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072B8" w14:textId="338A0C0B" w:rsidR="008D61D5" w:rsidRDefault="008D61D5" w:rsidP="003622A7">
      <w:pPr>
        <w:pStyle w:val="CE-StandardText"/>
      </w:pPr>
    </w:p>
    <w:p w14:paraId="2BDDDF87" w14:textId="77777777" w:rsidR="003622A7" w:rsidRPr="00E61DDB" w:rsidRDefault="003622A7" w:rsidP="003622A7">
      <w:pPr>
        <w:pStyle w:val="CE-StandardText"/>
      </w:pPr>
    </w:p>
    <w:p w14:paraId="79D4F9FB" w14:textId="77777777" w:rsidR="008D61D5" w:rsidRDefault="008D61D5" w:rsidP="00B34F51">
      <w:pPr>
        <w:pStyle w:val="CE-StandardText"/>
      </w:pPr>
    </w:p>
    <w:p w14:paraId="7A871E5F" w14:textId="77777777" w:rsidR="00542334" w:rsidRDefault="00542334" w:rsidP="00B34F51">
      <w:pPr>
        <w:pStyle w:val="CE-StandardText"/>
      </w:pPr>
    </w:p>
    <w:p w14:paraId="709CDAB5" w14:textId="77777777" w:rsidR="00C251AE" w:rsidRDefault="004B1A3F" w:rsidP="00950D97">
      <w:pPr>
        <w:pStyle w:val="CE-HeadlineSubtitle"/>
        <w:jc w:val="both"/>
        <w:outlineLvl w:val="9"/>
        <w:rPr>
          <w:sz w:val="52"/>
        </w:rPr>
      </w:pPr>
      <w:bookmarkStart w:id="0" w:name="_Toc5605634"/>
      <w:r>
        <w:rPr>
          <w:sz w:val="52"/>
        </w:rPr>
        <w:t xml:space="preserve">TRAINING PROGRAME DEVELOPED </w:t>
      </w:r>
      <w:r w:rsidR="00C347E3">
        <w:rPr>
          <w:sz w:val="52"/>
        </w:rPr>
        <w:t>AND DELIVERED FOR CAPACITY RAISING OF SENIOR ENERGY GUARDIANS TOWARDS ENERGY EFFICIENT MEASURES</w:t>
      </w:r>
      <w:bookmarkEnd w:id="0"/>
      <w:r w:rsidR="00C251AE">
        <w:rPr>
          <w:sz w:val="52"/>
        </w:rPr>
        <w:t>:</w:t>
      </w:r>
    </w:p>
    <w:p w14:paraId="20B964DB" w14:textId="37B9DE95" w:rsidR="00C251AE" w:rsidRDefault="00C251AE" w:rsidP="00950D97">
      <w:pPr>
        <w:pStyle w:val="CE-HeadlineSubtitle"/>
        <w:jc w:val="both"/>
        <w:outlineLvl w:val="9"/>
        <w:rPr>
          <w:sz w:val="52"/>
        </w:rPr>
      </w:pPr>
      <w:r>
        <w:rPr>
          <w:sz w:val="52"/>
        </w:rPr>
        <w:t xml:space="preserve"> </w:t>
      </w:r>
    </w:p>
    <w:p w14:paraId="0AC259BE" w14:textId="035EDCB6" w:rsidR="009E2B46" w:rsidRPr="007C25D6" w:rsidRDefault="00C251AE" w:rsidP="00C251AE">
      <w:pPr>
        <w:pStyle w:val="CE-HeadlineSubtitle"/>
        <w:jc w:val="center"/>
        <w:outlineLvl w:val="9"/>
        <w:rPr>
          <w:sz w:val="52"/>
        </w:rPr>
      </w:pPr>
      <w:r>
        <w:rPr>
          <w:sz w:val="52"/>
        </w:rPr>
        <w:t>Vocational energy guardian training programme</w:t>
      </w:r>
    </w:p>
    <w:p w14:paraId="5CF97BA7" w14:textId="77777777" w:rsidR="00542334" w:rsidRDefault="00542334" w:rsidP="00B34F51">
      <w:pPr>
        <w:pStyle w:val="CE-StandardText"/>
      </w:pPr>
    </w:p>
    <w:p w14:paraId="4F785349" w14:textId="77777777" w:rsidR="006E5E1B" w:rsidRDefault="006E5E1B" w:rsidP="00B34F51">
      <w:pPr>
        <w:pStyle w:val="CE-StandardText"/>
      </w:pPr>
    </w:p>
    <w:p w14:paraId="561FE96A" w14:textId="77777777" w:rsidR="006E5E1B" w:rsidRDefault="006E5E1B" w:rsidP="00B34F51">
      <w:pPr>
        <w:pStyle w:val="CE-StandardText"/>
      </w:pPr>
    </w:p>
    <w:p w14:paraId="214A75CE" w14:textId="77777777" w:rsidR="00946E7E" w:rsidRDefault="00946E7E" w:rsidP="00B34F51">
      <w:pPr>
        <w:pStyle w:val="CE-StandardText"/>
      </w:pPr>
    </w:p>
    <w:p w14:paraId="409621B3" w14:textId="77777777" w:rsidR="006E5E1B" w:rsidRDefault="006E5E1B" w:rsidP="00B34F51">
      <w:pPr>
        <w:pStyle w:val="CE-StandardText"/>
      </w:pPr>
    </w:p>
    <w:p w14:paraId="0D57C2F4" w14:textId="77777777" w:rsidR="00132421" w:rsidRDefault="00132421" w:rsidP="00B34F51">
      <w:pPr>
        <w:pStyle w:val="CE-StandardText"/>
      </w:pPr>
    </w:p>
    <w:p w14:paraId="024EE897" w14:textId="5F6A21D0" w:rsidR="001A3181" w:rsidRDefault="006E5E1B" w:rsidP="00950D97">
      <w:pPr>
        <w:pStyle w:val="CE-StandardText"/>
        <w:ind w:firstLine="284"/>
        <w:rPr>
          <w:sz w:val="24"/>
          <w:szCs w:val="24"/>
        </w:rPr>
      </w:pPr>
      <w:r>
        <w:t>Edited by</w:t>
      </w:r>
      <w:r w:rsidRPr="006E5E1B">
        <w:t xml:space="preserve"> PP4 KSSENA</w:t>
      </w:r>
      <w:r w:rsidR="00022D07">
        <w:t xml:space="preserve"> </w:t>
      </w:r>
      <w:r w:rsidR="002C5235">
        <w:t xml:space="preserve">with support </w:t>
      </w:r>
      <w:r w:rsidR="00022D07">
        <w:t>by PP2 CertiMaC</w:t>
      </w:r>
    </w:p>
    <w:p w14:paraId="283D8E19" w14:textId="51FCCFEC" w:rsidR="009E2B46" w:rsidRDefault="00104FDD" w:rsidP="009E2B46">
      <w:pPr>
        <w:pStyle w:val="CE-Headline1"/>
        <w:numPr>
          <w:ilvl w:val="0"/>
          <w:numId w:val="0"/>
        </w:numPr>
        <w:ind w:left="720"/>
      </w:pPr>
      <w:r>
        <w:rPr>
          <w:lang w:val="sl-SI" w:eastAsia="sl-SI"/>
        </w:rPr>
        <w:drawing>
          <wp:anchor distT="0" distB="0" distL="114300" distR="114300" simplePos="0" relativeHeight="251657216" behindDoc="0" locked="0" layoutInCell="1" allowOverlap="1" wp14:anchorId="35DE4577" wp14:editId="615E98DD">
            <wp:simplePos x="0" y="0"/>
            <wp:positionH relativeFrom="column">
              <wp:posOffset>5558921</wp:posOffset>
            </wp:positionH>
            <wp:positionV relativeFrom="paragraph">
              <wp:posOffset>1344295</wp:posOffset>
            </wp:positionV>
            <wp:extent cx="899160" cy="899160"/>
            <wp:effectExtent l="1905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55166" behindDoc="0" locked="0" layoutInCell="1" allowOverlap="1" wp14:anchorId="5574C3D5" wp14:editId="1E36E0C2">
                <wp:simplePos x="0" y="0"/>
                <wp:positionH relativeFrom="page">
                  <wp:posOffset>15766</wp:posOffset>
                </wp:positionH>
                <wp:positionV relativeFrom="paragraph">
                  <wp:posOffset>1066930</wp:posOffset>
                </wp:positionV>
                <wp:extent cx="7551332" cy="2553839"/>
                <wp:effectExtent l="0" t="0" r="0" b="0"/>
                <wp:wrapNone/>
                <wp:docPr id="242" name="Pravokotnik 242"/>
                <wp:cNvGraphicFramePr/>
                <a:graphic xmlns:a="http://schemas.openxmlformats.org/drawingml/2006/main">
                  <a:graphicData uri="http://schemas.microsoft.com/office/word/2010/wordprocessingShape">
                    <wps:wsp>
                      <wps:cNvSpPr/>
                      <wps:spPr>
                        <a:xfrm>
                          <a:off x="0" y="0"/>
                          <a:ext cx="7551332" cy="2553839"/>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67261" id="Pravokotnik 242" o:spid="_x0000_s1026" style="position:absolute;margin-left:1.25pt;margin-top:84pt;width:594.6pt;height:201.1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" fillcolor="#159961" stroked="f">
                <w10:wrap anchorx="page"/>
              </v:rect>
            </w:pict>
          </mc:Fallback>
        </mc:AlternateContent>
      </w:r>
      <w:r w:rsidR="003622A7">
        <w:br w:type="page"/>
      </w:r>
    </w:p>
    <w:p w14:paraId="5C811320" w14:textId="77777777" w:rsidR="009E2B46" w:rsidRDefault="009E2B46" w:rsidP="009E2B46">
      <w:pPr>
        <w:pStyle w:val="CE-Headline1"/>
        <w:numPr>
          <w:ilvl w:val="0"/>
          <w:numId w:val="0"/>
        </w:numPr>
        <w:ind w:left="720"/>
      </w:pPr>
    </w:p>
    <w:p w14:paraId="5EC78C63" w14:textId="77777777" w:rsidR="009E2B46" w:rsidRDefault="009E2B46" w:rsidP="009E2B46">
      <w:pPr>
        <w:pStyle w:val="CE-StandardText"/>
      </w:pPr>
    </w:p>
    <w:p w14:paraId="44B8476B" w14:textId="77777777" w:rsidR="009E2B46" w:rsidRDefault="009E2B46" w:rsidP="009E2B46">
      <w:pPr>
        <w:pStyle w:val="CE-StandardText"/>
      </w:pPr>
    </w:p>
    <w:sdt>
      <w:sdtPr>
        <w:rPr>
          <w:b/>
          <w:bCs/>
          <w:iCs/>
          <w:caps/>
          <w:noProof/>
          <w:color w:val="EEECE1" w:themeColor="background2"/>
          <w:spacing w:val="-20"/>
          <w:kern w:val="72"/>
          <w:sz w:val="60"/>
          <w:szCs w:val="76"/>
          <w:lang w:eastAsia="de-AT"/>
        </w:rPr>
        <w:id w:val="1286235924"/>
        <w:docPartObj>
          <w:docPartGallery w:val="Cover Pages"/>
          <w:docPartUnique/>
        </w:docPartObj>
      </w:sdtPr>
      <w:sdtEndPr>
        <w:rPr>
          <w:rFonts w:asciiTheme="minorHAnsi" w:hAnsiTheme="minorHAnsi"/>
          <w:b w:val="0"/>
          <w:bCs w:val="0"/>
          <w:iCs w:val="0"/>
          <w:caps w:val="0"/>
          <w:noProof w:val="0"/>
          <w:color w:val="1F497D" w:themeColor="text2"/>
          <w:spacing w:val="0"/>
          <w:kern w:val="0"/>
          <w:sz w:val="24"/>
          <w:szCs w:val="24"/>
          <w:lang w:eastAsia="it-IT"/>
        </w:rPr>
      </w:sdtEndPr>
      <w:sdtContent>
        <w:p w14:paraId="6C98A1B8" w14:textId="77777777" w:rsidR="009E2B46" w:rsidRDefault="009E2B46" w:rsidP="009E2B46">
          <w:pPr>
            <w:pStyle w:val="CE-StandardText"/>
          </w:pPr>
        </w:p>
        <w:p w14:paraId="3681057B" w14:textId="77777777" w:rsidR="009E2B46" w:rsidRDefault="009E2B46" w:rsidP="009E2B46">
          <w:pPr>
            <w:spacing w:before="0" w:line="240" w:lineRule="auto"/>
            <w:ind w:left="0" w:right="0"/>
            <w:jc w:val="left"/>
            <w:rPr>
              <w:lang w:val="en-GB"/>
            </w:rPr>
          </w:pPr>
        </w:p>
        <w:p w14:paraId="0EBC206B" w14:textId="77777777" w:rsidR="009E2B46" w:rsidRDefault="009E2B46" w:rsidP="009E2B46">
          <w:pPr>
            <w:pStyle w:val="CE-StandardText"/>
          </w:pPr>
        </w:p>
        <w:p w14:paraId="62346F74" w14:textId="77777777" w:rsidR="009E2B46" w:rsidRDefault="009E2B46" w:rsidP="009E2B46">
          <w:pPr>
            <w:pStyle w:val="CE-StandardText"/>
          </w:pPr>
        </w:p>
        <w:p w14:paraId="10A49307" w14:textId="77777777" w:rsidR="009E2B46" w:rsidRDefault="009E2B46" w:rsidP="009E2B46">
          <w:pPr>
            <w:pStyle w:val="CE-StandardText"/>
          </w:pPr>
        </w:p>
        <w:tbl>
          <w:tblPr>
            <w:tblStyle w:val="Tabelamrea"/>
            <w:tblpPr w:leftFromText="141" w:rightFromText="141" w:vertAnchor="text" w:horzAnchor="margin" w:tblpXSpec="center" w:tblpY="-65"/>
            <w:tblW w:w="0" w:type="auto"/>
            <w:tblBorders>
              <w:top w:val="single" w:sz="18" w:space="0" w:color="EEECE1" w:themeColor="background2"/>
              <w:left w:val="none" w:sz="0" w:space="0" w:color="auto"/>
              <w:bottom w:val="single" w:sz="18" w:space="0" w:color="EEECE1"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9E2B46" w14:paraId="4DE0C453" w14:textId="77777777" w:rsidTr="00E96164">
            <w:tc>
              <w:tcPr>
                <w:tcW w:w="6391" w:type="dxa"/>
                <w:vAlign w:val="center"/>
              </w:tcPr>
              <w:p w14:paraId="14A93DE0" w14:textId="2D517865" w:rsidR="009E2B46" w:rsidRDefault="00022D07" w:rsidP="00950D97">
                <w:pPr>
                  <w:pStyle w:val="CE-HeadlineSubtitle"/>
                  <w:rPr>
                    <w:b w:val="0"/>
                    <w:szCs w:val="28"/>
                  </w:rPr>
                </w:pPr>
                <w:bookmarkStart w:id="1" w:name="_Toc489533359"/>
                <w:bookmarkStart w:id="2" w:name="_Toc491428024"/>
                <w:bookmarkStart w:id="3" w:name="_Toc5605635"/>
                <w:r>
                  <w:rPr>
                    <w:b w:val="0"/>
                    <w:szCs w:val="28"/>
                  </w:rPr>
                  <w:t>Output</w:t>
                </w:r>
                <w:r w:rsidR="009E2B46">
                  <w:rPr>
                    <w:b w:val="0"/>
                    <w:szCs w:val="28"/>
                  </w:rPr>
                  <w:t xml:space="preserve">  </w:t>
                </w:r>
                <w:r>
                  <w:rPr>
                    <w:b w:val="0"/>
                    <w:szCs w:val="28"/>
                  </w:rPr>
                  <w:t>O</w:t>
                </w:r>
                <w:r w:rsidR="009E2B46">
                  <w:rPr>
                    <w:b w:val="0"/>
                    <w:szCs w:val="28"/>
                  </w:rPr>
                  <w:t>.T3.1.</w:t>
                </w:r>
                <w:bookmarkEnd w:id="1"/>
                <w:bookmarkEnd w:id="2"/>
                <w:bookmarkEnd w:id="3"/>
                <w:r w:rsidR="009E2B46">
                  <w:rPr>
                    <w:b w:val="0"/>
                    <w:szCs w:val="28"/>
                  </w:rPr>
                  <w:t xml:space="preserve">       </w:t>
                </w:r>
              </w:p>
              <w:p w14:paraId="08120975" w14:textId="72D0736F" w:rsidR="009E2B46" w:rsidRPr="00ED4343" w:rsidRDefault="00A45830" w:rsidP="00950D97">
                <w:pPr>
                  <w:pStyle w:val="CE-HeadlineSubtitle"/>
                  <w:rPr>
                    <w:b w:val="0"/>
                  </w:rPr>
                </w:pPr>
                <w:bookmarkStart w:id="4" w:name="_Toc489533361"/>
                <w:bookmarkStart w:id="5" w:name="_Toc491428026"/>
                <w:bookmarkStart w:id="6" w:name="_Toc5605636"/>
                <w:r>
                  <w:rPr>
                    <w:b w:val="0"/>
                    <w:szCs w:val="28"/>
                  </w:rPr>
                  <w:t>28</w:t>
                </w:r>
                <w:r w:rsidR="005F1A04">
                  <w:rPr>
                    <w:b w:val="0"/>
                    <w:szCs w:val="28"/>
                  </w:rPr>
                  <w:t>.</w:t>
                </w:r>
                <w:r w:rsidR="00A64F8D">
                  <w:rPr>
                    <w:b w:val="0"/>
                    <w:szCs w:val="28"/>
                  </w:rPr>
                  <w:t>0</w:t>
                </w:r>
                <w:r>
                  <w:rPr>
                    <w:b w:val="0"/>
                    <w:szCs w:val="28"/>
                  </w:rPr>
                  <w:t>6</w:t>
                </w:r>
                <w:r w:rsidR="005F1A04">
                  <w:rPr>
                    <w:b w:val="0"/>
                    <w:szCs w:val="28"/>
                  </w:rPr>
                  <w:t>.201</w:t>
                </w:r>
                <w:bookmarkEnd w:id="4"/>
                <w:bookmarkEnd w:id="5"/>
                <w:r w:rsidR="002C5235">
                  <w:rPr>
                    <w:b w:val="0"/>
                    <w:szCs w:val="28"/>
                  </w:rPr>
                  <w:t>9</w:t>
                </w:r>
                <w:bookmarkEnd w:id="6"/>
              </w:p>
            </w:tc>
            <w:tc>
              <w:tcPr>
                <w:tcW w:w="2694" w:type="dxa"/>
                <w:vAlign w:val="center"/>
              </w:tcPr>
              <w:p w14:paraId="3701748B" w14:textId="77777777" w:rsidR="009E2B46" w:rsidRDefault="009E2B46" w:rsidP="00950D97">
                <w:pPr>
                  <w:pStyle w:val="CE-HeadlineSubtitle"/>
                  <w:jc w:val="right"/>
                </w:pPr>
              </w:p>
            </w:tc>
          </w:tr>
        </w:tbl>
        <w:p w14:paraId="42D87719" w14:textId="42B80B85" w:rsidR="009E2B46" w:rsidRDefault="009E2B46" w:rsidP="00E96164">
          <w:pPr>
            <w:pStyle w:val="CE-StandardText"/>
          </w:pPr>
          <w:r>
            <w:t xml:space="preserve">    </w:t>
          </w:r>
          <w:r w:rsidR="002C5235">
            <w:t>Edited by</w:t>
          </w:r>
          <w:r w:rsidR="002C5235" w:rsidRPr="006E5E1B">
            <w:t xml:space="preserve"> PP4 KSSENA</w:t>
          </w:r>
          <w:r w:rsidR="002C5235">
            <w:t xml:space="preserve"> with support by PP2 CertiMaC</w:t>
          </w:r>
        </w:p>
        <w:sdt>
          <w:sdtPr>
            <w:id w:val="-1044599059"/>
            <w:lock w:val="contentLocked"/>
            <w:group/>
          </w:sdtPr>
          <w:sdtEndPr/>
          <w:sdtContent>
            <w:p w14:paraId="055DD6D9" w14:textId="77777777" w:rsidR="009E2B46" w:rsidRDefault="009E2B46" w:rsidP="00E96164">
              <w:pPr>
                <w:pStyle w:val="CE-StandardText"/>
              </w:pPr>
            </w:p>
            <w:p w14:paraId="7C07F15C" w14:textId="77777777" w:rsidR="009E2B46" w:rsidRDefault="009E2B46" w:rsidP="00E96164">
              <w:pPr>
                <w:pStyle w:val="CE-StandardText"/>
              </w:pPr>
            </w:p>
            <w:p w14:paraId="57C34EE8" w14:textId="77777777" w:rsidR="009E2B46" w:rsidRDefault="009E2B46" w:rsidP="00E96164">
              <w:pPr>
                <w:pStyle w:val="CE-StandardText"/>
              </w:pPr>
            </w:p>
            <w:p w14:paraId="7AB6F71D" w14:textId="77777777" w:rsidR="009E2B46" w:rsidRDefault="009E2B46" w:rsidP="00E96164">
              <w:pPr>
                <w:pStyle w:val="CE-StandardText"/>
              </w:pPr>
            </w:p>
            <w:p w14:paraId="583315C2" w14:textId="77777777" w:rsidR="009E2B46" w:rsidRDefault="009E2B46" w:rsidP="00E96164">
              <w:pPr>
                <w:pStyle w:val="CE-StandardText"/>
              </w:pPr>
            </w:p>
            <w:p w14:paraId="3AD6A7FE" w14:textId="77777777" w:rsidR="009E2B46" w:rsidRDefault="009E2B46" w:rsidP="00E96164">
              <w:pPr>
                <w:pStyle w:val="CE-StandardText"/>
              </w:pPr>
            </w:p>
            <w:p w14:paraId="57F7800E" w14:textId="77777777" w:rsidR="009E2B46" w:rsidRDefault="009E2B46" w:rsidP="00E96164">
              <w:pPr>
                <w:pStyle w:val="CE-StandardText"/>
              </w:pPr>
            </w:p>
            <w:p w14:paraId="4CF88F8C" w14:textId="77777777" w:rsidR="009E2B46" w:rsidRDefault="009E2B46" w:rsidP="00E96164">
              <w:pPr>
                <w:pStyle w:val="CE-StandardText"/>
              </w:pPr>
            </w:p>
            <w:p w14:paraId="76A7CE5D" w14:textId="77777777" w:rsidR="009E2B46" w:rsidRDefault="009E2B46" w:rsidP="00E96164">
              <w:pPr>
                <w:pStyle w:val="CE-StandardText"/>
              </w:pPr>
            </w:p>
            <w:p w14:paraId="1EA4C431" w14:textId="77777777" w:rsidR="009E2B46" w:rsidRDefault="009E2B46" w:rsidP="00E96164">
              <w:pPr>
                <w:pStyle w:val="CE-StandardText"/>
              </w:pPr>
            </w:p>
            <w:p w14:paraId="32074FC3" w14:textId="77777777" w:rsidR="009E2B46" w:rsidRDefault="009E2B46" w:rsidP="00E96164">
              <w:pPr>
                <w:pStyle w:val="CE-StandardText"/>
              </w:pPr>
            </w:p>
            <w:p w14:paraId="5D8BBC03" w14:textId="77777777" w:rsidR="009E2B46" w:rsidRDefault="009E2B46" w:rsidP="00E96164">
              <w:pPr>
                <w:pStyle w:val="CE-StandardText"/>
              </w:pPr>
            </w:p>
            <w:p w14:paraId="54B8A691" w14:textId="77777777" w:rsidR="009E2B46" w:rsidRDefault="009E2B46" w:rsidP="00E96164">
              <w:pPr>
                <w:pStyle w:val="CE-StandardText"/>
              </w:pPr>
            </w:p>
            <w:p w14:paraId="4ADADC98" w14:textId="77777777" w:rsidR="009E2B46" w:rsidRDefault="009E2B46" w:rsidP="00E96164">
              <w:pPr>
                <w:pStyle w:val="CE-StandardText"/>
              </w:pPr>
            </w:p>
            <w:p w14:paraId="494D9DD7" w14:textId="77777777" w:rsidR="009E2B46" w:rsidRDefault="009E2B46" w:rsidP="00E96164">
              <w:pPr>
                <w:pStyle w:val="CE-StandardText"/>
              </w:pPr>
            </w:p>
            <w:p w14:paraId="41AD2D27" w14:textId="77777777" w:rsidR="009E2B46" w:rsidRDefault="009E2B46" w:rsidP="00E96164">
              <w:pPr>
                <w:pStyle w:val="CE-StandardText"/>
              </w:pPr>
            </w:p>
            <w:p w14:paraId="2BAA0829" w14:textId="77777777" w:rsidR="009E2B46" w:rsidRDefault="009E2B46" w:rsidP="00E96164">
              <w:pPr>
                <w:pStyle w:val="CE-StandardText"/>
              </w:pPr>
            </w:p>
            <w:p w14:paraId="3507E250" w14:textId="77777777" w:rsidR="009E2B46" w:rsidRDefault="009E2B46" w:rsidP="00E96164">
              <w:pPr>
                <w:pStyle w:val="CE-StandardText"/>
              </w:pPr>
            </w:p>
            <w:p w14:paraId="7FF89476" w14:textId="77777777" w:rsidR="0048590F" w:rsidRDefault="00087130" w:rsidP="0048590F">
              <w:pPr>
                <w:pStyle w:val="CE-StandardText"/>
                <w:rPr>
                  <w:rFonts w:asciiTheme="minorHAnsi" w:hAnsiTheme="minorHAnsi"/>
                  <w:color w:val="1F497D" w:themeColor="text2"/>
                  <w:sz w:val="24"/>
                  <w:szCs w:val="24"/>
                  <w:lang w:eastAsia="it-IT"/>
                </w:rPr>
              </w:pPr>
            </w:p>
          </w:sdtContent>
        </w:sdt>
      </w:sdtContent>
    </w:sdt>
    <w:bookmarkStart w:id="7" w:name="_Toc491428027" w:displacedByCustomXml="prev"/>
    <w:bookmarkStart w:id="8" w:name="_Toc489533362" w:displacedByCustomXml="prev"/>
    <w:p w14:paraId="6E93CBCD" w14:textId="77777777" w:rsidR="0048590F" w:rsidRDefault="0048590F" w:rsidP="0048590F">
      <w:pPr>
        <w:pStyle w:val="CE-StandardText"/>
      </w:pPr>
    </w:p>
    <w:p w14:paraId="58F793FA" w14:textId="77777777" w:rsidR="0048590F" w:rsidRDefault="0048590F" w:rsidP="0048590F">
      <w:pPr>
        <w:pStyle w:val="CE-StandardText"/>
      </w:pPr>
    </w:p>
    <w:p w14:paraId="43B23A81" w14:textId="77777777" w:rsidR="0048590F" w:rsidRDefault="0048590F" w:rsidP="0048590F">
      <w:pPr>
        <w:pStyle w:val="CE-StandardText"/>
      </w:pPr>
    </w:p>
    <w:p w14:paraId="3C02B890" w14:textId="2CF4BAE2" w:rsidR="00D7261A" w:rsidRPr="0048590F" w:rsidRDefault="002C5235" w:rsidP="00794B38">
      <w:pPr>
        <w:pStyle w:val="CE-Headline1"/>
        <w:rPr>
          <w:rFonts w:asciiTheme="minorHAnsi" w:hAnsiTheme="minorHAnsi"/>
          <w:color w:val="1F497D" w:themeColor="text2"/>
          <w:sz w:val="24"/>
          <w:szCs w:val="24"/>
          <w:lang w:eastAsia="it-IT"/>
        </w:rPr>
      </w:pPr>
      <w:bookmarkStart w:id="9" w:name="_Toc5605637"/>
      <w:r w:rsidRPr="009B3BBE">
        <w:lastRenderedPageBreak/>
        <w:t>Pream</w:t>
      </w:r>
      <w:r w:rsidR="009B3BBE" w:rsidRPr="009B3BBE">
        <w:t>b</w:t>
      </w:r>
      <w:r w:rsidRPr="009B3BBE">
        <w:t>le</w:t>
      </w:r>
      <w:bookmarkEnd w:id="8"/>
      <w:bookmarkEnd w:id="7"/>
      <w:bookmarkEnd w:id="9"/>
      <w:r w:rsidR="00D7261A">
        <w:t xml:space="preserve"> </w:t>
      </w:r>
    </w:p>
    <w:p w14:paraId="7964C909" w14:textId="77777777" w:rsidR="00D7261A" w:rsidRPr="009B3BBE" w:rsidRDefault="00D7261A" w:rsidP="00D7261A">
      <w:pPr>
        <w:pStyle w:val="CE-StandardText"/>
      </w:pPr>
      <w:r w:rsidRPr="009B3BBE">
        <w:t xml:space="preserve">The main objective of the ENERGY@SCHOOL project is to increase the capacity of the public sector, focused on local authorities, to implement “Energy Smart Schools”, promoting the implementation of advanced technologies for energy efficiency in existing schools. The approach is based on fostering behavioural change, building awareness and a general culture of energy conservation by means of creating and implementing training programs for various relevant stakeholders active within the educational process (educationists, building managers, maintenance workers and pupils). The educational activities (on energy saving technologies, economics of reducing energy consumption, environmental benefits, etc.) will be supported by the use of smart building ICT, allowing for the participants to discover how to monitor and target energy efficiency in practice (control the indoor climate with optimal temperature control, improve air quality and thermal comfort – microclimate parameters, optimal luminescence, etc.) </w:t>
      </w:r>
    </w:p>
    <w:p w14:paraId="2A81690A" w14:textId="77777777" w:rsidR="00D7261A" w:rsidRPr="009B3BBE" w:rsidRDefault="00D7261A" w:rsidP="00D7261A">
      <w:pPr>
        <w:spacing w:before="0" w:line="240" w:lineRule="auto"/>
        <w:ind w:left="0" w:right="0"/>
        <w:jc w:val="left"/>
        <w:rPr>
          <w:rFonts w:ascii="Trebuchet MS" w:hAnsi="Trebuchet MS"/>
          <w:color w:val="4D4D4E"/>
          <w:szCs w:val="18"/>
          <w:lang w:val="en-GB"/>
        </w:rPr>
      </w:pPr>
      <w:r w:rsidRPr="009B3BBE">
        <w:rPr>
          <w:rFonts w:ascii="Trebuchet MS" w:hAnsi="Trebuchet MS"/>
          <w:color w:val="4D4D4E"/>
          <w:szCs w:val="18"/>
          <w:lang w:val="en-GB"/>
        </w:rPr>
        <w:t>This report will attempt to present the structure and contents of the proposed training program, primarily adapted to Senior Energy Guardians.</w:t>
      </w:r>
    </w:p>
    <w:p w14:paraId="41A76765" w14:textId="77777777" w:rsidR="00D7261A" w:rsidRDefault="00D7261A" w:rsidP="00D7261A">
      <w:pPr>
        <w:pStyle w:val="CE-StandardText"/>
      </w:pPr>
    </w:p>
    <w:p w14:paraId="4E366176" w14:textId="77777777" w:rsidR="00D7261A" w:rsidRDefault="00D7261A" w:rsidP="009B3BBE">
      <w:pPr>
        <w:pStyle w:val="CE-HeadlineSubtitle"/>
      </w:pPr>
      <w:bookmarkStart w:id="10" w:name="_Toc489533363"/>
      <w:bookmarkStart w:id="11" w:name="_Toc491428028"/>
      <w:bookmarkStart w:id="12" w:name="_Toc5605638"/>
      <w:r w:rsidRPr="009B3BBE">
        <w:t>Basic</w:t>
      </w:r>
      <w:r w:rsidRPr="001A47F2">
        <w:t xml:space="preserve"> outline of the training programme</w:t>
      </w:r>
      <w:bookmarkEnd w:id="10"/>
      <w:bookmarkEnd w:id="11"/>
      <w:bookmarkEnd w:id="12"/>
    </w:p>
    <w:p w14:paraId="6B2BBD82" w14:textId="77777777" w:rsidR="00D7261A" w:rsidRPr="009B3BBE" w:rsidRDefault="00D7261A" w:rsidP="00D7261A">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The training programme is developed with the intent of facilitating the reduction of energy costs in schools to allow reinvestment in more energy efficiency measures or simply leaving schools and local authorities with more funds to carry out their primary activity – education. The basis of the training programme will be presented within the Energy Guardians Smart School Management Plan (EGSMP) and will rely on results of work packages T1 Analysis phase and definition of Energy Guardians Smart-school Management Plans and T2 Definition of Smart School Strategies and pilot applications. </w:t>
      </w:r>
    </w:p>
    <w:p w14:paraId="081220D6" w14:textId="77777777" w:rsidR="00D7261A" w:rsidRPr="009B3BBE" w:rsidRDefault="00D7261A" w:rsidP="00D7261A">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This will include an upgraded Decision-support Toolbox for Energy Guardians, energy audits on a sample of representative selected schools, a developed system for targeted monitoring of energy consumption carried out within 8 pilot actions and software applications (both desktop and mobile) as part of the developed energy monitoring systems. </w:t>
      </w:r>
    </w:p>
    <w:p w14:paraId="3A8267EA" w14:textId="77777777" w:rsidR="00D7261A" w:rsidRPr="009B3BBE" w:rsidRDefault="00D7261A" w:rsidP="00D7261A">
      <w:pPr>
        <w:tabs>
          <w:tab w:val="left" w:pos="1575"/>
        </w:tabs>
        <w:ind w:left="0"/>
        <w:rPr>
          <w:rFonts w:ascii="Trebuchet MS" w:hAnsi="Trebuchet MS"/>
          <w:color w:val="4D4D4E"/>
          <w:szCs w:val="18"/>
          <w:lang w:val="en-GB"/>
        </w:rPr>
      </w:pPr>
      <w:r w:rsidRPr="009B3BBE">
        <w:rPr>
          <w:rFonts w:ascii="Trebuchet MS" w:hAnsi="Trebuchet MS"/>
          <w:color w:val="4D4D4E"/>
          <w:szCs w:val="18"/>
          <w:lang w:val="en-GB"/>
        </w:rPr>
        <w:t xml:space="preserve">The focus of the trainings will foster a marketable and relevant skill set from the pre-investment phases of energy renovation activities, to advanced monitoring solutions and behavioural impact on building users. The main target groups of the training activities for senior EGs will include local authorities (municipal representatives), personnel in charge of operation and maintenance in schools in addition to educated (postgraduate students, research students) persons from the local environment with no gainful employment.  </w:t>
      </w:r>
    </w:p>
    <w:p w14:paraId="37D9625C" w14:textId="77777777" w:rsidR="00D7261A" w:rsidRDefault="00D7261A" w:rsidP="00D7261A">
      <w:pPr>
        <w:tabs>
          <w:tab w:val="left" w:pos="1575"/>
        </w:tabs>
        <w:ind w:left="0"/>
        <w:rPr>
          <w:rFonts w:ascii="Trebuchet MS" w:hAnsi="Trebuchet MS"/>
          <w:color w:val="4D4D4E"/>
          <w:sz w:val="22"/>
          <w:szCs w:val="18"/>
          <w:lang w:val="en-GB"/>
        </w:rPr>
      </w:pPr>
    </w:p>
    <w:p w14:paraId="299F41E8" w14:textId="77777777" w:rsidR="00D7261A" w:rsidRDefault="00D7261A" w:rsidP="00D7261A">
      <w:pPr>
        <w:tabs>
          <w:tab w:val="left" w:pos="1575"/>
        </w:tabs>
        <w:ind w:left="0"/>
        <w:rPr>
          <w:rFonts w:ascii="Trebuchet MS" w:hAnsi="Trebuchet MS"/>
          <w:color w:val="4D4D4E"/>
          <w:sz w:val="22"/>
          <w:szCs w:val="18"/>
          <w:lang w:val="en-GB"/>
        </w:rPr>
      </w:pPr>
    </w:p>
    <w:p w14:paraId="5DB03CFE" w14:textId="77777777" w:rsidR="00D7261A" w:rsidRDefault="00D7261A" w:rsidP="00D7261A">
      <w:pPr>
        <w:tabs>
          <w:tab w:val="left" w:pos="1575"/>
        </w:tabs>
        <w:ind w:left="0"/>
        <w:rPr>
          <w:rFonts w:ascii="Trebuchet MS" w:hAnsi="Trebuchet MS"/>
          <w:color w:val="4D4D4E"/>
          <w:sz w:val="22"/>
          <w:szCs w:val="18"/>
          <w:lang w:val="en-GB"/>
        </w:rPr>
      </w:pPr>
    </w:p>
    <w:p w14:paraId="4D20C2B3" w14:textId="0190AC49" w:rsidR="00D7261A" w:rsidRDefault="00D7261A" w:rsidP="00D7261A">
      <w:pPr>
        <w:tabs>
          <w:tab w:val="left" w:pos="1575"/>
        </w:tabs>
        <w:ind w:left="0"/>
        <w:rPr>
          <w:rFonts w:ascii="Trebuchet MS" w:hAnsi="Trebuchet MS"/>
          <w:color w:val="4D4D4E"/>
          <w:sz w:val="22"/>
          <w:szCs w:val="18"/>
          <w:lang w:val="en-GB"/>
        </w:rPr>
      </w:pPr>
    </w:p>
    <w:p w14:paraId="262E2D8F" w14:textId="549693E7" w:rsidR="009B3BBE" w:rsidRDefault="009B3BBE" w:rsidP="00D7261A">
      <w:pPr>
        <w:tabs>
          <w:tab w:val="left" w:pos="1575"/>
        </w:tabs>
        <w:ind w:left="0"/>
        <w:rPr>
          <w:rFonts w:ascii="Trebuchet MS" w:hAnsi="Trebuchet MS"/>
          <w:color w:val="4D4D4E"/>
          <w:sz w:val="22"/>
          <w:szCs w:val="18"/>
          <w:lang w:val="en-GB"/>
        </w:rPr>
      </w:pPr>
    </w:p>
    <w:p w14:paraId="2FB4D8CD" w14:textId="47EE0464" w:rsidR="009B3BBE" w:rsidRDefault="009B3BBE" w:rsidP="00D7261A">
      <w:pPr>
        <w:tabs>
          <w:tab w:val="left" w:pos="1575"/>
        </w:tabs>
        <w:ind w:left="0"/>
        <w:rPr>
          <w:rFonts w:ascii="Trebuchet MS" w:hAnsi="Trebuchet MS"/>
          <w:color w:val="4D4D4E"/>
          <w:sz w:val="22"/>
          <w:szCs w:val="18"/>
          <w:lang w:val="en-GB"/>
        </w:rPr>
      </w:pPr>
    </w:p>
    <w:p w14:paraId="112B5AF4" w14:textId="474D0853" w:rsidR="009B3BBE" w:rsidRDefault="009B3BBE" w:rsidP="00D7261A">
      <w:pPr>
        <w:tabs>
          <w:tab w:val="left" w:pos="1575"/>
        </w:tabs>
        <w:ind w:left="0"/>
        <w:rPr>
          <w:rFonts w:ascii="Trebuchet MS" w:hAnsi="Trebuchet MS"/>
          <w:color w:val="4D4D4E"/>
          <w:sz w:val="22"/>
          <w:szCs w:val="18"/>
          <w:lang w:val="en-GB"/>
        </w:rPr>
      </w:pPr>
    </w:p>
    <w:p w14:paraId="71452F24" w14:textId="77777777" w:rsidR="009B3BBE" w:rsidRDefault="009B3BBE" w:rsidP="00D7261A">
      <w:pPr>
        <w:tabs>
          <w:tab w:val="left" w:pos="1575"/>
        </w:tabs>
        <w:ind w:left="0"/>
        <w:rPr>
          <w:rFonts w:ascii="Trebuchet MS" w:hAnsi="Trebuchet MS"/>
          <w:color w:val="4D4D4E"/>
          <w:sz w:val="22"/>
          <w:szCs w:val="18"/>
          <w:lang w:val="en-GB"/>
        </w:rPr>
      </w:pPr>
    </w:p>
    <w:p w14:paraId="7CDA327A" w14:textId="77777777" w:rsidR="00D7261A" w:rsidRPr="007C2167" w:rsidRDefault="00D7261A" w:rsidP="00D7261A">
      <w:pPr>
        <w:tabs>
          <w:tab w:val="left" w:pos="1575"/>
        </w:tabs>
        <w:ind w:left="0"/>
        <w:rPr>
          <w:rFonts w:ascii="Trebuchet MS" w:hAnsi="Trebuchet MS"/>
          <w:color w:val="4D4D4E"/>
          <w:sz w:val="22"/>
          <w:szCs w:val="18"/>
          <w:lang w:val="en-GB"/>
        </w:rPr>
      </w:pPr>
    </w:p>
    <w:p w14:paraId="60785E0B" w14:textId="77777777" w:rsidR="00E875BA" w:rsidRDefault="00E875BA" w:rsidP="00D7261A">
      <w:pPr>
        <w:tabs>
          <w:tab w:val="left" w:pos="1575"/>
        </w:tabs>
        <w:ind w:left="0"/>
        <w:rPr>
          <w:rFonts w:ascii="Trebuchet MS" w:hAnsi="Trebuchet MS"/>
          <w:color w:val="4D4D4E"/>
          <w:sz w:val="22"/>
          <w:szCs w:val="18"/>
          <w:lang w:val="en-GB"/>
        </w:rPr>
      </w:pPr>
    </w:p>
    <w:p w14:paraId="35CB58B5" w14:textId="77777777" w:rsidR="0048590F" w:rsidRPr="0048590F" w:rsidRDefault="0048590F" w:rsidP="0048590F">
      <w:pPr>
        <w:pStyle w:val="CE-Headline1"/>
      </w:pPr>
      <w:bookmarkStart w:id="13" w:name="_Toc5605639"/>
      <w:r w:rsidRPr="0048590F">
        <w:lastRenderedPageBreak/>
        <w:t>The European Qualifications Framework for lifelong learning (EQF) – where did the EQF come from?</w:t>
      </w:r>
      <w:bookmarkEnd w:id="13"/>
    </w:p>
    <w:p w14:paraId="37E1E934" w14:textId="77777777" w:rsidR="005B16AD" w:rsidRDefault="005B16AD" w:rsidP="005B16AD">
      <w:pPr>
        <w:pStyle w:val="CE-StandardText"/>
      </w:pPr>
      <w:r>
        <w:t>The EQF is a common European reference framework which links countries’ qualifications systems together, acting as a translation device to make qualifications more readable and understandable across different countries and systems in Europe. It has two principal aims: to promote citizens’ mobility between countries and to facilitate their lifelong learning.</w:t>
      </w:r>
    </w:p>
    <w:p w14:paraId="00B07044" w14:textId="77777777" w:rsidR="005B16AD" w:rsidRDefault="005B16AD" w:rsidP="005B16AD">
      <w:pPr>
        <w:pStyle w:val="CE-StandardText"/>
      </w:pPr>
      <w:r>
        <w:t xml:space="preserve">The Recommendation formally entered into force in April 2008. It sets 2010 as the recommended target date for countries to relate their national qualifications systems to the EQF, and 2012 for countries to ensure that individual qualification certificates bear a reference to the appropriate EQF level. The EQF will relate different countries’ national qualifications systems and frameworks together around a common European reference – its eight reference levels. The levels span the full scale of qualifications, from basic (Level 1, for example school leaving certificates) to advanced (Level 8, for example Doctorates) levels. </w:t>
      </w:r>
    </w:p>
    <w:p w14:paraId="374BE52D" w14:textId="77777777" w:rsidR="005B16AD" w:rsidRDefault="005B16AD" w:rsidP="005B16AD">
      <w:pPr>
        <w:pStyle w:val="CE-StandardText"/>
      </w:pPr>
      <w:r>
        <w:t xml:space="preserve">As an instrument for the promotion of lifelong learning, the EQF encompasses all levels of qualifications acquired in general, vocational as well as academic education and training. Additionally, the framework addresses qualifications acquired in initial and continuing education and training. </w:t>
      </w:r>
    </w:p>
    <w:p w14:paraId="2585ADF1" w14:textId="77777777" w:rsidR="005B16AD" w:rsidRDefault="005B16AD" w:rsidP="005B16AD">
      <w:pPr>
        <w:pStyle w:val="CE-StandardText"/>
      </w:pPr>
      <w:r>
        <w:t xml:space="preserve">The </w:t>
      </w:r>
      <w:r w:rsidRPr="005B16AD">
        <w:rPr>
          <w:b/>
        </w:rPr>
        <w:t>eight reference levels are described in terms of learning outcomes</w:t>
      </w:r>
      <w:r>
        <w:t>. The EQF recognises that Europe’s education and training systems are so diverse that a shift to learning outcomes is necessary to make comparison and cooperation between countries and institutions possible</w:t>
      </w:r>
      <w:r w:rsidRPr="005B16AD">
        <w:rPr>
          <w:b/>
        </w:rPr>
        <w:t xml:space="preserve">. In the EQF a Learning Outcome is defined as a statement of what a learner knows, understands and is able to do on completion of a learning process. The EQF therefore emphasises the results of learning rather than focusing on inputs such as length of study. Learning outcomes are specified in three categories – as KNOWLEDGE, SKILLS and COMPETENCE. </w:t>
      </w:r>
      <w:r>
        <w:t>This signals that qualifications – in different combinations – capture a broad scope of learning outcomes, including theoretical knowledge, practical and technical skills, and social competences where the ability to work with others will be crucial.</w:t>
      </w:r>
    </w:p>
    <w:p w14:paraId="54721191" w14:textId="75861450" w:rsidR="00E875BA" w:rsidRPr="00E875BA" w:rsidRDefault="005B16AD" w:rsidP="005B16AD">
      <w:pPr>
        <w:pStyle w:val="CE-StandardText"/>
      </w:pPr>
      <w:r>
        <w:t>The development of the European Qualifications Framework started in 2004 in response to requests from the Member States, the social partners and other stakeholders for a common reference to increase the transparency of qualifications. The Commission, with the support of an EQF Expert Group, produced a blueprint proposing an 8-level framework based on learning outcomes aiming to facilitate the transparency and portability of qualifications and to support lifelong learning.</w:t>
      </w:r>
    </w:p>
    <w:p w14:paraId="4F5C8D3D" w14:textId="77777777" w:rsidR="00E875BA" w:rsidRDefault="00E875BA" w:rsidP="00D7261A">
      <w:pPr>
        <w:tabs>
          <w:tab w:val="left" w:pos="1575"/>
        </w:tabs>
        <w:ind w:left="0"/>
        <w:rPr>
          <w:rFonts w:ascii="Trebuchet MS" w:hAnsi="Trebuchet MS"/>
          <w:color w:val="4D4D4E"/>
          <w:sz w:val="22"/>
          <w:szCs w:val="18"/>
          <w:lang w:val="en-GB"/>
        </w:rPr>
      </w:pPr>
    </w:p>
    <w:p w14:paraId="10086411" w14:textId="20175633" w:rsidR="00E875BA" w:rsidRDefault="00E875BA" w:rsidP="00D7261A">
      <w:pPr>
        <w:tabs>
          <w:tab w:val="left" w:pos="1575"/>
        </w:tabs>
        <w:ind w:left="0"/>
        <w:rPr>
          <w:rFonts w:ascii="Trebuchet MS" w:hAnsi="Trebuchet MS"/>
          <w:color w:val="4D4D4E"/>
          <w:sz w:val="22"/>
          <w:szCs w:val="18"/>
          <w:lang w:val="en-GB"/>
        </w:rPr>
      </w:pPr>
    </w:p>
    <w:p w14:paraId="3A529A59" w14:textId="0DF82E8A" w:rsidR="005B16AD" w:rsidRDefault="005B16AD" w:rsidP="00D7261A">
      <w:pPr>
        <w:tabs>
          <w:tab w:val="left" w:pos="1575"/>
        </w:tabs>
        <w:ind w:left="0"/>
        <w:rPr>
          <w:rFonts w:ascii="Trebuchet MS" w:hAnsi="Trebuchet MS"/>
          <w:color w:val="4D4D4E"/>
          <w:sz w:val="22"/>
          <w:szCs w:val="18"/>
          <w:lang w:val="en-GB"/>
        </w:rPr>
      </w:pPr>
    </w:p>
    <w:p w14:paraId="051E0E52" w14:textId="6D181D61" w:rsidR="005B16AD" w:rsidRDefault="005B16AD" w:rsidP="00D7261A">
      <w:pPr>
        <w:tabs>
          <w:tab w:val="left" w:pos="1575"/>
        </w:tabs>
        <w:ind w:left="0"/>
        <w:rPr>
          <w:rFonts w:ascii="Trebuchet MS" w:hAnsi="Trebuchet MS"/>
          <w:color w:val="4D4D4E"/>
          <w:sz w:val="22"/>
          <w:szCs w:val="18"/>
          <w:lang w:val="en-GB"/>
        </w:rPr>
      </w:pPr>
    </w:p>
    <w:p w14:paraId="512BF7EA" w14:textId="1ED2B895" w:rsidR="005B16AD" w:rsidRDefault="005B16AD" w:rsidP="00D7261A">
      <w:pPr>
        <w:tabs>
          <w:tab w:val="left" w:pos="1575"/>
        </w:tabs>
        <w:ind w:left="0"/>
        <w:rPr>
          <w:rFonts w:ascii="Trebuchet MS" w:hAnsi="Trebuchet MS"/>
          <w:color w:val="4D4D4E"/>
          <w:sz w:val="22"/>
          <w:szCs w:val="18"/>
          <w:lang w:val="en-GB"/>
        </w:rPr>
      </w:pPr>
    </w:p>
    <w:p w14:paraId="14FFE72D" w14:textId="385461EB" w:rsidR="005B16AD" w:rsidRDefault="005B16AD" w:rsidP="00D7261A">
      <w:pPr>
        <w:tabs>
          <w:tab w:val="left" w:pos="1575"/>
        </w:tabs>
        <w:ind w:left="0"/>
        <w:rPr>
          <w:rFonts w:ascii="Trebuchet MS" w:hAnsi="Trebuchet MS"/>
          <w:color w:val="4D4D4E"/>
          <w:sz w:val="22"/>
          <w:szCs w:val="18"/>
          <w:lang w:val="en-GB"/>
        </w:rPr>
      </w:pPr>
    </w:p>
    <w:p w14:paraId="183D5388" w14:textId="03BA561C" w:rsidR="005B16AD" w:rsidRDefault="005B16AD" w:rsidP="00D7261A">
      <w:pPr>
        <w:tabs>
          <w:tab w:val="left" w:pos="1575"/>
        </w:tabs>
        <w:ind w:left="0"/>
        <w:rPr>
          <w:rFonts w:ascii="Trebuchet MS" w:hAnsi="Trebuchet MS"/>
          <w:color w:val="4D4D4E"/>
          <w:sz w:val="22"/>
          <w:szCs w:val="18"/>
          <w:lang w:val="en-GB"/>
        </w:rPr>
      </w:pPr>
    </w:p>
    <w:p w14:paraId="1E863183" w14:textId="1D26310E" w:rsidR="005B16AD" w:rsidRDefault="005B16AD" w:rsidP="00D7261A">
      <w:pPr>
        <w:tabs>
          <w:tab w:val="left" w:pos="1575"/>
        </w:tabs>
        <w:ind w:left="0"/>
        <w:rPr>
          <w:rFonts w:ascii="Trebuchet MS" w:hAnsi="Trebuchet MS"/>
          <w:color w:val="4D4D4E"/>
          <w:sz w:val="22"/>
          <w:szCs w:val="18"/>
          <w:lang w:val="en-GB"/>
        </w:rPr>
      </w:pPr>
    </w:p>
    <w:p w14:paraId="5D349DFB" w14:textId="469D935B" w:rsidR="005B16AD" w:rsidRDefault="005B16AD" w:rsidP="00D7261A">
      <w:pPr>
        <w:tabs>
          <w:tab w:val="left" w:pos="1575"/>
        </w:tabs>
        <w:ind w:left="0"/>
        <w:rPr>
          <w:rFonts w:ascii="Trebuchet MS" w:hAnsi="Trebuchet MS"/>
          <w:color w:val="4D4D4E"/>
          <w:sz w:val="22"/>
          <w:szCs w:val="18"/>
          <w:lang w:val="en-GB"/>
        </w:rPr>
      </w:pPr>
    </w:p>
    <w:p w14:paraId="262AD67D" w14:textId="54733760" w:rsidR="005B16AD" w:rsidRDefault="005B16AD" w:rsidP="00D7261A">
      <w:pPr>
        <w:tabs>
          <w:tab w:val="left" w:pos="1575"/>
        </w:tabs>
        <w:ind w:left="0"/>
        <w:rPr>
          <w:rFonts w:ascii="Trebuchet MS" w:hAnsi="Trebuchet MS"/>
          <w:color w:val="4D4D4E"/>
          <w:sz w:val="22"/>
          <w:szCs w:val="18"/>
          <w:lang w:val="en-GB"/>
        </w:rPr>
      </w:pPr>
    </w:p>
    <w:p w14:paraId="63204007" w14:textId="67454ACC" w:rsidR="005B16AD" w:rsidRDefault="005B16AD" w:rsidP="00D7261A">
      <w:pPr>
        <w:tabs>
          <w:tab w:val="left" w:pos="1575"/>
        </w:tabs>
        <w:ind w:left="0"/>
        <w:rPr>
          <w:rFonts w:ascii="Trebuchet MS" w:hAnsi="Trebuchet MS"/>
          <w:color w:val="4D4D4E"/>
          <w:sz w:val="22"/>
          <w:szCs w:val="18"/>
          <w:lang w:val="en-GB"/>
        </w:rPr>
      </w:pPr>
    </w:p>
    <w:p w14:paraId="15DACE02" w14:textId="4EB871B3" w:rsidR="00A47AC0" w:rsidRPr="00A47AC0" w:rsidRDefault="00A47AC0" w:rsidP="00A47AC0">
      <w:pPr>
        <w:pStyle w:val="CE-Headline1"/>
      </w:pPr>
      <w:bookmarkStart w:id="14" w:name="_Toc5605640"/>
      <w:r w:rsidRPr="00A47AC0">
        <w:lastRenderedPageBreak/>
        <w:t>Descriptors defining levels in the European Qualifications Framework (EQF)</w:t>
      </w:r>
      <w:bookmarkEnd w:id="14"/>
    </w:p>
    <w:p w14:paraId="424D7373" w14:textId="38FD4F6A" w:rsidR="00A47AC0" w:rsidRDefault="00A47AC0" w:rsidP="00A47AC0">
      <w:pPr>
        <w:tabs>
          <w:tab w:val="left" w:pos="1575"/>
        </w:tabs>
        <w:ind w:left="0"/>
        <w:rPr>
          <w:rFonts w:ascii="Trebuchet MS" w:hAnsi="Trebuchet MS"/>
          <w:color w:val="4D4D4E"/>
          <w:sz w:val="22"/>
          <w:szCs w:val="18"/>
          <w:lang w:val="en-GB"/>
        </w:rPr>
      </w:pPr>
      <w:r w:rsidRPr="00A47AC0">
        <w:rPr>
          <w:rFonts w:ascii="Trebuchet MS" w:hAnsi="Trebuchet MS"/>
          <w:color w:val="4D4D4E"/>
          <w:sz w:val="22"/>
          <w:szCs w:val="18"/>
          <w:lang w:val="en-GB"/>
        </w:rPr>
        <w:t>Each of the 8 levels is defined by a set of descriptors indicating the LEARNING OUTCOMES relevant to qualifications at that level in any system of qualifications.</w:t>
      </w:r>
    </w:p>
    <w:p w14:paraId="68DC76D6" w14:textId="6CC7EE12" w:rsidR="00263590" w:rsidRDefault="00263590" w:rsidP="00A47AC0">
      <w:pPr>
        <w:tabs>
          <w:tab w:val="left" w:pos="1575"/>
        </w:tabs>
        <w:ind w:left="0"/>
        <w:rPr>
          <w:rFonts w:ascii="Trebuchet MS" w:hAnsi="Trebuchet MS"/>
          <w:color w:val="4D4D4E"/>
          <w:sz w:val="22"/>
          <w:szCs w:val="18"/>
          <w:lang w:val="en-GB"/>
        </w:rPr>
      </w:pPr>
    </w:p>
    <w:tbl>
      <w:tblPr>
        <w:tblStyle w:val="Tabelamrea"/>
        <w:tblW w:w="5000" w:type="pct"/>
        <w:tblLook w:val="04A0" w:firstRow="1" w:lastRow="0" w:firstColumn="1" w:lastColumn="0" w:noHBand="0" w:noVBand="1"/>
      </w:tblPr>
      <w:tblGrid>
        <w:gridCol w:w="4814"/>
        <w:gridCol w:w="4814"/>
      </w:tblGrid>
      <w:tr w:rsidR="004323D0" w14:paraId="5D75FE4E" w14:textId="77777777" w:rsidTr="00EB14BE">
        <w:tc>
          <w:tcPr>
            <w:tcW w:w="2500" w:type="pct"/>
            <w:shd w:val="clear" w:color="auto" w:fill="C6D9F1" w:themeFill="text2" w:themeFillTint="33"/>
          </w:tcPr>
          <w:p w14:paraId="378AB872" w14:textId="77777777" w:rsidR="004323D0" w:rsidRPr="00EB14BE" w:rsidRDefault="004323D0" w:rsidP="00A47AC0">
            <w:pPr>
              <w:tabs>
                <w:tab w:val="left" w:pos="1575"/>
              </w:tabs>
              <w:ind w:left="0"/>
              <w:rPr>
                <w:rFonts w:ascii="Verdana" w:hAnsi="Verdana"/>
                <w:bCs/>
                <w:i/>
                <w:color w:val="424242"/>
                <w:sz w:val="18"/>
                <w:lang w:val="en-GB"/>
              </w:rPr>
            </w:pPr>
          </w:p>
        </w:tc>
        <w:tc>
          <w:tcPr>
            <w:tcW w:w="2500" w:type="pct"/>
            <w:shd w:val="clear" w:color="auto" w:fill="C6D9F1" w:themeFill="text2" w:themeFillTint="33"/>
          </w:tcPr>
          <w:p w14:paraId="5FD2B26C" w14:textId="52B185D7" w:rsidR="004323D0" w:rsidRPr="00EB14BE" w:rsidRDefault="00661BBE" w:rsidP="00A47AC0">
            <w:pPr>
              <w:tabs>
                <w:tab w:val="left" w:pos="1575"/>
              </w:tabs>
              <w:ind w:left="0"/>
              <w:rPr>
                <w:rFonts w:ascii="Verdana" w:hAnsi="Verdana"/>
                <w:b/>
                <w:bCs/>
                <w:i/>
                <w:color w:val="424242"/>
                <w:sz w:val="18"/>
                <w:lang w:val="en-GB"/>
              </w:rPr>
            </w:pPr>
            <w:r w:rsidRPr="00EB14BE">
              <w:rPr>
                <w:rFonts w:ascii="Verdana" w:hAnsi="Verdana"/>
                <w:b/>
                <w:bCs/>
                <w:i/>
                <w:color w:val="424242"/>
                <w:sz w:val="18"/>
                <w:lang w:val="en-GB"/>
              </w:rPr>
              <w:t>Knowledge</w:t>
            </w:r>
          </w:p>
        </w:tc>
      </w:tr>
      <w:tr w:rsidR="004323D0" w14:paraId="7189A2A7" w14:textId="77777777" w:rsidTr="00EB14BE">
        <w:tc>
          <w:tcPr>
            <w:tcW w:w="2500" w:type="pct"/>
            <w:shd w:val="clear" w:color="auto" w:fill="C6D9F1" w:themeFill="text2" w:themeFillTint="33"/>
          </w:tcPr>
          <w:p w14:paraId="12A9CF81" w14:textId="77777777" w:rsidR="004323D0" w:rsidRPr="00EB14BE" w:rsidRDefault="004323D0" w:rsidP="00A47AC0">
            <w:pPr>
              <w:tabs>
                <w:tab w:val="left" w:pos="1575"/>
              </w:tabs>
              <w:ind w:left="0"/>
              <w:rPr>
                <w:rFonts w:ascii="Trebuchet MS" w:hAnsi="Trebuchet MS"/>
                <w:color w:val="4D4D4E"/>
                <w:sz w:val="22"/>
                <w:szCs w:val="18"/>
                <w:lang w:val="en-GB"/>
              </w:rPr>
            </w:pPr>
          </w:p>
        </w:tc>
        <w:tc>
          <w:tcPr>
            <w:tcW w:w="2500" w:type="pct"/>
            <w:shd w:val="clear" w:color="auto" w:fill="C6D9F1" w:themeFill="text2" w:themeFillTint="33"/>
          </w:tcPr>
          <w:p w14:paraId="178A4130" w14:textId="5269B42A" w:rsidR="004323D0" w:rsidRPr="00EB14BE" w:rsidRDefault="00836635" w:rsidP="00EB14BE">
            <w:pPr>
              <w:tabs>
                <w:tab w:val="left" w:pos="1575"/>
              </w:tabs>
              <w:ind w:left="0"/>
              <w:jc w:val="left"/>
              <w:rPr>
                <w:rFonts w:ascii="Trebuchet MS" w:hAnsi="Trebuchet MS"/>
                <w:color w:val="4D4D4E"/>
                <w:sz w:val="22"/>
                <w:szCs w:val="18"/>
                <w:lang w:val="en-GB"/>
              </w:rPr>
            </w:pPr>
            <w:r w:rsidRPr="00EB14BE">
              <w:rPr>
                <w:rFonts w:ascii="Verdana" w:hAnsi="Verdana"/>
                <w:bCs/>
                <w:i/>
                <w:color w:val="424242"/>
                <w:sz w:val="18"/>
                <w:lang w:val="en-GB"/>
              </w:rPr>
              <w:t>In the context of EQF, knowledge is described as theoretical and/or factual</w:t>
            </w:r>
          </w:p>
        </w:tc>
      </w:tr>
      <w:tr w:rsidR="004323D0" w14:paraId="4D9BE392" w14:textId="77777777" w:rsidTr="00EB14BE">
        <w:tc>
          <w:tcPr>
            <w:tcW w:w="2500" w:type="pct"/>
            <w:shd w:val="clear" w:color="auto" w:fill="DBE5F1" w:themeFill="accent1" w:themeFillTint="33"/>
            <w:vAlign w:val="center"/>
          </w:tcPr>
          <w:p w14:paraId="733459C3" w14:textId="77777777" w:rsidR="004323D0" w:rsidRPr="00EB14BE" w:rsidRDefault="004323D0" w:rsidP="00EB14BE">
            <w:pPr>
              <w:pStyle w:val="CE-StandardText"/>
              <w:jc w:val="left"/>
              <w:rPr>
                <w:rFonts w:ascii="Verdana" w:hAnsi="Verdana"/>
                <w:b/>
                <w:color w:val="424242"/>
                <w:lang w:eastAsia="en-GB"/>
              </w:rPr>
            </w:pPr>
            <w:r w:rsidRPr="00EB14BE">
              <w:rPr>
                <w:rFonts w:ascii="Verdana" w:hAnsi="Verdana"/>
                <w:b/>
                <w:color w:val="424242"/>
              </w:rPr>
              <w:t>Level 1</w:t>
            </w:r>
          </w:p>
          <w:p w14:paraId="4831CC1D" w14:textId="3A647BC3" w:rsidR="004323D0" w:rsidRPr="00EB14BE" w:rsidRDefault="004323D0"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1 are</w:t>
            </w:r>
          </w:p>
        </w:tc>
        <w:tc>
          <w:tcPr>
            <w:tcW w:w="2500" w:type="pct"/>
            <w:vAlign w:val="center"/>
          </w:tcPr>
          <w:p w14:paraId="397060A8" w14:textId="3BECAD4D" w:rsidR="004323D0" w:rsidRPr="00EB14BE" w:rsidRDefault="004323D0" w:rsidP="004079F2">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Basic general knowledge</w:t>
            </w:r>
          </w:p>
        </w:tc>
      </w:tr>
      <w:tr w:rsidR="004323D0" w14:paraId="0F22B52F" w14:textId="77777777" w:rsidTr="00EB14BE">
        <w:tc>
          <w:tcPr>
            <w:tcW w:w="2500" w:type="pct"/>
            <w:shd w:val="clear" w:color="auto" w:fill="DBE5F1" w:themeFill="accent1" w:themeFillTint="33"/>
            <w:vAlign w:val="center"/>
          </w:tcPr>
          <w:p w14:paraId="01C12510" w14:textId="77777777" w:rsidR="004323D0" w:rsidRPr="00EB14BE" w:rsidRDefault="004323D0" w:rsidP="00EB14BE">
            <w:pPr>
              <w:pStyle w:val="CE-StandardText"/>
              <w:jc w:val="left"/>
              <w:rPr>
                <w:rFonts w:ascii="Verdana" w:hAnsi="Verdana"/>
                <w:b/>
                <w:color w:val="424242"/>
              </w:rPr>
            </w:pPr>
            <w:r w:rsidRPr="00EB14BE">
              <w:rPr>
                <w:rFonts w:ascii="Verdana" w:hAnsi="Verdana"/>
                <w:b/>
                <w:color w:val="424242"/>
              </w:rPr>
              <w:t>Level 2</w:t>
            </w:r>
          </w:p>
          <w:p w14:paraId="707634F3" w14:textId="69B7923A" w:rsidR="004323D0" w:rsidRPr="00EB14BE" w:rsidRDefault="004323D0"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2 are</w:t>
            </w:r>
          </w:p>
        </w:tc>
        <w:tc>
          <w:tcPr>
            <w:tcW w:w="2500" w:type="pct"/>
            <w:vAlign w:val="center"/>
          </w:tcPr>
          <w:p w14:paraId="01DA311D" w14:textId="4271BCD9" w:rsidR="004323D0" w:rsidRPr="00EB14BE" w:rsidRDefault="004323D0" w:rsidP="004079F2">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Basic factual knowledge of a field of work or study</w:t>
            </w:r>
          </w:p>
        </w:tc>
      </w:tr>
      <w:tr w:rsidR="004323D0" w14:paraId="48F3D704" w14:textId="77777777" w:rsidTr="00EB14BE">
        <w:tc>
          <w:tcPr>
            <w:tcW w:w="2500" w:type="pct"/>
            <w:shd w:val="clear" w:color="auto" w:fill="DBE5F1" w:themeFill="accent1" w:themeFillTint="33"/>
            <w:vAlign w:val="center"/>
          </w:tcPr>
          <w:p w14:paraId="2066B264" w14:textId="77777777" w:rsidR="004323D0" w:rsidRPr="00EB14BE" w:rsidRDefault="004323D0" w:rsidP="00EB14BE">
            <w:pPr>
              <w:pStyle w:val="CE-StandardText"/>
              <w:jc w:val="left"/>
              <w:rPr>
                <w:rFonts w:ascii="Verdana" w:hAnsi="Verdana"/>
                <w:b/>
                <w:color w:val="424242"/>
              </w:rPr>
            </w:pPr>
            <w:r w:rsidRPr="00EB14BE">
              <w:rPr>
                <w:rFonts w:ascii="Verdana" w:hAnsi="Verdana"/>
                <w:b/>
                <w:color w:val="424242"/>
              </w:rPr>
              <w:t>Level 3</w:t>
            </w:r>
          </w:p>
          <w:p w14:paraId="418D8D69" w14:textId="1ED66CD7" w:rsidR="004323D0" w:rsidRPr="00EB14BE" w:rsidRDefault="004323D0"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3 are</w:t>
            </w:r>
          </w:p>
        </w:tc>
        <w:tc>
          <w:tcPr>
            <w:tcW w:w="2500" w:type="pct"/>
            <w:vAlign w:val="center"/>
          </w:tcPr>
          <w:p w14:paraId="6E76DDF7" w14:textId="231A24A9" w:rsidR="004323D0" w:rsidRPr="00EB14BE" w:rsidRDefault="004323D0" w:rsidP="004079F2">
            <w:pPr>
              <w:tabs>
                <w:tab w:val="left" w:pos="1575"/>
              </w:tabs>
              <w:ind w:left="0"/>
              <w:rPr>
                <w:rFonts w:ascii="Trebuchet MS" w:hAnsi="Trebuchet MS"/>
                <w:color w:val="4D4D4E"/>
                <w:sz w:val="22"/>
                <w:szCs w:val="18"/>
                <w:lang w:val="en-GB"/>
              </w:rPr>
            </w:pPr>
            <w:r w:rsidRPr="00EB14BE">
              <w:rPr>
                <w:rFonts w:ascii="Verdana" w:hAnsi="Verdana"/>
                <w:color w:val="424242"/>
                <w:sz w:val="18"/>
                <w:lang w:val="en-GB"/>
              </w:rPr>
              <w:t>Knowledge of facts, principles, processes and general concepts, in a field of work or study</w:t>
            </w:r>
          </w:p>
        </w:tc>
      </w:tr>
      <w:tr w:rsidR="004323D0" w14:paraId="0BFDCC7D" w14:textId="77777777" w:rsidTr="00EB14BE">
        <w:tc>
          <w:tcPr>
            <w:tcW w:w="2500" w:type="pct"/>
            <w:shd w:val="clear" w:color="auto" w:fill="DBE5F1" w:themeFill="accent1" w:themeFillTint="33"/>
            <w:vAlign w:val="center"/>
          </w:tcPr>
          <w:p w14:paraId="3CFD35D8" w14:textId="77777777" w:rsidR="004323D0" w:rsidRPr="00EB14BE" w:rsidRDefault="004323D0" w:rsidP="00EB14BE">
            <w:pPr>
              <w:pStyle w:val="CE-StandardText"/>
              <w:jc w:val="left"/>
              <w:rPr>
                <w:rFonts w:ascii="Verdana" w:hAnsi="Verdana"/>
                <w:b/>
                <w:color w:val="424242"/>
              </w:rPr>
            </w:pPr>
            <w:r w:rsidRPr="00EB14BE">
              <w:rPr>
                <w:rFonts w:ascii="Verdana" w:hAnsi="Verdana"/>
                <w:b/>
                <w:color w:val="424242"/>
              </w:rPr>
              <w:t>Level 4</w:t>
            </w:r>
          </w:p>
          <w:p w14:paraId="4D8C8ED1" w14:textId="59078020" w:rsidR="004323D0" w:rsidRPr="00EB14BE" w:rsidRDefault="004323D0" w:rsidP="00EB14BE">
            <w:pPr>
              <w:tabs>
                <w:tab w:val="left" w:pos="1575"/>
              </w:tabs>
              <w:ind w:left="0"/>
              <w:jc w:val="left"/>
              <w:rPr>
                <w:rFonts w:ascii="Trebuchet MS" w:hAnsi="Trebuchet MS"/>
                <w:b/>
                <w:color w:val="4D4D4E"/>
                <w:sz w:val="22"/>
                <w:szCs w:val="18"/>
                <w:lang w:val="en-GB"/>
              </w:rPr>
            </w:pPr>
            <w:r w:rsidRPr="00EB14BE">
              <w:rPr>
                <w:rFonts w:ascii="Verdana" w:hAnsi="Verdana"/>
                <w:b/>
                <w:color w:val="424242"/>
                <w:sz w:val="18"/>
                <w:lang w:val="en-GB"/>
              </w:rPr>
              <w:t>The learning outcomes relevant to Level 4 are</w:t>
            </w:r>
          </w:p>
        </w:tc>
        <w:tc>
          <w:tcPr>
            <w:tcW w:w="2500" w:type="pct"/>
            <w:vAlign w:val="center"/>
          </w:tcPr>
          <w:p w14:paraId="244FC404" w14:textId="0FCB319B" w:rsidR="004323D0" w:rsidRPr="00EB14BE" w:rsidRDefault="004323D0" w:rsidP="004079F2">
            <w:pPr>
              <w:tabs>
                <w:tab w:val="left" w:pos="1575"/>
              </w:tabs>
              <w:ind w:left="0"/>
              <w:rPr>
                <w:rFonts w:ascii="Trebuchet MS" w:hAnsi="Trebuchet MS"/>
                <w:b/>
                <w:color w:val="4D4D4E"/>
                <w:sz w:val="22"/>
                <w:szCs w:val="18"/>
                <w:lang w:val="en-GB"/>
              </w:rPr>
            </w:pPr>
            <w:r w:rsidRPr="00EB14BE">
              <w:rPr>
                <w:rFonts w:ascii="Verdana" w:hAnsi="Verdana"/>
                <w:b/>
                <w:color w:val="424242"/>
                <w:sz w:val="18"/>
                <w:lang w:val="en-GB"/>
              </w:rPr>
              <w:t>Factual and theoretical knowledge in broad contexts within a field of work or study</w:t>
            </w:r>
          </w:p>
        </w:tc>
      </w:tr>
      <w:tr w:rsidR="00EB14BE" w14:paraId="4C4EB905" w14:textId="77777777" w:rsidTr="00EB14BE">
        <w:tc>
          <w:tcPr>
            <w:tcW w:w="2500" w:type="pct"/>
            <w:shd w:val="clear" w:color="auto" w:fill="DBE5F1" w:themeFill="accent1" w:themeFillTint="33"/>
            <w:vAlign w:val="center"/>
          </w:tcPr>
          <w:p w14:paraId="2417B868" w14:textId="71474DD1" w:rsidR="00EB14BE" w:rsidRPr="00EB14BE" w:rsidRDefault="00EB14BE" w:rsidP="00EB14BE">
            <w:pPr>
              <w:pStyle w:val="CE-StandardText"/>
              <w:jc w:val="left"/>
              <w:rPr>
                <w:lang w:eastAsia="en-GB"/>
              </w:rPr>
            </w:pPr>
            <w:r w:rsidRPr="00EB14BE">
              <w:rPr>
                <w:rFonts w:ascii="Verdana" w:hAnsi="Verdana"/>
                <w:b/>
                <w:color w:val="424242"/>
              </w:rPr>
              <w:t>Level 5</w:t>
            </w:r>
          </w:p>
          <w:p w14:paraId="229A8A83" w14:textId="3D0A229B" w:rsidR="00EB14BE" w:rsidRPr="00EB14BE" w:rsidRDefault="00EB14BE"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5 are</w:t>
            </w:r>
          </w:p>
        </w:tc>
        <w:tc>
          <w:tcPr>
            <w:tcW w:w="2500" w:type="pct"/>
            <w:vAlign w:val="center"/>
          </w:tcPr>
          <w:p w14:paraId="1DC098C9" w14:textId="48DE7052" w:rsidR="00EB14BE" w:rsidRPr="00EB14BE" w:rsidRDefault="00EB14BE" w:rsidP="004079F2">
            <w:pPr>
              <w:tabs>
                <w:tab w:val="left" w:pos="1575"/>
              </w:tabs>
              <w:ind w:left="0"/>
              <w:rPr>
                <w:rFonts w:ascii="Verdana" w:hAnsi="Verdana"/>
                <w:color w:val="424242"/>
                <w:sz w:val="18"/>
                <w:lang w:val="en-GB"/>
              </w:rPr>
            </w:pPr>
            <w:r w:rsidRPr="00EB14BE">
              <w:rPr>
                <w:rFonts w:ascii="Verdana" w:hAnsi="Verdana"/>
                <w:color w:val="424242"/>
                <w:sz w:val="18"/>
                <w:lang w:val="en-GB"/>
              </w:rPr>
              <w:t>Comprehensive, specialised, factual and theoretical knowledge within a field of work or study and an awareness of the boundaries of that knowledge</w:t>
            </w:r>
          </w:p>
        </w:tc>
      </w:tr>
      <w:tr w:rsidR="00EB14BE" w14:paraId="1EC09EAE" w14:textId="77777777" w:rsidTr="00EB14BE">
        <w:tc>
          <w:tcPr>
            <w:tcW w:w="2500" w:type="pct"/>
            <w:shd w:val="clear" w:color="auto" w:fill="DBE5F1" w:themeFill="accent1" w:themeFillTint="33"/>
            <w:vAlign w:val="center"/>
          </w:tcPr>
          <w:p w14:paraId="1887D5BB" w14:textId="11EBEE9A" w:rsidR="00EB14BE" w:rsidRPr="00EB14BE" w:rsidRDefault="00EB14BE" w:rsidP="00EB14BE">
            <w:pPr>
              <w:pStyle w:val="CE-StandardText"/>
              <w:jc w:val="left"/>
              <w:rPr>
                <w:lang w:eastAsia="en-GB"/>
              </w:rPr>
            </w:pPr>
            <w:r w:rsidRPr="00EB14BE">
              <w:rPr>
                <w:rFonts w:ascii="Verdana" w:hAnsi="Verdana"/>
                <w:b/>
                <w:color w:val="424242"/>
              </w:rPr>
              <w:t>Level 6</w:t>
            </w:r>
          </w:p>
          <w:p w14:paraId="031CD22F" w14:textId="2E1F158A" w:rsidR="00EB14BE" w:rsidRPr="00EB14BE" w:rsidRDefault="00EB14BE"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6 are</w:t>
            </w:r>
          </w:p>
        </w:tc>
        <w:tc>
          <w:tcPr>
            <w:tcW w:w="2500" w:type="pct"/>
            <w:vAlign w:val="center"/>
          </w:tcPr>
          <w:p w14:paraId="03B7FA18" w14:textId="798A2838" w:rsidR="00EB14BE" w:rsidRPr="00EB14BE" w:rsidRDefault="00EB14BE" w:rsidP="004079F2">
            <w:pPr>
              <w:tabs>
                <w:tab w:val="left" w:pos="1575"/>
              </w:tabs>
              <w:ind w:left="0"/>
              <w:rPr>
                <w:rFonts w:ascii="Verdana" w:hAnsi="Verdana"/>
                <w:color w:val="424242"/>
                <w:sz w:val="18"/>
                <w:lang w:val="en-GB"/>
              </w:rPr>
            </w:pPr>
            <w:r w:rsidRPr="00EB14BE">
              <w:rPr>
                <w:rFonts w:ascii="Verdana" w:hAnsi="Verdana"/>
                <w:color w:val="424242"/>
                <w:sz w:val="18"/>
                <w:lang w:val="en-GB"/>
              </w:rPr>
              <w:t>Advanced knowledge of a field of work or study, involving a critical understanding of theories and principles</w:t>
            </w:r>
          </w:p>
        </w:tc>
      </w:tr>
      <w:tr w:rsidR="00EB14BE" w14:paraId="55CF2C1C" w14:textId="77777777" w:rsidTr="00EB14BE">
        <w:tc>
          <w:tcPr>
            <w:tcW w:w="2500" w:type="pct"/>
            <w:shd w:val="clear" w:color="auto" w:fill="DBE5F1" w:themeFill="accent1" w:themeFillTint="33"/>
            <w:vAlign w:val="center"/>
          </w:tcPr>
          <w:p w14:paraId="4435EB6C" w14:textId="75B0925D" w:rsidR="00EB14BE" w:rsidRPr="00EB14BE" w:rsidRDefault="00EB14BE" w:rsidP="00EB14BE">
            <w:pPr>
              <w:pStyle w:val="CE-StandardText"/>
              <w:jc w:val="left"/>
              <w:rPr>
                <w:lang w:eastAsia="en-GB"/>
              </w:rPr>
            </w:pPr>
            <w:r w:rsidRPr="00EB14BE">
              <w:rPr>
                <w:rFonts w:ascii="Verdana" w:hAnsi="Verdana"/>
                <w:b/>
                <w:color w:val="424242"/>
              </w:rPr>
              <w:t>Level 7</w:t>
            </w:r>
          </w:p>
          <w:p w14:paraId="78A04384" w14:textId="63956A78" w:rsidR="00EB14BE" w:rsidRPr="00EB14BE" w:rsidRDefault="00EB14BE"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7 are</w:t>
            </w:r>
          </w:p>
        </w:tc>
        <w:tc>
          <w:tcPr>
            <w:tcW w:w="2500" w:type="pct"/>
            <w:vAlign w:val="center"/>
          </w:tcPr>
          <w:p w14:paraId="76226E6F" w14:textId="77777777" w:rsidR="00EB14BE" w:rsidRPr="00EB14BE" w:rsidRDefault="00EB14BE" w:rsidP="004079F2">
            <w:pPr>
              <w:pStyle w:val="CE-StandardText"/>
              <w:rPr>
                <w:rFonts w:ascii="Verdana" w:hAnsi="Verdana"/>
                <w:color w:val="424242"/>
                <w:sz w:val="18"/>
                <w:szCs w:val="20"/>
              </w:rPr>
            </w:pPr>
            <w:r w:rsidRPr="00EB14BE">
              <w:rPr>
                <w:rFonts w:ascii="Verdana" w:hAnsi="Verdana"/>
                <w:color w:val="424242"/>
                <w:sz w:val="18"/>
                <w:szCs w:val="20"/>
              </w:rPr>
              <w:t>Highly specialised knowledge, some of which is at the forefront of knowledge in a field of work or study, as the basis for original thinking and/or research</w:t>
            </w:r>
          </w:p>
          <w:p w14:paraId="374B10C5" w14:textId="21F3874C" w:rsidR="00EB14BE" w:rsidRPr="00EB14BE" w:rsidRDefault="00EB14BE" w:rsidP="004079F2">
            <w:pPr>
              <w:tabs>
                <w:tab w:val="left" w:pos="1575"/>
              </w:tabs>
              <w:ind w:left="0"/>
              <w:rPr>
                <w:rFonts w:ascii="Verdana" w:hAnsi="Verdana"/>
                <w:color w:val="424242"/>
                <w:sz w:val="18"/>
                <w:lang w:val="en-GB"/>
              </w:rPr>
            </w:pPr>
            <w:r w:rsidRPr="00EB14BE">
              <w:rPr>
                <w:rFonts w:ascii="Verdana" w:hAnsi="Verdana"/>
                <w:color w:val="424242"/>
                <w:sz w:val="18"/>
                <w:lang w:val="en-GB"/>
              </w:rPr>
              <w:t>Critical awareness of knowledge issues in a field and at the interface between different fields</w:t>
            </w:r>
          </w:p>
        </w:tc>
      </w:tr>
      <w:tr w:rsidR="00EB14BE" w14:paraId="271FBFA6" w14:textId="77777777" w:rsidTr="00EB14BE">
        <w:tc>
          <w:tcPr>
            <w:tcW w:w="2500" w:type="pct"/>
            <w:shd w:val="clear" w:color="auto" w:fill="DBE5F1" w:themeFill="accent1" w:themeFillTint="33"/>
            <w:vAlign w:val="center"/>
          </w:tcPr>
          <w:p w14:paraId="169A228A" w14:textId="7D6DBB1F" w:rsidR="00EB14BE" w:rsidRPr="00EB14BE" w:rsidRDefault="00EB14BE" w:rsidP="00EB14BE">
            <w:pPr>
              <w:pStyle w:val="CE-StandardText"/>
              <w:jc w:val="left"/>
              <w:rPr>
                <w:lang w:eastAsia="en-GB"/>
              </w:rPr>
            </w:pPr>
            <w:r w:rsidRPr="00EB14BE">
              <w:rPr>
                <w:rFonts w:ascii="Verdana" w:hAnsi="Verdana"/>
                <w:b/>
                <w:color w:val="424242"/>
              </w:rPr>
              <w:t>Level 8</w:t>
            </w:r>
          </w:p>
          <w:p w14:paraId="5B92C094" w14:textId="322BB6E4" w:rsidR="00EB14BE" w:rsidRPr="00EB14BE" w:rsidRDefault="00EB14BE" w:rsidP="00EB14BE">
            <w:pPr>
              <w:tabs>
                <w:tab w:val="left" w:pos="1575"/>
              </w:tabs>
              <w:ind w:left="0"/>
              <w:jc w:val="left"/>
              <w:rPr>
                <w:rFonts w:ascii="Trebuchet MS" w:hAnsi="Trebuchet MS"/>
                <w:color w:val="4D4D4E"/>
                <w:sz w:val="22"/>
                <w:szCs w:val="18"/>
                <w:lang w:val="en-GB"/>
              </w:rPr>
            </w:pPr>
            <w:r w:rsidRPr="00EB14BE">
              <w:rPr>
                <w:rFonts w:ascii="Verdana" w:hAnsi="Verdana"/>
                <w:color w:val="424242"/>
                <w:sz w:val="18"/>
                <w:lang w:val="en-GB"/>
              </w:rPr>
              <w:t>The learning outcomes relevant to Level 8 are</w:t>
            </w:r>
          </w:p>
        </w:tc>
        <w:tc>
          <w:tcPr>
            <w:tcW w:w="2500" w:type="pct"/>
            <w:vAlign w:val="center"/>
          </w:tcPr>
          <w:p w14:paraId="27F2C296" w14:textId="5214097E" w:rsidR="00EB14BE" w:rsidRPr="00EB14BE" w:rsidRDefault="00EB14BE" w:rsidP="004079F2">
            <w:pPr>
              <w:tabs>
                <w:tab w:val="left" w:pos="1575"/>
              </w:tabs>
              <w:ind w:left="0"/>
              <w:rPr>
                <w:rFonts w:ascii="Verdana" w:hAnsi="Verdana"/>
                <w:color w:val="424242"/>
                <w:sz w:val="18"/>
                <w:lang w:val="en-GB"/>
              </w:rPr>
            </w:pPr>
            <w:r w:rsidRPr="00EB14BE">
              <w:rPr>
                <w:rFonts w:ascii="Verdana" w:hAnsi="Verdana"/>
                <w:color w:val="424242"/>
                <w:sz w:val="18"/>
                <w:lang w:val="en-GB"/>
              </w:rPr>
              <w:t>Knowledge at the most advanced frontier of a field of work or study and at the interface between fields</w:t>
            </w:r>
          </w:p>
        </w:tc>
      </w:tr>
    </w:tbl>
    <w:p w14:paraId="4D050BD2" w14:textId="77777777" w:rsidR="00263590" w:rsidRDefault="00263590" w:rsidP="00A47AC0">
      <w:pPr>
        <w:tabs>
          <w:tab w:val="left" w:pos="1575"/>
        </w:tabs>
        <w:ind w:left="0"/>
        <w:rPr>
          <w:rFonts w:ascii="Trebuchet MS" w:hAnsi="Trebuchet MS"/>
          <w:color w:val="4D4D4E"/>
          <w:sz w:val="22"/>
          <w:szCs w:val="18"/>
          <w:lang w:val="en-GB"/>
        </w:rPr>
      </w:pPr>
    </w:p>
    <w:p w14:paraId="1DE197FE" w14:textId="3E3B7A4C" w:rsidR="004079F2" w:rsidRDefault="004079F2" w:rsidP="00A47AC0">
      <w:pPr>
        <w:tabs>
          <w:tab w:val="left" w:pos="1575"/>
        </w:tabs>
        <w:ind w:left="0"/>
        <w:rPr>
          <w:rFonts w:ascii="Trebuchet MS" w:hAnsi="Trebuchet MS"/>
          <w:color w:val="4D4D4E"/>
          <w:sz w:val="22"/>
          <w:szCs w:val="18"/>
          <w:lang w:val="en-GB"/>
        </w:rPr>
      </w:pPr>
    </w:p>
    <w:p w14:paraId="0ACF7B5F" w14:textId="54BCA31C" w:rsidR="004079F2" w:rsidRDefault="004079F2" w:rsidP="00A47AC0">
      <w:pPr>
        <w:tabs>
          <w:tab w:val="left" w:pos="1575"/>
        </w:tabs>
        <w:ind w:left="0"/>
        <w:rPr>
          <w:rFonts w:ascii="Trebuchet MS" w:hAnsi="Trebuchet MS"/>
          <w:color w:val="4D4D4E"/>
          <w:sz w:val="22"/>
          <w:szCs w:val="18"/>
          <w:lang w:val="en-GB"/>
        </w:rPr>
      </w:pPr>
    </w:p>
    <w:p w14:paraId="63CA3A78" w14:textId="6031EA81" w:rsidR="004079F2" w:rsidRDefault="004079F2" w:rsidP="00A47AC0">
      <w:pPr>
        <w:tabs>
          <w:tab w:val="left" w:pos="1575"/>
        </w:tabs>
        <w:ind w:left="0"/>
        <w:rPr>
          <w:rFonts w:ascii="Trebuchet MS" w:hAnsi="Trebuchet MS"/>
          <w:color w:val="4D4D4E"/>
          <w:sz w:val="22"/>
          <w:szCs w:val="18"/>
          <w:lang w:val="en-GB"/>
        </w:rPr>
      </w:pPr>
    </w:p>
    <w:p w14:paraId="75FE39B1" w14:textId="77777777" w:rsidR="004079F2" w:rsidRDefault="004079F2" w:rsidP="00A47AC0">
      <w:pPr>
        <w:tabs>
          <w:tab w:val="left" w:pos="1575"/>
        </w:tabs>
        <w:ind w:left="0"/>
        <w:rPr>
          <w:rFonts w:ascii="Trebuchet MS" w:hAnsi="Trebuchet MS"/>
          <w:color w:val="4D4D4E"/>
          <w:sz w:val="22"/>
          <w:szCs w:val="18"/>
          <w:lang w:val="en-GB"/>
        </w:rPr>
      </w:pPr>
    </w:p>
    <w:tbl>
      <w:tblPr>
        <w:tblStyle w:val="Tabelamrea"/>
        <w:tblW w:w="0" w:type="auto"/>
        <w:tblLook w:val="04A0" w:firstRow="1" w:lastRow="0" w:firstColumn="1" w:lastColumn="0" w:noHBand="0" w:noVBand="1"/>
      </w:tblPr>
      <w:tblGrid>
        <w:gridCol w:w="4814"/>
        <w:gridCol w:w="4814"/>
      </w:tblGrid>
      <w:tr w:rsidR="00DE4538" w14:paraId="2E7BB06B" w14:textId="77777777" w:rsidTr="00DE4538">
        <w:tc>
          <w:tcPr>
            <w:tcW w:w="4814" w:type="dxa"/>
            <w:shd w:val="clear" w:color="auto" w:fill="C6D9F1" w:themeFill="text2" w:themeFillTint="33"/>
            <w:vAlign w:val="center"/>
          </w:tcPr>
          <w:p w14:paraId="1A44E79C" w14:textId="59551D79" w:rsidR="00DE4538" w:rsidRPr="004079F2" w:rsidRDefault="00DE4538" w:rsidP="00DE4538">
            <w:pPr>
              <w:tabs>
                <w:tab w:val="left" w:pos="1575"/>
              </w:tabs>
              <w:ind w:left="0"/>
              <w:rPr>
                <w:rFonts w:ascii="Verdana" w:hAnsi="Verdana"/>
                <w:b/>
                <w:bCs/>
                <w:i/>
                <w:color w:val="424242"/>
                <w:sz w:val="18"/>
                <w:lang w:val="en-GB"/>
              </w:rPr>
            </w:pPr>
            <w:r w:rsidRPr="004079F2">
              <w:rPr>
                <w:rFonts w:ascii="Verdana" w:hAnsi="Verdana"/>
                <w:b/>
                <w:bCs/>
                <w:i/>
                <w:color w:val="424242"/>
                <w:sz w:val="18"/>
                <w:lang w:val="en-GB"/>
              </w:rPr>
              <w:lastRenderedPageBreak/>
              <w:t>Skills</w:t>
            </w:r>
          </w:p>
        </w:tc>
        <w:tc>
          <w:tcPr>
            <w:tcW w:w="4814" w:type="dxa"/>
            <w:shd w:val="clear" w:color="auto" w:fill="C6D9F1" w:themeFill="text2" w:themeFillTint="33"/>
            <w:vAlign w:val="center"/>
          </w:tcPr>
          <w:p w14:paraId="60761E77" w14:textId="31588339" w:rsidR="00DE4538" w:rsidRPr="004079F2" w:rsidRDefault="00DE4538" w:rsidP="00DE4538">
            <w:pPr>
              <w:tabs>
                <w:tab w:val="left" w:pos="1575"/>
              </w:tabs>
              <w:ind w:left="0"/>
              <w:rPr>
                <w:rFonts w:ascii="Verdana" w:hAnsi="Verdana"/>
                <w:b/>
                <w:bCs/>
                <w:i/>
                <w:color w:val="424242"/>
                <w:sz w:val="18"/>
                <w:lang w:val="en-GB"/>
              </w:rPr>
            </w:pPr>
            <w:r w:rsidRPr="004079F2">
              <w:rPr>
                <w:rFonts w:ascii="Verdana" w:hAnsi="Verdana"/>
                <w:b/>
                <w:bCs/>
                <w:i/>
                <w:color w:val="424242"/>
                <w:sz w:val="18"/>
                <w:lang w:val="en-GB"/>
              </w:rPr>
              <w:t>Responsibility and autonomy</w:t>
            </w:r>
          </w:p>
        </w:tc>
      </w:tr>
      <w:tr w:rsidR="00DE4538" w14:paraId="34B18EF6" w14:textId="77777777" w:rsidTr="00DE4538">
        <w:tc>
          <w:tcPr>
            <w:tcW w:w="4814" w:type="dxa"/>
            <w:shd w:val="clear" w:color="auto" w:fill="C6D9F1" w:themeFill="text2" w:themeFillTint="33"/>
            <w:vAlign w:val="center"/>
          </w:tcPr>
          <w:p w14:paraId="5A2BD601" w14:textId="2BAEFA80" w:rsidR="00DE4538" w:rsidRPr="004079F2" w:rsidRDefault="00DE4538" w:rsidP="00DE4538">
            <w:pPr>
              <w:tabs>
                <w:tab w:val="left" w:pos="1575"/>
              </w:tabs>
              <w:ind w:left="0"/>
              <w:rPr>
                <w:rFonts w:ascii="Trebuchet MS" w:hAnsi="Trebuchet MS"/>
                <w:color w:val="4D4D4E"/>
                <w:sz w:val="22"/>
                <w:szCs w:val="18"/>
                <w:lang w:val="en-GB"/>
              </w:rPr>
            </w:pPr>
            <w:r w:rsidRPr="004079F2">
              <w:rPr>
                <w:rFonts w:ascii="Verdana" w:hAnsi="Verdana"/>
                <w:bCs/>
                <w:i/>
                <w:color w:val="424242"/>
                <w:sz w:val="18"/>
                <w:lang w:val="en-GB"/>
              </w:rPr>
              <w:t>In the context of EQF, skills are described as cognitive (involving the use of logical, intuitive and creative thinking) and practical (involving manual dexterity and the use of methods, materials, tools and instruments).</w:t>
            </w:r>
          </w:p>
        </w:tc>
        <w:tc>
          <w:tcPr>
            <w:tcW w:w="4814" w:type="dxa"/>
            <w:shd w:val="clear" w:color="auto" w:fill="C6D9F1" w:themeFill="text2" w:themeFillTint="33"/>
            <w:vAlign w:val="center"/>
          </w:tcPr>
          <w:p w14:paraId="5EBDDC19" w14:textId="72CCBD57" w:rsidR="00DE4538" w:rsidRPr="004079F2" w:rsidRDefault="00DE4538" w:rsidP="00DE4538">
            <w:pPr>
              <w:tabs>
                <w:tab w:val="left" w:pos="1575"/>
              </w:tabs>
              <w:ind w:left="0"/>
              <w:rPr>
                <w:rFonts w:ascii="Trebuchet MS" w:hAnsi="Trebuchet MS"/>
                <w:color w:val="4D4D4E"/>
                <w:sz w:val="22"/>
                <w:szCs w:val="18"/>
                <w:lang w:val="en-GB"/>
              </w:rPr>
            </w:pPr>
            <w:r w:rsidRPr="004079F2">
              <w:rPr>
                <w:rFonts w:ascii="Verdana" w:hAnsi="Verdana"/>
                <w:bCs/>
                <w:i/>
                <w:color w:val="424242"/>
                <w:sz w:val="18"/>
                <w:lang w:val="en-GB"/>
              </w:rPr>
              <w:t>In the context of the EQF responsibility and autonomy is described as the ability of the learner to apply knowledge and skills autonomously and with responsibility.</w:t>
            </w:r>
          </w:p>
        </w:tc>
      </w:tr>
      <w:tr w:rsidR="00DE4538" w14:paraId="65F32F61" w14:textId="77777777" w:rsidTr="0006711E">
        <w:tc>
          <w:tcPr>
            <w:tcW w:w="4814" w:type="dxa"/>
            <w:vAlign w:val="center"/>
          </w:tcPr>
          <w:p w14:paraId="1AC65214" w14:textId="33889F54" w:rsidR="00DE4538" w:rsidRPr="004079F2" w:rsidRDefault="00DE4538" w:rsidP="004079F2">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Basic skills required to carry out simple tasks</w:t>
            </w:r>
          </w:p>
        </w:tc>
        <w:tc>
          <w:tcPr>
            <w:tcW w:w="4814" w:type="dxa"/>
            <w:vAlign w:val="center"/>
          </w:tcPr>
          <w:p w14:paraId="45479385" w14:textId="1B552293" w:rsidR="00DE4538" w:rsidRPr="004079F2" w:rsidRDefault="00DE4538" w:rsidP="004079F2">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Work or study under direct supervision in a structured context</w:t>
            </w:r>
          </w:p>
        </w:tc>
      </w:tr>
      <w:tr w:rsidR="00DE4538" w14:paraId="18A157FE" w14:textId="77777777" w:rsidTr="0006711E">
        <w:tc>
          <w:tcPr>
            <w:tcW w:w="4814" w:type="dxa"/>
            <w:vAlign w:val="center"/>
          </w:tcPr>
          <w:p w14:paraId="3D6D82D1" w14:textId="2C1C18B3" w:rsidR="00DE4538" w:rsidRPr="004079F2" w:rsidRDefault="00DE4538" w:rsidP="004079F2">
            <w:pPr>
              <w:tabs>
                <w:tab w:val="left" w:pos="1575"/>
              </w:tabs>
              <w:ind w:left="0"/>
              <w:rPr>
                <w:rFonts w:ascii="Trebuchet MS" w:hAnsi="Trebuchet MS"/>
                <w:color w:val="4D4D4E"/>
                <w:sz w:val="22"/>
                <w:szCs w:val="18"/>
                <w:lang w:val="en-GB"/>
              </w:rPr>
            </w:pPr>
            <w:bookmarkStart w:id="15" w:name="_Hlk1646131"/>
            <w:r w:rsidRPr="004079F2">
              <w:rPr>
                <w:rFonts w:ascii="Verdana" w:hAnsi="Verdana"/>
                <w:color w:val="424242"/>
                <w:sz w:val="18"/>
                <w:lang w:val="en-GB"/>
              </w:rPr>
              <w:t>Basic cognitive and practical skills required to use relevant information in order to carry out tasks and to solve routine problems using simple rules and tools</w:t>
            </w:r>
            <w:bookmarkEnd w:id="15"/>
          </w:p>
        </w:tc>
        <w:tc>
          <w:tcPr>
            <w:tcW w:w="4814" w:type="dxa"/>
            <w:vAlign w:val="center"/>
          </w:tcPr>
          <w:p w14:paraId="2D4058F4" w14:textId="4CEC66D0" w:rsidR="00DE4538" w:rsidRPr="004079F2" w:rsidRDefault="00DE4538" w:rsidP="004079F2">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Work or study under supervision with some autonomy</w:t>
            </w:r>
          </w:p>
        </w:tc>
      </w:tr>
      <w:tr w:rsidR="00DE4538" w14:paraId="07E9639F" w14:textId="77777777" w:rsidTr="0006711E">
        <w:tc>
          <w:tcPr>
            <w:tcW w:w="4814" w:type="dxa"/>
            <w:vAlign w:val="center"/>
          </w:tcPr>
          <w:p w14:paraId="00B96C77" w14:textId="243126F6" w:rsidR="00DE4538" w:rsidRPr="004079F2" w:rsidRDefault="00DE4538" w:rsidP="004079F2">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A range of cognitive and practical skills required to accomplish tasks and solve problems by selecting and applying basic methods, tools, materials and information</w:t>
            </w:r>
          </w:p>
        </w:tc>
        <w:tc>
          <w:tcPr>
            <w:tcW w:w="4814" w:type="dxa"/>
            <w:vAlign w:val="center"/>
          </w:tcPr>
          <w:p w14:paraId="6482C5C1" w14:textId="0CB06657" w:rsidR="00DE4538" w:rsidRPr="004079F2" w:rsidRDefault="00DE4538" w:rsidP="004079F2">
            <w:pPr>
              <w:tabs>
                <w:tab w:val="left" w:pos="1575"/>
              </w:tabs>
              <w:ind w:left="0"/>
              <w:rPr>
                <w:rFonts w:ascii="Trebuchet MS" w:hAnsi="Trebuchet MS"/>
                <w:color w:val="4D4D4E"/>
                <w:sz w:val="22"/>
                <w:szCs w:val="18"/>
                <w:lang w:val="en-GB"/>
              </w:rPr>
            </w:pPr>
            <w:r w:rsidRPr="004079F2">
              <w:rPr>
                <w:rFonts w:ascii="Verdana" w:hAnsi="Verdana"/>
                <w:color w:val="424242"/>
                <w:sz w:val="18"/>
                <w:lang w:val="en-GB"/>
              </w:rPr>
              <w:t>Take responsibility for completion of tasks in work or study; adapt own behaviour to circumstances in solving problems</w:t>
            </w:r>
          </w:p>
        </w:tc>
      </w:tr>
      <w:tr w:rsidR="00DE4538" w14:paraId="7A3CC9E7" w14:textId="77777777" w:rsidTr="0006711E">
        <w:tc>
          <w:tcPr>
            <w:tcW w:w="4814" w:type="dxa"/>
            <w:vAlign w:val="center"/>
          </w:tcPr>
          <w:p w14:paraId="1F9F75EC" w14:textId="6652C935" w:rsidR="00DE4538" w:rsidRPr="00B10B3B" w:rsidRDefault="00DE4538" w:rsidP="004079F2">
            <w:pPr>
              <w:tabs>
                <w:tab w:val="left" w:pos="1575"/>
              </w:tabs>
              <w:ind w:left="0"/>
              <w:rPr>
                <w:rFonts w:ascii="Trebuchet MS" w:hAnsi="Trebuchet MS"/>
                <w:b/>
                <w:bCs/>
                <w:color w:val="4D4D4E"/>
                <w:sz w:val="22"/>
                <w:szCs w:val="18"/>
                <w:lang w:val="en-GB"/>
              </w:rPr>
            </w:pPr>
            <w:r w:rsidRPr="00B10B3B">
              <w:rPr>
                <w:rFonts w:ascii="Verdana" w:hAnsi="Verdana"/>
                <w:b/>
                <w:bCs/>
                <w:color w:val="424242"/>
                <w:sz w:val="18"/>
                <w:lang w:val="en-GB"/>
              </w:rPr>
              <w:t>A range of cognitive a</w:t>
            </w:r>
            <w:bookmarkStart w:id="16" w:name="_GoBack"/>
            <w:bookmarkEnd w:id="16"/>
            <w:r w:rsidRPr="00B10B3B">
              <w:rPr>
                <w:rFonts w:ascii="Verdana" w:hAnsi="Verdana"/>
                <w:b/>
                <w:bCs/>
                <w:color w:val="424242"/>
                <w:sz w:val="18"/>
                <w:lang w:val="en-GB"/>
              </w:rPr>
              <w:t>nd practical skills required to generate solutions to specific problems in a field of work or study</w:t>
            </w:r>
          </w:p>
        </w:tc>
        <w:tc>
          <w:tcPr>
            <w:tcW w:w="4814" w:type="dxa"/>
            <w:vAlign w:val="center"/>
          </w:tcPr>
          <w:p w14:paraId="437BAA30" w14:textId="10FDD989" w:rsidR="00DE4538" w:rsidRPr="00B10B3B" w:rsidRDefault="00DE4538" w:rsidP="004079F2">
            <w:pPr>
              <w:tabs>
                <w:tab w:val="left" w:pos="1575"/>
              </w:tabs>
              <w:ind w:left="0"/>
              <w:rPr>
                <w:rFonts w:ascii="Trebuchet MS" w:hAnsi="Trebuchet MS"/>
                <w:b/>
                <w:bCs/>
                <w:color w:val="4D4D4E"/>
                <w:sz w:val="22"/>
                <w:szCs w:val="18"/>
                <w:lang w:val="en-GB"/>
              </w:rPr>
            </w:pPr>
            <w:r w:rsidRPr="00B10B3B">
              <w:rPr>
                <w:rFonts w:ascii="Verdana" w:hAnsi="Verdana"/>
                <w:b/>
                <w:bCs/>
                <w:color w:val="424242"/>
                <w:sz w:val="18"/>
                <w:lang w:val="en-GB"/>
              </w:rPr>
              <w:t>Exercise self-management within the guidelines of work or study contexts that are usually predictable, but are subject to change; supervise the routine work of others, taking some responsibility for the evaluation and improvement of work or study activities</w:t>
            </w:r>
          </w:p>
        </w:tc>
      </w:tr>
      <w:tr w:rsidR="004079F2" w14:paraId="2ADA7CBC" w14:textId="77777777" w:rsidTr="0006711E">
        <w:tc>
          <w:tcPr>
            <w:tcW w:w="4814" w:type="dxa"/>
            <w:vAlign w:val="center"/>
          </w:tcPr>
          <w:p w14:paraId="091A944A" w14:textId="5E0DE976"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A comprehensive range of cognitive and practical skills required to develop creative solutions to abstract problems</w:t>
            </w:r>
          </w:p>
        </w:tc>
        <w:tc>
          <w:tcPr>
            <w:tcW w:w="4814" w:type="dxa"/>
            <w:vAlign w:val="center"/>
          </w:tcPr>
          <w:p w14:paraId="5BB7879D" w14:textId="56C22D7B"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Exercise management and supervision in contexts of work or study activities where there is unpredictable change; review and develop performance of self and others</w:t>
            </w:r>
          </w:p>
        </w:tc>
      </w:tr>
      <w:tr w:rsidR="004079F2" w14:paraId="206AD49A" w14:textId="77777777" w:rsidTr="0006711E">
        <w:tc>
          <w:tcPr>
            <w:tcW w:w="4814" w:type="dxa"/>
            <w:vAlign w:val="center"/>
          </w:tcPr>
          <w:p w14:paraId="1AF004F3" w14:textId="7257AAD0"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Advanced skills, demonstrating mastery and innovation, required to solve complex and unpredictable problems in a specialised field of work or study</w:t>
            </w:r>
          </w:p>
        </w:tc>
        <w:tc>
          <w:tcPr>
            <w:tcW w:w="4814" w:type="dxa"/>
            <w:vAlign w:val="center"/>
          </w:tcPr>
          <w:p w14:paraId="04FAB127" w14:textId="2840D351"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Manage complex technical or professional activities or projects, taking responsibility for decision-making in unpredictable work or study contexts; take responsibility for managing professional development of individuals and groups</w:t>
            </w:r>
          </w:p>
        </w:tc>
      </w:tr>
      <w:tr w:rsidR="004079F2" w14:paraId="21D62661" w14:textId="77777777" w:rsidTr="0006711E">
        <w:tc>
          <w:tcPr>
            <w:tcW w:w="4814" w:type="dxa"/>
            <w:vAlign w:val="center"/>
          </w:tcPr>
          <w:p w14:paraId="38EC6B63" w14:textId="59F797AD"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Specialised problem-solving skills required in research and/or innovation in order to develop new knowledge and procedures and to integrate knowledge from different fields</w:t>
            </w:r>
          </w:p>
        </w:tc>
        <w:tc>
          <w:tcPr>
            <w:tcW w:w="4814" w:type="dxa"/>
            <w:vAlign w:val="center"/>
          </w:tcPr>
          <w:p w14:paraId="60E08EE1" w14:textId="0A82AC1B"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Manage and transform work or study contexts that are complex, unpredictable and require new strategic approaches; take responsibility for contributing to professional knowledge and practice and/or for reviewing the strategic performance of teams</w:t>
            </w:r>
          </w:p>
        </w:tc>
      </w:tr>
      <w:tr w:rsidR="004079F2" w14:paraId="12488367" w14:textId="77777777" w:rsidTr="0006711E">
        <w:tc>
          <w:tcPr>
            <w:tcW w:w="4814" w:type="dxa"/>
            <w:vAlign w:val="center"/>
          </w:tcPr>
          <w:p w14:paraId="312DBE04" w14:textId="52113CA2"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The most advanced and specialised skills and techniques, including synthesis and evaluation, required to solve critical problems in research and/or innovation and to extend and redefine existing knowledge or professional practice</w:t>
            </w:r>
          </w:p>
        </w:tc>
        <w:tc>
          <w:tcPr>
            <w:tcW w:w="4814" w:type="dxa"/>
            <w:vAlign w:val="center"/>
          </w:tcPr>
          <w:p w14:paraId="42DF7998" w14:textId="7A4FEEDC" w:rsidR="004079F2" w:rsidRPr="004079F2" w:rsidRDefault="004079F2" w:rsidP="004079F2">
            <w:pPr>
              <w:tabs>
                <w:tab w:val="left" w:pos="1575"/>
              </w:tabs>
              <w:ind w:left="0"/>
              <w:rPr>
                <w:rFonts w:ascii="Verdana" w:hAnsi="Verdana"/>
                <w:color w:val="424242"/>
                <w:sz w:val="18"/>
                <w:lang w:val="en-GB"/>
              </w:rPr>
            </w:pPr>
            <w:r w:rsidRPr="004079F2">
              <w:rPr>
                <w:rFonts w:ascii="Verdana" w:hAnsi="Verdana"/>
                <w:color w:val="424242"/>
                <w:sz w:val="18"/>
                <w:lang w:val="en-GB"/>
              </w:rPr>
              <w:t>Demonstrate substantial authority, innovation, autonomy, scholarly and professional integrity and sustained commitment to the development of new ideas or processes at the forefront of work or study contexts including research</w:t>
            </w:r>
          </w:p>
        </w:tc>
      </w:tr>
    </w:tbl>
    <w:p w14:paraId="7139AFF1" w14:textId="4D1FB15A" w:rsidR="00925A0D" w:rsidRDefault="00925A0D" w:rsidP="00A47AC0">
      <w:pPr>
        <w:tabs>
          <w:tab w:val="left" w:pos="1575"/>
        </w:tabs>
        <w:ind w:left="0"/>
        <w:rPr>
          <w:rFonts w:ascii="Trebuchet MS" w:hAnsi="Trebuchet MS"/>
          <w:color w:val="4D4D4E"/>
          <w:sz w:val="22"/>
          <w:szCs w:val="18"/>
          <w:lang w:val="en-GB"/>
        </w:rPr>
      </w:pPr>
    </w:p>
    <w:p w14:paraId="53E3ACD3" w14:textId="30000D20" w:rsidR="00925A0D" w:rsidRDefault="00925A0D" w:rsidP="00A47AC0">
      <w:pPr>
        <w:tabs>
          <w:tab w:val="left" w:pos="1575"/>
        </w:tabs>
        <w:ind w:left="0"/>
        <w:rPr>
          <w:rFonts w:ascii="Trebuchet MS" w:hAnsi="Trebuchet MS"/>
          <w:color w:val="4D4D4E"/>
          <w:sz w:val="22"/>
          <w:szCs w:val="18"/>
          <w:lang w:val="en-GB"/>
        </w:rPr>
      </w:pPr>
    </w:p>
    <w:p w14:paraId="0D0455C7" w14:textId="77777777" w:rsidR="004079F2" w:rsidRPr="00A47AC0" w:rsidRDefault="004079F2" w:rsidP="00A47AC0">
      <w:pPr>
        <w:tabs>
          <w:tab w:val="left" w:pos="1575"/>
        </w:tabs>
        <w:ind w:left="0"/>
        <w:rPr>
          <w:rFonts w:ascii="Trebuchet MS" w:hAnsi="Trebuchet MS"/>
          <w:color w:val="4D4D4E"/>
          <w:sz w:val="22"/>
          <w:szCs w:val="18"/>
          <w:lang w:val="en-GB"/>
        </w:rPr>
      </w:pPr>
    </w:p>
    <w:p w14:paraId="7F4390A6" w14:textId="56636200" w:rsidR="006B4CFB" w:rsidRPr="006B4CFB" w:rsidRDefault="006B4CFB" w:rsidP="006B4CFB">
      <w:pPr>
        <w:pStyle w:val="CE-Headline1"/>
      </w:pPr>
      <w:bookmarkStart w:id="17" w:name="_Toc5605641"/>
      <w:r w:rsidRPr="006B4CFB">
        <w:lastRenderedPageBreak/>
        <w:t>Definitions</w:t>
      </w:r>
      <w:bookmarkEnd w:id="17"/>
      <w:r w:rsidRPr="006B4CFB">
        <w:t xml:space="preserve"> </w:t>
      </w:r>
    </w:p>
    <w:p w14:paraId="561C2766" w14:textId="5C738733" w:rsidR="006B4CFB" w:rsidRPr="006B4CFB" w:rsidRDefault="006B4CFB" w:rsidP="006B4CFB">
      <w:pPr>
        <w:pStyle w:val="CE-BulletPoint2"/>
      </w:pPr>
      <w:r w:rsidRPr="006B4CFB">
        <w:rPr>
          <w:b/>
        </w:rPr>
        <w:t xml:space="preserve">QUALIFICATION </w:t>
      </w:r>
      <w:r w:rsidRPr="006B4CFB">
        <w:t>means a formal outcome of an assessment and validation process which is obtained when a competent body determines that an individual has achieved learning outcomes to given standards;</w:t>
      </w:r>
    </w:p>
    <w:p w14:paraId="11205C22" w14:textId="174D2510" w:rsidR="006B4CFB" w:rsidRPr="006B4CFB" w:rsidRDefault="006B4CFB" w:rsidP="006B4CFB">
      <w:pPr>
        <w:pStyle w:val="CE-BulletPoint2"/>
      </w:pPr>
      <w:r w:rsidRPr="001B42ED">
        <w:rPr>
          <w:b/>
        </w:rPr>
        <w:t>NATIONAL QUALIFICATIONS FRAMEWORK</w:t>
      </w:r>
      <w:r w:rsidRPr="006B4CFB">
        <w:t xml:space="preserve"> means an instrument for the classification of qualifications according to a set of criteria for specified levels of learning achieved, which aims to integrate and coordinate national qualifications subsystems and improve the transparency, access, progression and quality of qualifications in relation to the labour market and civil society;</w:t>
      </w:r>
    </w:p>
    <w:p w14:paraId="10D15DE7" w14:textId="3DF5D76A" w:rsidR="006B4CFB" w:rsidRPr="006B4CFB" w:rsidRDefault="006B4CFB" w:rsidP="006B4CFB">
      <w:pPr>
        <w:pStyle w:val="CE-BulletPoint2"/>
      </w:pPr>
      <w:r w:rsidRPr="001B42ED">
        <w:rPr>
          <w:b/>
        </w:rPr>
        <w:t>SECTOR</w:t>
      </w:r>
      <w:r w:rsidRPr="006B4CFB">
        <w:t xml:space="preserve"> means a grouping of professional activities on the basis of their main economic function, product, service or technology;</w:t>
      </w:r>
    </w:p>
    <w:p w14:paraId="2D8AE1C4" w14:textId="58BD2419" w:rsidR="006B4CFB" w:rsidRPr="006B4CFB" w:rsidRDefault="006B4CFB" w:rsidP="006B4CFB">
      <w:pPr>
        <w:pStyle w:val="CE-BulletPoint2"/>
      </w:pPr>
      <w:r w:rsidRPr="001B42ED">
        <w:rPr>
          <w:b/>
        </w:rPr>
        <w:t>LEARNING OUTCOMES</w:t>
      </w:r>
      <w:r w:rsidRPr="006B4CFB">
        <w:t xml:space="preserve"> means statements of what a learner knows, understands and is able to do on completion of a learning process, which are defined in terms of knowledge, skills and competence;</w:t>
      </w:r>
    </w:p>
    <w:p w14:paraId="64A450F4" w14:textId="047C7C40" w:rsidR="006B4CFB" w:rsidRPr="006B4CFB" w:rsidRDefault="006B4CFB" w:rsidP="006B4CFB">
      <w:pPr>
        <w:pStyle w:val="CE-BulletPoint2"/>
      </w:pPr>
      <w:r w:rsidRPr="001B42ED">
        <w:rPr>
          <w:b/>
        </w:rPr>
        <w:t>KNOWLEDGE</w:t>
      </w:r>
      <w:r w:rsidRPr="006B4CFB">
        <w:t xml:space="preserve"> means the outcome of the assimilation of information through learning. Knowledge is the body of facts, principles, theories and practices that is related to a field of work or study. In the context of the European Qualifications Framework, knowledge is described as theoretical and/or factual;</w:t>
      </w:r>
    </w:p>
    <w:p w14:paraId="59A48708" w14:textId="7F96D6C3" w:rsidR="006B4CFB" w:rsidRPr="006B4CFB" w:rsidRDefault="006B4CFB" w:rsidP="006B4CFB">
      <w:pPr>
        <w:pStyle w:val="CE-BulletPoint2"/>
      </w:pPr>
      <w:r w:rsidRPr="001B42ED">
        <w:rPr>
          <w:b/>
        </w:rPr>
        <w:t>SKILLS</w:t>
      </w:r>
      <w:r w:rsidRPr="006B4CFB">
        <w:t xml:space="preserve"> mean the ability to apply knowledge and use know-how to complete tasks and solve problems. In the context of the European Qualifications Framework, skills are described as cognitive (involving the use of logical, intuitive and creative thinking) or practical (involving manual dexterity and the use of methods, materials, tools and instruments);</w:t>
      </w:r>
    </w:p>
    <w:p w14:paraId="17E7ABEF" w14:textId="1CD25E56" w:rsidR="006B4CFB" w:rsidRDefault="006B4CFB" w:rsidP="006B4CFB">
      <w:pPr>
        <w:pStyle w:val="CE-BulletPoint2"/>
      </w:pPr>
      <w:r w:rsidRPr="001B42ED">
        <w:rPr>
          <w:b/>
        </w:rPr>
        <w:t>COMPETENCE</w:t>
      </w:r>
      <w:r w:rsidRPr="006B4CFB">
        <w:t xml:space="preserve"> means the proven ability to use knowledge, skills and personal, social and/or methodological abilities, in work or study situations and in professional and personal development. In the context of the European Qualifications Framework, competence is described in terms of responsibility and autonomy.</w:t>
      </w:r>
    </w:p>
    <w:p w14:paraId="4D79C9E8" w14:textId="544399C1" w:rsidR="004B1D32" w:rsidRDefault="004B1D32" w:rsidP="004B1D32">
      <w:pPr>
        <w:pStyle w:val="CE-BulletPoint2"/>
        <w:numPr>
          <w:ilvl w:val="0"/>
          <w:numId w:val="0"/>
        </w:numPr>
        <w:ind w:left="568" w:hanging="284"/>
      </w:pPr>
    </w:p>
    <w:p w14:paraId="406E5E19" w14:textId="651CCEE1" w:rsidR="004B1D32" w:rsidRDefault="004B1D32" w:rsidP="004B1D32">
      <w:pPr>
        <w:pStyle w:val="CE-BulletPoint2"/>
        <w:numPr>
          <w:ilvl w:val="0"/>
          <w:numId w:val="0"/>
        </w:numPr>
        <w:ind w:left="568" w:hanging="284"/>
      </w:pPr>
    </w:p>
    <w:p w14:paraId="1D3979DD" w14:textId="4104CAE2" w:rsidR="004B1D32" w:rsidRDefault="004B1D32" w:rsidP="004B1D32">
      <w:pPr>
        <w:pStyle w:val="CE-BulletPoint2"/>
        <w:numPr>
          <w:ilvl w:val="0"/>
          <w:numId w:val="0"/>
        </w:numPr>
        <w:ind w:left="568" w:hanging="284"/>
      </w:pPr>
    </w:p>
    <w:p w14:paraId="6FE81165" w14:textId="34F052F7" w:rsidR="004B1D32" w:rsidRDefault="004B1D32" w:rsidP="004B1D32">
      <w:pPr>
        <w:pStyle w:val="CE-BulletPoint2"/>
        <w:numPr>
          <w:ilvl w:val="0"/>
          <w:numId w:val="0"/>
        </w:numPr>
        <w:ind w:left="568" w:hanging="284"/>
      </w:pPr>
    </w:p>
    <w:p w14:paraId="02ABB091" w14:textId="0FA14E32" w:rsidR="004B1D32" w:rsidRDefault="004B1D32" w:rsidP="004B1D32">
      <w:pPr>
        <w:pStyle w:val="CE-BulletPoint2"/>
        <w:numPr>
          <w:ilvl w:val="0"/>
          <w:numId w:val="0"/>
        </w:numPr>
        <w:ind w:left="568" w:hanging="284"/>
      </w:pPr>
    </w:p>
    <w:p w14:paraId="3A418B64" w14:textId="7F8D40C8" w:rsidR="004B1D32" w:rsidRDefault="004B1D32" w:rsidP="004B1D32">
      <w:pPr>
        <w:pStyle w:val="CE-BulletPoint2"/>
        <w:numPr>
          <w:ilvl w:val="0"/>
          <w:numId w:val="0"/>
        </w:numPr>
        <w:ind w:left="568" w:hanging="284"/>
      </w:pPr>
    </w:p>
    <w:p w14:paraId="68FB4778" w14:textId="0AF1A887" w:rsidR="004B1D32" w:rsidRDefault="004B1D32" w:rsidP="004B1D32">
      <w:pPr>
        <w:pStyle w:val="CE-BulletPoint2"/>
        <w:numPr>
          <w:ilvl w:val="0"/>
          <w:numId w:val="0"/>
        </w:numPr>
        <w:ind w:left="568" w:hanging="284"/>
      </w:pPr>
    </w:p>
    <w:p w14:paraId="73DB0607" w14:textId="34832338" w:rsidR="004B1D32" w:rsidRDefault="004B1D32" w:rsidP="004B1D32">
      <w:pPr>
        <w:pStyle w:val="CE-BulletPoint2"/>
        <w:numPr>
          <w:ilvl w:val="0"/>
          <w:numId w:val="0"/>
        </w:numPr>
        <w:ind w:left="568" w:hanging="284"/>
      </w:pPr>
    </w:p>
    <w:p w14:paraId="25EAEBBE" w14:textId="4062AE0B" w:rsidR="004B1D32" w:rsidRDefault="004B1D32" w:rsidP="004B1D32">
      <w:pPr>
        <w:pStyle w:val="CE-BulletPoint2"/>
        <w:numPr>
          <w:ilvl w:val="0"/>
          <w:numId w:val="0"/>
        </w:numPr>
        <w:ind w:left="568" w:hanging="284"/>
      </w:pPr>
    </w:p>
    <w:p w14:paraId="24BBA38E" w14:textId="4D7E43F8" w:rsidR="004B1D32" w:rsidRDefault="004B1D32" w:rsidP="004B1D32">
      <w:pPr>
        <w:pStyle w:val="CE-BulletPoint2"/>
        <w:numPr>
          <w:ilvl w:val="0"/>
          <w:numId w:val="0"/>
        </w:numPr>
        <w:ind w:left="568" w:hanging="284"/>
      </w:pPr>
    </w:p>
    <w:p w14:paraId="00026294" w14:textId="77777777" w:rsidR="004B1D32" w:rsidRPr="006B4CFB" w:rsidRDefault="004B1D32" w:rsidP="004B1D32">
      <w:pPr>
        <w:pStyle w:val="CE-BulletPoint2"/>
        <w:numPr>
          <w:ilvl w:val="0"/>
          <w:numId w:val="0"/>
        </w:numPr>
        <w:ind w:left="568" w:hanging="284"/>
      </w:pPr>
    </w:p>
    <w:p w14:paraId="2472987D" w14:textId="152DA4C1" w:rsidR="004B1D32" w:rsidRPr="004B1D32" w:rsidRDefault="004B1D32" w:rsidP="004B1D32">
      <w:pPr>
        <w:pStyle w:val="CE-Headline1"/>
      </w:pPr>
      <w:bookmarkStart w:id="18" w:name="_Toc5605642"/>
      <w:r w:rsidRPr="004B1D32">
        <w:lastRenderedPageBreak/>
        <w:t>Common Principles for Quality Assurance of Vocational Education and Trainings in the context of the European Qualifications Framework</w:t>
      </w:r>
      <w:bookmarkEnd w:id="18"/>
    </w:p>
    <w:p w14:paraId="4191F374" w14:textId="77777777" w:rsidR="004B1D32" w:rsidRPr="004B1D32" w:rsidRDefault="004B1D32" w:rsidP="004B1D32">
      <w:pPr>
        <w:pStyle w:val="CE-StandardText"/>
      </w:pPr>
      <w:r w:rsidRPr="004B1D32">
        <w:t>When implementing the European Qualifications Framework, quality assurance – which is necessary to ensure accountability and the improvement of higher education and vocational education and training – should be carried out in accordance with the following principles:</w:t>
      </w:r>
    </w:p>
    <w:p w14:paraId="7BAF4030" w14:textId="77777777" w:rsidR="004B1D32" w:rsidRPr="004B1D32" w:rsidRDefault="004B1D32" w:rsidP="004B1D32">
      <w:pPr>
        <w:pStyle w:val="CE-StandardText"/>
      </w:pPr>
      <w:r w:rsidRPr="004B1D32">
        <w:t>– Quality assurance policies and procedures should underpin all levels of the European Qualifications Framework.</w:t>
      </w:r>
    </w:p>
    <w:p w14:paraId="0D3E69A0" w14:textId="77777777" w:rsidR="004B1D32" w:rsidRPr="004B1D32" w:rsidRDefault="004B1D32" w:rsidP="004B1D32">
      <w:pPr>
        <w:pStyle w:val="CE-StandardText"/>
      </w:pPr>
      <w:r w:rsidRPr="004B1D32">
        <w:t>– Quality assurance should be an integral part of the internal management of education and training institutions.</w:t>
      </w:r>
    </w:p>
    <w:p w14:paraId="2E66E017" w14:textId="77777777" w:rsidR="004B1D32" w:rsidRPr="004B1D32" w:rsidRDefault="004B1D32" w:rsidP="004B1D32">
      <w:pPr>
        <w:pStyle w:val="CE-StandardText"/>
      </w:pPr>
      <w:r w:rsidRPr="004B1D32">
        <w:t>– Quality assurance should include regular evaluation of institutions, their programmes or their quality assurance systems by external monitoring bodies or agencies.</w:t>
      </w:r>
    </w:p>
    <w:p w14:paraId="3BAF9857" w14:textId="77777777" w:rsidR="004B1D32" w:rsidRPr="004B1D32" w:rsidRDefault="004B1D32" w:rsidP="004B1D32">
      <w:pPr>
        <w:pStyle w:val="CE-StandardText"/>
      </w:pPr>
      <w:r w:rsidRPr="004B1D32">
        <w:t>– External monitoring bodies or agencies carrying out quality assurance should be subject to regular review.</w:t>
      </w:r>
    </w:p>
    <w:p w14:paraId="5A740E1B" w14:textId="77777777" w:rsidR="004B1D32" w:rsidRPr="004B1D32" w:rsidRDefault="004B1D32" w:rsidP="004B1D32">
      <w:pPr>
        <w:pStyle w:val="CE-StandardText"/>
      </w:pPr>
      <w:r w:rsidRPr="004B1D32">
        <w:t>– Quality assurance should include context, input, process and output dimensions, while giving emphasis to outputs and learning outcomes.</w:t>
      </w:r>
    </w:p>
    <w:p w14:paraId="314E0D1B" w14:textId="77777777" w:rsidR="004B1D32" w:rsidRPr="004B1D32" w:rsidRDefault="004B1D32" w:rsidP="004B1D32">
      <w:pPr>
        <w:pStyle w:val="CE-StandardText"/>
      </w:pPr>
      <w:r w:rsidRPr="004B1D32">
        <w:t>– Quality assurance systems should include the following elements:</w:t>
      </w:r>
    </w:p>
    <w:p w14:paraId="1A59A2D9" w14:textId="4A5F38E7" w:rsidR="004B1D32" w:rsidRPr="004B1D32" w:rsidRDefault="004B1D32" w:rsidP="004B1D32">
      <w:pPr>
        <w:pStyle w:val="CE-BulletPoint2"/>
      </w:pPr>
      <w:r w:rsidRPr="004B1D32">
        <w:t>clear and measurable objectives and standards;</w:t>
      </w:r>
    </w:p>
    <w:p w14:paraId="7BC910BB" w14:textId="018047E4" w:rsidR="004B1D32" w:rsidRPr="004B1D32" w:rsidRDefault="004B1D32" w:rsidP="004B1D32">
      <w:pPr>
        <w:pStyle w:val="CE-BulletPoint2"/>
      </w:pPr>
      <w:r w:rsidRPr="004B1D32">
        <w:t>guidelines for implementation, including stakeholder involvement;</w:t>
      </w:r>
    </w:p>
    <w:p w14:paraId="6B93D516" w14:textId="4D01D251" w:rsidR="004B1D32" w:rsidRPr="004B1D32" w:rsidRDefault="004B1D32" w:rsidP="004B1D32">
      <w:pPr>
        <w:pStyle w:val="CE-BulletPoint2"/>
      </w:pPr>
      <w:r w:rsidRPr="004B1D32">
        <w:t>appropriate resources;</w:t>
      </w:r>
    </w:p>
    <w:p w14:paraId="21629046" w14:textId="25C4D6C1" w:rsidR="004B1D32" w:rsidRPr="004B1D32" w:rsidRDefault="004B1D32" w:rsidP="004B1D32">
      <w:pPr>
        <w:pStyle w:val="CE-BulletPoint2"/>
      </w:pPr>
      <w:r w:rsidRPr="004B1D32">
        <w:t>consistent evaluation methods, associating self-assessment and external review;</w:t>
      </w:r>
    </w:p>
    <w:p w14:paraId="5D459AD4" w14:textId="4D8B1751" w:rsidR="004B1D32" w:rsidRPr="004B1D32" w:rsidRDefault="004B1D32" w:rsidP="004B1D32">
      <w:pPr>
        <w:pStyle w:val="CE-BulletPoint2"/>
      </w:pPr>
      <w:r w:rsidRPr="004B1D32">
        <w:t>feedback mechanisms and procedures for improvement;</w:t>
      </w:r>
    </w:p>
    <w:p w14:paraId="5251A935" w14:textId="6364C052" w:rsidR="004B1D32" w:rsidRPr="004B1D32" w:rsidRDefault="004B1D32" w:rsidP="004B1D32">
      <w:pPr>
        <w:pStyle w:val="CE-BulletPoint2"/>
      </w:pPr>
      <w:r w:rsidRPr="004B1D32">
        <w:t>widely accessible evaluation results.</w:t>
      </w:r>
      <w:r w:rsidRPr="004B1D32">
        <w:tab/>
      </w:r>
    </w:p>
    <w:p w14:paraId="21D52934" w14:textId="77777777" w:rsidR="004B1D32" w:rsidRPr="004B1D32" w:rsidRDefault="004B1D32" w:rsidP="004B1D32">
      <w:pPr>
        <w:pStyle w:val="CE-StandardText"/>
      </w:pPr>
      <w:r w:rsidRPr="004B1D32">
        <w:t>– Quality assurance initiatives at international, national and regional level should be coordinated in order to ensure overview, coherence, synergy and system-wide analysis.</w:t>
      </w:r>
    </w:p>
    <w:p w14:paraId="099A664B" w14:textId="77777777" w:rsidR="004B1D32" w:rsidRPr="004B1D32" w:rsidRDefault="004B1D32" w:rsidP="004B1D32">
      <w:pPr>
        <w:pStyle w:val="CE-StandardText"/>
      </w:pPr>
      <w:r w:rsidRPr="004B1D32">
        <w:t>– Quality assurance should be a cooperative process across education and training levels and systems, involving all relevant stakeholders, within Member States and across the Community.</w:t>
      </w:r>
    </w:p>
    <w:p w14:paraId="0352F9C8" w14:textId="77777777" w:rsidR="004B1D32" w:rsidRPr="004B1D32" w:rsidRDefault="004B1D32" w:rsidP="004B1D32">
      <w:pPr>
        <w:pStyle w:val="CE-StandardText"/>
      </w:pPr>
      <w:r w:rsidRPr="004B1D32">
        <w:t>– Quality assurance orientations at Community level may provide reference points for evaluations and peer learning.</w:t>
      </w:r>
    </w:p>
    <w:p w14:paraId="48BBA22A" w14:textId="2145196B" w:rsidR="00BC54C7" w:rsidRDefault="004B1D32" w:rsidP="004B1D32">
      <w:pPr>
        <w:tabs>
          <w:tab w:val="left" w:pos="1575"/>
        </w:tabs>
        <w:ind w:left="0"/>
        <w:rPr>
          <w:rFonts w:ascii="Trebuchet MS" w:hAnsi="Trebuchet MS"/>
          <w:color w:val="4D4D4E"/>
          <w:sz w:val="22"/>
          <w:szCs w:val="18"/>
          <w:lang w:val="en-GB"/>
        </w:rPr>
      </w:pPr>
      <w:r w:rsidRPr="004B1D32">
        <w:rPr>
          <w:rFonts w:ascii="Trebuchet MS" w:hAnsi="Trebuchet MS"/>
          <w:color w:val="4D4D4E"/>
          <w:sz w:val="22"/>
          <w:szCs w:val="18"/>
          <w:lang w:val="en-GB"/>
        </w:rPr>
        <w:t> </w:t>
      </w:r>
    </w:p>
    <w:p w14:paraId="4901CD28" w14:textId="485611CC" w:rsidR="00BC54C7" w:rsidRDefault="00BC54C7" w:rsidP="00D7261A">
      <w:pPr>
        <w:tabs>
          <w:tab w:val="left" w:pos="1575"/>
        </w:tabs>
        <w:ind w:left="0"/>
        <w:rPr>
          <w:rFonts w:ascii="Trebuchet MS" w:hAnsi="Trebuchet MS"/>
          <w:color w:val="4D4D4E"/>
          <w:sz w:val="22"/>
          <w:szCs w:val="18"/>
          <w:lang w:val="en-GB"/>
        </w:rPr>
      </w:pPr>
    </w:p>
    <w:p w14:paraId="28F59833" w14:textId="70DCB53D" w:rsidR="001B42ED" w:rsidRDefault="001B42ED" w:rsidP="00D7261A">
      <w:pPr>
        <w:tabs>
          <w:tab w:val="left" w:pos="1575"/>
        </w:tabs>
        <w:ind w:left="0"/>
        <w:rPr>
          <w:rFonts w:ascii="Trebuchet MS" w:hAnsi="Trebuchet MS"/>
          <w:color w:val="4D4D4E"/>
          <w:sz w:val="22"/>
          <w:szCs w:val="18"/>
          <w:lang w:val="en-GB"/>
        </w:rPr>
      </w:pPr>
    </w:p>
    <w:p w14:paraId="5E21E7C2" w14:textId="64FCA05F" w:rsidR="001B42ED" w:rsidRDefault="001B42ED" w:rsidP="00D7261A">
      <w:pPr>
        <w:tabs>
          <w:tab w:val="left" w:pos="1575"/>
        </w:tabs>
        <w:ind w:left="0"/>
        <w:rPr>
          <w:rFonts w:ascii="Trebuchet MS" w:hAnsi="Trebuchet MS"/>
          <w:color w:val="4D4D4E"/>
          <w:sz w:val="22"/>
          <w:szCs w:val="18"/>
          <w:lang w:val="en-GB"/>
        </w:rPr>
      </w:pPr>
    </w:p>
    <w:p w14:paraId="4AA15B4A" w14:textId="2B380C9C" w:rsidR="00CE0704" w:rsidRDefault="00CE0704" w:rsidP="00D7261A">
      <w:pPr>
        <w:tabs>
          <w:tab w:val="left" w:pos="1575"/>
        </w:tabs>
        <w:ind w:left="0"/>
        <w:rPr>
          <w:rFonts w:ascii="Trebuchet MS" w:hAnsi="Trebuchet MS"/>
          <w:color w:val="4D4D4E"/>
          <w:sz w:val="22"/>
          <w:szCs w:val="18"/>
          <w:lang w:val="en-GB"/>
        </w:rPr>
      </w:pPr>
    </w:p>
    <w:p w14:paraId="204897A3" w14:textId="1BEE0F53" w:rsidR="00CE0704" w:rsidRDefault="00CE0704" w:rsidP="00D7261A">
      <w:pPr>
        <w:tabs>
          <w:tab w:val="left" w:pos="1575"/>
        </w:tabs>
        <w:ind w:left="0"/>
        <w:rPr>
          <w:rFonts w:ascii="Trebuchet MS" w:hAnsi="Trebuchet MS"/>
          <w:color w:val="4D4D4E"/>
          <w:sz w:val="22"/>
          <w:szCs w:val="18"/>
          <w:lang w:val="en-GB"/>
        </w:rPr>
      </w:pPr>
    </w:p>
    <w:p w14:paraId="16CEA518" w14:textId="10A03734" w:rsidR="00CE0704" w:rsidRDefault="00CE0704" w:rsidP="00D7261A">
      <w:pPr>
        <w:tabs>
          <w:tab w:val="left" w:pos="1575"/>
        </w:tabs>
        <w:ind w:left="0"/>
        <w:rPr>
          <w:rFonts w:ascii="Trebuchet MS" w:hAnsi="Trebuchet MS"/>
          <w:color w:val="4D4D4E"/>
          <w:sz w:val="22"/>
          <w:szCs w:val="18"/>
          <w:lang w:val="en-GB"/>
        </w:rPr>
      </w:pPr>
    </w:p>
    <w:p w14:paraId="6D72832E" w14:textId="77777777" w:rsidR="00CE0704" w:rsidRDefault="00CE0704" w:rsidP="00D7261A">
      <w:pPr>
        <w:tabs>
          <w:tab w:val="left" w:pos="1575"/>
        </w:tabs>
        <w:ind w:left="0"/>
        <w:rPr>
          <w:rFonts w:ascii="Trebuchet MS" w:hAnsi="Trebuchet MS"/>
          <w:color w:val="4D4D4E"/>
          <w:sz w:val="22"/>
          <w:szCs w:val="18"/>
          <w:lang w:val="en-GB"/>
        </w:rPr>
      </w:pPr>
    </w:p>
    <w:p w14:paraId="2E0152DC" w14:textId="77777777" w:rsidR="006D385F" w:rsidRDefault="006D385F" w:rsidP="00D7261A">
      <w:pPr>
        <w:tabs>
          <w:tab w:val="left" w:pos="1575"/>
        </w:tabs>
        <w:ind w:left="0"/>
        <w:rPr>
          <w:rFonts w:ascii="Trebuchet MS" w:hAnsi="Trebuchet MS"/>
          <w:color w:val="4D4D4E"/>
          <w:sz w:val="22"/>
          <w:szCs w:val="18"/>
          <w:lang w:val="en-GB"/>
        </w:rPr>
        <w:sectPr w:rsidR="006D385F" w:rsidSect="00AC7F08">
          <w:headerReference w:type="default" r:id="rId12"/>
          <w:footerReference w:type="default" r:id="rId13"/>
          <w:headerReference w:type="first" r:id="rId14"/>
          <w:pgSz w:w="11906" w:h="16838" w:code="9"/>
          <w:pgMar w:top="2382" w:right="1134" w:bottom="851" w:left="1134" w:header="0" w:footer="0" w:gutter="0"/>
          <w:pgNumType w:start="0"/>
          <w:cols w:space="708"/>
          <w:titlePg/>
          <w:docGrid w:linePitch="360"/>
        </w:sectPr>
      </w:pPr>
    </w:p>
    <w:p w14:paraId="746B5039" w14:textId="24F64612" w:rsidR="00B02519" w:rsidRDefault="00CE0704" w:rsidP="00B02519">
      <w:pPr>
        <w:pStyle w:val="CE-Headline1"/>
      </w:pPr>
      <w:bookmarkStart w:id="19" w:name="_Toc5605643"/>
      <w:r>
        <w:lastRenderedPageBreak/>
        <w:t>Vocational energy guardian t</w:t>
      </w:r>
      <w:r w:rsidR="00B02519" w:rsidRPr="0021068A">
        <w:t>raining Programme</w:t>
      </w:r>
      <w:bookmarkEnd w:id="19"/>
    </w:p>
    <w:p w14:paraId="7A547745" w14:textId="0B1AB3A0" w:rsidR="0047722E" w:rsidRDefault="0047722E" w:rsidP="002F4C55">
      <w:pPr>
        <w:pStyle w:val="CE-StandardText"/>
      </w:pPr>
      <w:r>
        <w:t xml:space="preserve">The Vocational energy guardian training programme is </w:t>
      </w:r>
      <w:r w:rsidR="009A064A">
        <w:t xml:space="preserve">intended for </w:t>
      </w:r>
      <w:r w:rsidR="00052C6A">
        <w:t xml:space="preserve">relevant stakeholders active within the educational </w:t>
      </w:r>
      <w:r w:rsidR="00633CF7">
        <w:t xml:space="preserve">process (teachers, building maintenance, </w:t>
      </w:r>
      <w:r w:rsidR="00FD300A">
        <w:t>municipality employees and pupils</w:t>
      </w:r>
      <w:r w:rsidR="00633CF7">
        <w:t>)</w:t>
      </w:r>
      <w:r w:rsidR="003812EF">
        <w:t xml:space="preserve"> and all that are interested in building awareness </w:t>
      </w:r>
      <w:r w:rsidR="002D21D6">
        <w:t>in the fi</w:t>
      </w:r>
      <w:r w:rsidR="00362046">
        <w:t>e</w:t>
      </w:r>
      <w:r w:rsidR="002D21D6">
        <w:t>ld of energy efficiency</w:t>
      </w:r>
      <w:r w:rsidR="00C70359">
        <w:t xml:space="preserve"> and implementing </w:t>
      </w:r>
      <w:r w:rsidR="007330CD">
        <w:t xml:space="preserve">energy monitoring system in their </w:t>
      </w:r>
      <w:r w:rsidR="00B34E4C">
        <w:t>building.</w:t>
      </w:r>
      <w:r w:rsidR="002D21D6">
        <w:t xml:space="preserve"> </w:t>
      </w:r>
    </w:p>
    <w:p w14:paraId="45B41A70" w14:textId="5CC6E0EF" w:rsidR="008F7A74" w:rsidRDefault="00B34E4C" w:rsidP="008F7A74">
      <w:pPr>
        <w:pStyle w:val="CE-StandardText"/>
      </w:pPr>
      <w:r>
        <w:t>In the project w</w:t>
      </w:r>
      <w:r w:rsidR="002D21D6">
        <w:t xml:space="preserve">e have developed 2 levels of training programme </w:t>
      </w:r>
      <w:r w:rsidR="009536B6">
        <w:t>first is Vocational and second is Continuous training programme</w:t>
      </w:r>
      <w:r w:rsidR="00A629EA">
        <w:t xml:space="preserve"> and as the name suggested</w:t>
      </w:r>
      <w:r w:rsidR="00D65FAB">
        <w:t>,</w:t>
      </w:r>
      <w:r w:rsidR="00A629EA">
        <w:t xml:space="preserve"> the second one is intended for all that have participated in first </w:t>
      </w:r>
      <w:r w:rsidR="00642F47">
        <w:t xml:space="preserve">training and would like to </w:t>
      </w:r>
      <w:r w:rsidR="004442C6">
        <w:t xml:space="preserve">increase the </w:t>
      </w:r>
      <w:r w:rsidR="001E671A">
        <w:t>knowledge</w:t>
      </w:r>
      <w:r>
        <w:t xml:space="preserve"> gained in the first part of the training</w:t>
      </w:r>
      <w:r w:rsidR="001E671A">
        <w:t xml:space="preserve">. </w:t>
      </w:r>
    </w:p>
    <w:p w14:paraId="08BFD398" w14:textId="52313D75" w:rsidR="00A229EC" w:rsidRDefault="0094409A" w:rsidP="0094409A">
      <w:pPr>
        <w:pStyle w:val="CE-StandardText"/>
      </w:pPr>
      <w:r w:rsidRPr="00807B1D">
        <w:t>Each task is represented by the following symbol</w:t>
      </w:r>
      <w:r w:rsidR="00A229EC">
        <w:t xml:space="preserve"> </w:t>
      </w:r>
      <w:r w:rsidRPr="00807B1D">
        <w:t xml:space="preserve"> </w:t>
      </w:r>
      <w:r w:rsidRPr="00807B1D">
        <w:rPr>
          <w:noProof/>
        </w:rPr>
        <w:drawing>
          <wp:inline distT="0" distB="0" distL="0" distR="0" wp14:anchorId="01EA9FC8" wp14:editId="54DC6102">
            <wp:extent cx="232542" cy="228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433" cy="237340"/>
                    </a:xfrm>
                    <a:prstGeom prst="rect">
                      <a:avLst/>
                    </a:prstGeom>
                  </pic:spPr>
                </pic:pic>
              </a:graphicData>
            </a:graphic>
          </wp:inline>
        </w:drawing>
      </w:r>
      <w:r>
        <w:t xml:space="preserve"> </w:t>
      </w:r>
    </w:p>
    <w:p w14:paraId="25178083" w14:textId="6CB4B220" w:rsidR="00A229EC" w:rsidRDefault="0094409A" w:rsidP="00DB216E">
      <w:pPr>
        <w:pStyle w:val="CE-StandardText"/>
        <w:spacing w:before="0"/>
      </w:pPr>
      <w:r w:rsidRPr="00807B1D">
        <w:t>The activities include hints and suggestions which are found under the following symbol:</w:t>
      </w:r>
      <w:r w:rsidR="00A229EC">
        <w:t xml:space="preserve">  </w:t>
      </w:r>
      <w:r w:rsidRPr="00807B1D">
        <w:rPr>
          <w:noProof/>
        </w:rPr>
        <w:drawing>
          <wp:inline distT="0" distB="0" distL="0" distR="0" wp14:anchorId="29D0D039" wp14:editId="30BC1EE8">
            <wp:extent cx="280130" cy="219075"/>
            <wp:effectExtent l="0" t="0" r="571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Training program OBLAČE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57" cy="223084"/>
                    </a:xfrm>
                    <a:prstGeom prst="rect">
                      <a:avLst/>
                    </a:prstGeom>
                  </pic:spPr>
                </pic:pic>
              </a:graphicData>
            </a:graphic>
          </wp:inline>
        </w:drawing>
      </w:r>
      <w:r>
        <w:t xml:space="preserve"> </w:t>
      </w:r>
    </w:p>
    <w:p w14:paraId="5F183E7E" w14:textId="62455168" w:rsidR="0094409A" w:rsidRDefault="00A229EC" w:rsidP="0094409A">
      <w:pPr>
        <w:pStyle w:val="CE-StandardText"/>
      </w:pPr>
      <w:r w:rsidRPr="00807B1D">
        <w:rPr>
          <w:noProof/>
        </w:rPr>
        <w:drawing>
          <wp:anchor distT="0" distB="0" distL="114300" distR="114300" simplePos="0" relativeHeight="251691008" behindDoc="0" locked="0" layoutInCell="1" allowOverlap="1" wp14:anchorId="4CFD73A2" wp14:editId="63E9448B">
            <wp:simplePos x="0" y="0"/>
            <wp:positionH relativeFrom="margin">
              <wp:posOffset>4286250</wp:posOffset>
            </wp:positionH>
            <wp:positionV relativeFrom="paragraph">
              <wp:posOffset>14605</wp:posOffset>
            </wp:positionV>
            <wp:extent cx="248920" cy="2000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Training program COM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920" cy="200025"/>
                    </a:xfrm>
                    <a:prstGeom prst="rect">
                      <a:avLst/>
                    </a:prstGeom>
                  </pic:spPr>
                </pic:pic>
              </a:graphicData>
            </a:graphic>
            <wp14:sizeRelH relativeFrom="page">
              <wp14:pctWidth>0</wp14:pctWidth>
            </wp14:sizeRelH>
            <wp14:sizeRelV relativeFrom="page">
              <wp14:pctHeight>0</wp14:pctHeight>
            </wp14:sizeRelV>
          </wp:anchor>
        </w:drawing>
      </w:r>
      <w:r w:rsidR="0094409A" w:rsidRPr="00807B1D">
        <w:t xml:space="preserve">For task requiring the access to computer the following symbol will apply: </w:t>
      </w:r>
    </w:p>
    <w:p w14:paraId="25A93FD1" w14:textId="77777777" w:rsidR="00362046" w:rsidRDefault="00362046" w:rsidP="00362046">
      <w:pPr>
        <w:pStyle w:val="CE-StandardText"/>
        <w:rPr>
          <w:szCs w:val="20"/>
        </w:rPr>
      </w:pPr>
    </w:p>
    <w:p w14:paraId="54184DB8" w14:textId="4C9C5D04" w:rsidR="00362046" w:rsidRPr="00C9205E" w:rsidRDefault="00362046" w:rsidP="00362046">
      <w:pPr>
        <w:pStyle w:val="CE-StandardText"/>
        <w:rPr>
          <w:szCs w:val="20"/>
        </w:rPr>
      </w:pPr>
      <w:r w:rsidRPr="00C9205E">
        <w:rPr>
          <w:szCs w:val="20"/>
        </w:rPr>
        <w:t xml:space="preserve">The Vocational energy guardian training programme is set up from 3 Training units with 7 developed tasks. The programme is designed in the way that the theory is mainly processed in the classrooms with couple of hours on E-learning courses and self-study, supported with various tasks. Depending of the content and its difficulty there are recommended hours, with the intend to work closely with the expert to acquire knowledge and learn how to transfer it on actual problems. </w:t>
      </w:r>
    </w:p>
    <w:p w14:paraId="436A7245" w14:textId="77777777" w:rsidR="00362046" w:rsidRPr="0021068A" w:rsidRDefault="00362046" w:rsidP="00362046">
      <w:pPr>
        <w:pStyle w:val="CE-StandardText"/>
      </w:pPr>
      <w:r>
        <w:t xml:space="preserve"> </w:t>
      </w:r>
    </w:p>
    <w:tbl>
      <w:tblPr>
        <w:tblStyle w:val="Tabelamrea"/>
        <w:tblW w:w="5620" w:type="pct"/>
        <w:tblInd w:w="-431" w:type="dxa"/>
        <w:tblLook w:val="04A0" w:firstRow="1" w:lastRow="0" w:firstColumn="1" w:lastColumn="0" w:noHBand="0" w:noVBand="1"/>
      </w:tblPr>
      <w:tblGrid>
        <w:gridCol w:w="1407"/>
        <w:gridCol w:w="2911"/>
        <w:gridCol w:w="1069"/>
        <w:gridCol w:w="2812"/>
        <w:gridCol w:w="2623"/>
      </w:tblGrid>
      <w:tr w:rsidR="007B74C7" w:rsidRPr="00445BE8" w14:paraId="64C8945F" w14:textId="77777777" w:rsidTr="007B74C7">
        <w:tc>
          <w:tcPr>
            <w:tcW w:w="5000" w:type="pct"/>
            <w:gridSpan w:val="5"/>
            <w:shd w:val="clear" w:color="auto" w:fill="DBE5F1" w:themeFill="accent1" w:themeFillTint="33"/>
            <w:vAlign w:val="center"/>
          </w:tcPr>
          <w:p w14:paraId="24121551" w14:textId="14259E04" w:rsidR="007B74C7" w:rsidRPr="00CB2DAF" w:rsidRDefault="007B74C7" w:rsidP="0006711E">
            <w:pPr>
              <w:pStyle w:val="CE-StandardText"/>
              <w:rPr>
                <w:b/>
                <w:sz w:val="28"/>
                <w:szCs w:val="24"/>
              </w:rPr>
            </w:pPr>
            <w:r w:rsidRPr="00CB2DAF">
              <w:rPr>
                <w:b/>
                <w:sz w:val="36"/>
                <w:szCs w:val="32"/>
              </w:rPr>
              <w:t xml:space="preserve">VOCATIONAL ENERGY GUARDIAN </w:t>
            </w:r>
            <w:r w:rsidR="00CB2DAF" w:rsidRPr="00CB2DAF">
              <w:rPr>
                <w:b/>
                <w:sz w:val="36"/>
                <w:szCs w:val="32"/>
              </w:rPr>
              <w:t>TRAININGS PROGRAME</w:t>
            </w:r>
          </w:p>
        </w:tc>
      </w:tr>
      <w:tr w:rsidR="00362046" w:rsidRPr="00445BE8" w14:paraId="24E03D77" w14:textId="77777777" w:rsidTr="0006711E">
        <w:tc>
          <w:tcPr>
            <w:tcW w:w="650" w:type="pct"/>
            <w:shd w:val="clear" w:color="auto" w:fill="DBE5F1" w:themeFill="accent1" w:themeFillTint="33"/>
            <w:vAlign w:val="center"/>
          </w:tcPr>
          <w:p w14:paraId="65AEA684" w14:textId="77777777" w:rsidR="00362046" w:rsidRPr="00AC2545" w:rsidRDefault="00362046" w:rsidP="0006711E">
            <w:pPr>
              <w:pStyle w:val="CE-StandardText"/>
              <w:rPr>
                <w:b/>
              </w:rPr>
            </w:pPr>
            <w:r w:rsidRPr="00AC2545">
              <w:rPr>
                <w:b/>
              </w:rPr>
              <w:t>Training Unit</w:t>
            </w:r>
          </w:p>
        </w:tc>
        <w:tc>
          <w:tcPr>
            <w:tcW w:w="1345" w:type="pct"/>
            <w:shd w:val="clear" w:color="auto" w:fill="DBE5F1" w:themeFill="accent1" w:themeFillTint="33"/>
            <w:vAlign w:val="center"/>
          </w:tcPr>
          <w:p w14:paraId="783713E8" w14:textId="77777777" w:rsidR="00362046" w:rsidRPr="00AC2545" w:rsidRDefault="00362046" w:rsidP="0006711E">
            <w:pPr>
              <w:pStyle w:val="CE-StandardText"/>
              <w:rPr>
                <w:b/>
              </w:rPr>
            </w:pPr>
            <w:r w:rsidRPr="00AC2545">
              <w:rPr>
                <w:b/>
              </w:rPr>
              <w:t>Title of the TU</w:t>
            </w:r>
          </w:p>
        </w:tc>
        <w:tc>
          <w:tcPr>
            <w:tcW w:w="494" w:type="pct"/>
            <w:shd w:val="clear" w:color="auto" w:fill="DBE5F1" w:themeFill="accent1" w:themeFillTint="33"/>
            <w:vAlign w:val="center"/>
          </w:tcPr>
          <w:p w14:paraId="74039214" w14:textId="77777777" w:rsidR="00362046" w:rsidRPr="00AC2545" w:rsidRDefault="00362046" w:rsidP="0006711E">
            <w:pPr>
              <w:pStyle w:val="CE-StandardText"/>
              <w:rPr>
                <w:b/>
              </w:rPr>
            </w:pPr>
            <w:r w:rsidRPr="00AC2545">
              <w:rPr>
                <w:b/>
              </w:rPr>
              <w:t>Duration in Hours</w:t>
            </w:r>
          </w:p>
        </w:tc>
        <w:tc>
          <w:tcPr>
            <w:tcW w:w="1299" w:type="pct"/>
            <w:shd w:val="clear" w:color="auto" w:fill="DBE5F1" w:themeFill="accent1" w:themeFillTint="33"/>
            <w:vAlign w:val="center"/>
          </w:tcPr>
          <w:p w14:paraId="4808118F" w14:textId="77777777" w:rsidR="00362046" w:rsidRPr="00AC2545" w:rsidRDefault="00362046" w:rsidP="0006711E">
            <w:pPr>
              <w:pStyle w:val="CE-StandardText"/>
              <w:rPr>
                <w:b/>
              </w:rPr>
            </w:pPr>
            <w:r w:rsidRPr="00AC2545">
              <w:rPr>
                <w:b/>
              </w:rPr>
              <w:t>Learning Objectives</w:t>
            </w:r>
          </w:p>
          <w:p w14:paraId="7896845F" w14:textId="77777777" w:rsidR="00362046" w:rsidRPr="00AC2545" w:rsidRDefault="00362046" w:rsidP="0006711E">
            <w:pPr>
              <w:pStyle w:val="CE-StandardText"/>
              <w:rPr>
                <w:b/>
              </w:rPr>
            </w:pPr>
            <w:r w:rsidRPr="00AC2545">
              <w:rPr>
                <w:b/>
              </w:rPr>
              <w:t>(based on EQF descriptors)</w:t>
            </w:r>
          </w:p>
        </w:tc>
        <w:tc>
          <w:tcPr>
            <w:tcW w:w="1212" w:type="pct"/>
            <w:shd w:val="clear" w:color="auto" w:fill="DBE5F1" w:themeFill="accent1" w:themeFillTint="33"/>
            <w:vAlign w:val="center"/>
          </w:tcPr>
          <w:p w14:paraId="41612028" w14:textId="77777777" w:rsidR="00362046" w:rsidRPr="00AC2545" w:rsidRDefault="00362046" w:rsidP="0006711E">
            <w:pPr>
              <w:pStyle w:val="CE-StandardText"/>
              <w:rPr>
                <w:b/>
              </w:rPr>
            </w:pPr>
            <w:r w:rsidRPr="00AC2545">
              <w:rPr>
                <w:b/>
              </w:rPr>
              <w:t xml:space="preserve">Didactic Methodologies </w:t>
            </w:r>
          </w:p>
          <w:p w14:paraId="461B6AE2" w14:textId="77777777" w:rsidR="00362046" w:rsidRPr="00AC2545" w:rsidRDefault="00362046" w:rsidP="0006711E">
            <w:pPr>
              <w:pStyle w:val="CE-StandardText"/>
              <w:rPr>
                <w:b/>
              </w:rPr>
            </w:pPr>
            <w:r w:rsidRPr="00AC2545">
              <w:rPr>
                <w:b/>
              </w:rPr>
              <w:t>(and duration for each)</w:t>
            </w:r>
          </w:p>
        </w:tc>
      </w:tr>
      <w:tr w:rsidR="00362046" w:rsidRPr="0021068A" w14:paraId="0B102762" w14:textId="77777777" w:rsidTr="0006711E">
        <w:tc>
          <w:tcPr>
            <w:tcW w:w="650" w:type="pct"/>
            <w:vAlign w:val="center"/>
          </w:tcPr>
          <w:p w14:paraId="49A2BE25" w14:textId="77777777" w:rsidR="00362046" w:rsidRPr="00CE0704" w:rsidRDefault="00362046" w:rsidP="0006711E">
            <w:pPr>
              <w:pStyle w:val="CE-StandardText"/>
              <w:jc w:val="center"/>
              <w:rPr>
                <w:b/>
                <w:szCs w:val="20"/>
              </w:rPr>
            </w:pPr>
            <w:r w:rsidRPr="00CE0704">
              <w:rPr>
                <w:b/>
                <w:szCs w:val="20"/>
              </w:rPr>
              <w:t>1</w:t>
            </w:r>
          </w:p>
        </w:tc>
        <w:tc>
          <w:tcPr>
            <w:tcW w:w="1345" w:type="pct"/>
            <w:vAlign w:val="center"/>
          </w:tcPr>
          <w:p w14:paraId="036568F6" w14:textId="77777777" w:rsidR="00362046" w:rsidRPr="00CE0704" w:rsidRDefault="00362046" w:rsidP="0006711E">
            <w:pPr>
              <w:pStyle w:val="CE-StandardText"/>
              <w:jc w:val="center"/>
              <w:rPr>
                <w:b/>
                <w:szCs w:val="20"/>
              </w:rPr>
            </w:pPr>
            <w:r w:rsidRPr="00CE0704">
              <w:rPr>
                <w:b/>
                <w:szCs w:val="20"/>
              </w:rPr>
              <w:t>ENERGY EFFICIENCY BASICS</w:t>
            </w:r>
          </w:p>
        </w:tc>
        <w:tc>
          <w:tcPr>
            <w:tcW w:w="494" w:type="pct"/>
            <w:vAlign w:val="center"/>
          </w:tcPr>
          <w:p w14:paraId="64785ED6" w14:textId="77777777" w:rsidR="00362046" w:rsidRPr="00CE0704" w:rsidRDefault="00362046" w:rsidP="0006711E">
            <w:pPr>
              <w:pStyle w:val="CE-StandardText"/>
              <w:jc w:val="center"/>
              <w:rPr>
                <w:b/>
                <w:szCs w:val="20"/>
              </w:rPr>
            </w:pPr>
            <w:r w:rsidRPr="00CE0704">
              <w:rPr>
                <w:b/>
                <w:szCs w:val="20"/>
              </w:rPr>
              <w:t>32</w:t>
            </w:r>
          </w:p>
        </w:tc>
        <w:tc>
          <w:tcPr>
            <w:tcW w:w="1299" w:type="pct"/>
            <w:vAlign w:val="center"/>
          </w:tcPr>
          <w:p w14:paraId="78DB1DCB" w14:textId="77777777" w:rsidR="00362046" w:rsidRPr="00466DC8" w:rsidRDefault="00362046" w:rsidP="0006711E">
            <w:pPr>
              <w:pStyle w:val="CE-StandardText"/>
              <w:jc w:val="left"/>
            </w:pPr>
            <w:r>
              <w:t>T</w:t>
            </w:r>
            <w:r w:rsidRPr="00466DC8">
              <w:t>heoretical knowledge</w:t>
            </w:r>
          </w:p>
        </w:tc>
        <w:tc>
          <w:tcPr>
            <w:tcW w:w="1212" w:type="pct"/>
          </w:tcPr>
          <w:p w14:paraId="0912DDB9" w14:textId="77777777" w:rsidR="00362046" w:rsidRPr="0021068A" w:rsidRDefault="00362046" w:rsidP="0006711E">
            <w:pPr>
              <w:pStyle w:val="CE-StandardText"/>
              <w:spacing w:before="0" w:line="240" w:lineRule="auto"/>
              <w:rPr>
                <w:szCs w:val="20"/>
              </w:rPr>
            </w:pPr>
            <w:r w:rsidRPr="0021068A">
              <w:rPr>
                <w:szCs w:val="20"/>
              </w:rPr>
              <w:t>Classroom</w:t>
            </w:r>
            <w:r>
              <w:rPr>
                <w:szCs w:val="20"/>
              </w:rPr>
              <w:t xml:space="preserve"> - 20 h</w:t>
            </w:r>
          </w:p>
          <w:p w14:paraId="33D0C81E" w14:textId="77777777" w:rsidR="00362046" w:rsidRPr="0021068A" w:rsidRDefault="00362046" w:rsidP="0006711E">
            <w:pPr>
              <w:pStyle w:val="CE-StandardText"/>
              <w:spacing w:before="0" w:line="240" w:lineRule="auto"/>
              <w:rPr>
                <w:szCs w:val="20"/>
              </w:rPr>
            </w:pPr>
            <w:r w:rsidRPr="0021068A">
              <w:rPr>
                <w:szCs w:val="20"/>
              </w:rPr>
              <w:t>E-learning</w:t>
            </w:r>
            <w:r>
              <w:rPr>
                <w:szCs w:val="20"/>
              </w:rPr>
              <w:t xml:space="preserve"> – 4 h</w:t>
            </w:r>
          </w:p>
          <w:p w14:paraId="6B99EC6E" w14:textId="77777777" w:rsidR="00362046" w:rsidRPr="0021068A" w:rsidRDefault="00362046" w:rsidP="0006711E">
            <w:pPr>
              <w:pStyle w:val="CE-StandardText"/>
              <w:spacing w:before="0" w:line="240" w:lineRule="auto"/>
              <w:rPr>
                <w:szCs w:val="20"/>
              </w:rPr>
            </w:pPr>
            <w:r w:rsidRPr="0021068A">
              <w:rPr>
                <w:szCs w:val="20"/>
              </w:rPr>
              <w:t>Sel</w:t>
            </w:r>
            <w:r>
              <w:rPr>
                <w:szCs w:val="20"/>
              </w:rPr>
              <w:t>f-</w:t>
            </w:r>
            <w:r w:rsidRPr="0021068A">
              <w:rPr>
                <w:szCs w:val="20"/>
              </w:rPr>
              <w:t>study</w:t>
            </w:r>
            <w:r>
              <w:rPr>
                <w:szCs w:val="20"/>
              </w:rPr>
              <w:t xml:space="preserve"> – 8 h</w:t>
            </w:r>
          </w:p>
        </w:tc>
      </w:tr>
      <w:tr w:rsidR="00362046" w:rsidRPr="0021068A" w14:paraId="3A350F04" w14:textId="77777777" w:rsidTr="0006711E">
        <w:tc>
          <w:tcPr>
            <w:tcW w:w="650" w:type="pct"/>
            <w:vAlign w:val="center"/>
          </w:tcPr>
          <w:p w14:paraId="05C391FA" w14:textId="77777777" w:rsidR="00362046" w:rsidRPr="00CE0704" w:rsidRDefault="00362046" w:rsidP="0006711E">
            <w:pPr>
              <w:pStyle w:val="CE-StandardText"/>
              <w:jc w:val="center"/>
              <w:rPr>
                <w:b/>
                <w:szCs w:val="20"/>
              </w:rPr>
            </w:pPr>
            <w:r w:rsidRPr="00CE0704">
              <w:rPr>
                <w:b/>
                <w:szCs w:val="20"/>
              </w:rPr>
              <w:t>2</w:t>
            </w:r>
          </w:p>
        </w:tc>
        <w:tc>
          <w:tcPr>
            <w:tcW w:w="1345" w:type="pct"/>
            <w:vAlign w:val="center"/>
          </w:tcPr>
          <w:p w14:paraId="3AC3E037" w14:textId="77777777" w:rsidR="00362046" w:rsidRPr="00CE0704" w:rsidRDefault="00362046" w:rsidP="0006711E">
            <w:pPr>
              <w:pStyle w:val="CE-StandardText"/>
              <w:jc w:val="center"/>
              <w:rPr>
                <w:b/>
                <w:szCs w:val="20"/>
              </w:rPr>
            </w:pPr>
            <w:r w:rsidRPr="00CE0704">
              <w:rPr>
                <w:b/>
                <w:szCs w:val="20"/>
              </w:rPr>
              <w:t>RATIONAL USE OF ENERGY and ENERGY CONSUMPTION IN SCHOOL</w:t>
            </w:r>
          </w:p>
        </w:tc>
        <w:tc>
          <w:tcPr>
            <w:tcW w:w="494" w:type="pct"/>
            <w:vAlign w:val="center"/>
          </w:tcPr>
          <w:p w14:paraId="077D60E5" w14:textId="77777777" w:rsidR="00362046" w:rsidRPr="00CE0704" w:rsidRDefault="00362046" w:rsidP="0006711E">
            <w:pPr>
              <w:pStyle w:val="CE-StandardText"/>
              <w:jc w:val="center"/>
              <w:rPr>
                <w:b/>
                <w:szCs w:val="20"/>
              </w:rPr>
            </w:pPr>
            <w:r>
              <w:rPr>
                <w:b/>
                <w:szCs w:val="20"/>
              </w:rPr>
              <w:t>50</w:t>
            </w:r>
          </w:p>
        </w:tc>
        <w:tc>
          <w:tcPr>
            <w:tcW w:w="1299" w:type="pct"/>
            <w:vAlign w:val="center"/>
          </w:tcPr>
          <w:p w14:paraId="6FFAEC88" w14:textId="77777777" w:rsidR="00362046" w:rsidRDefault="00362046" w:rsidP="0006711E">
            <w:pPr>
              <w:pStyle w:val="CE-StandardText"/>
              <w:jc w:val="left"/>
            </w:pPr>
            <w:r>
              <w:t>T</w:t>
            </w:r>
            <w:r w:rsidRPr="00466DC8">
              <w:t>heoretical knowledge</w:t>
            </w:r>
          </w:p>
          <w:p w14:paraId="08511838" w14:textId="77777777" w:rsidR="00362046" w:rsidRDefault="00362046" w:rsidP="0006711E">
            <w:pPr>
              <w:pStyle w:val="CE-StandardText"/>
              <w:jc w:val="left"/>
            </w:pPr>
            <w:r>
              <w:t>C</w:t>
            </w:r>
            <w:r w:rsidRPr="00466DC8">
              <w:t>ognitive and practical skills</w:t>
            </w:r>
          </w:p>
          <w:p w14:paraId="2A1AC4BB" w14:textId="77777777" w:rsidR="00362046" w:rsidRPr="00A66257" w:rsidRDefault="00362046" w:rsidP="0006711E">
            <w:pPr>
              <w:pStyle w:val="CE-StandardText"/>
              <w:jc w:val="left"/>
            </w:pPr>
            <w:r>
              <w:t xml:space="preserve">Ability of </w:t>
            </w:r>
            <w:r w:rsidRPr="00A66257">
              <w:t>taking some responsibility for the evaluation and improvement</w:t>
            </w:r>
          </w:p>
        </w:tc>
        <w:tc>
          <w:tcPr>
            <w:tcW w:w="1212" w:type="pct"/>
          </w:tcPr>
          <w:p w14:paraId="5FFA1019" w14:textId="77777777" w:rsidR="00362046" w:rsidRDefault="00362046" w:rsidP="0006711E">
            <w:pPr>
              <w:pStyle w:val="CE-StandardText"/>
              <w:spacing w:before="0" w:line="240" w:lineRule="auto"/>
              <w:rPr>
                <w:szCs w:val="20"/>
              </w:rPr>
            </w:pPr>
          </w:p>
          <w:p w14:paraId="17488AF1" w14:textId="77777777" w:rsidR="00362046" w:rsidRPr="0021068A" w:rsidRDefault="00362046" w:rsidP="0006711E">
            <w:pPr>
              <w:pStyle w:val="CE-StandardText"/>
              <w:spacing w:before="0" w:line="240" w:lineRule="auto"/>
              <w:rPr>
                <w:szCs w:val="20"/>
              </w:rPr>
            </w:pPr>
            <w:r w:rsidRPr="0021068A">
              <w:rPr>
                <w:szCs w:val="20"/>
              </w:rPr>
              <w:t>Classroom</w:t>
            </w:r>
            <w:r>
              <w:rPr>
                <w:szCs w:val="20"/>
              </w:rPr>
              <w:t xml:space="preserve"> - 10 h</w:t>
            </w:r>
          </w:p>
          <w:p w14:paraId="5506FCB1" w14:textId="77777777" w:rsidR="00362046" w:rsidRDefault="00362046" w:rsidP="0006711E">
            <w:pPr>
              <w:pStyle w:val="CE-StandardText"/>
              <w:spacing w:before="0" w:line="240" w:lineRule="auto"/>
              <w:rPr>
                <w:szCs w:val="20"/>
              </w:rPr>
            </w:pPr>
            <w:r w:rsidRPr="0021068A">
              <w:rPr>
                <w:szCs w:val="20"/>
              </w:rPr>
              <w:t>E-learning</w:t>
            </w:r>
            <w:r>
              <w:rPr>
                <w:szCs w:val="20"/>
              </w:rPr>
              <w:t xml:space="preserve"> – 2 h</w:t>
            </w:r>
          </w:p>
          <w:p w14:paraId="0818F489" w14:textId="77777777" w:rsidR="00362046" w:rsidRPr="0021068A" w:rsidRDefault="00362046" w:rsidP="0006711E">
            <w:pPr>
              <w:pStyle w:val="CE-StandardText"/>
              <w:spacing w:before="0" w:line="240" w:lineRule="auto"/>
              <w:rPr>
                <w:szCs w:val="20"/>
              </w:rPr>
            </w:pPr>
            <w:r>
              <w:rPr>
                <w:szCs w:val="20"/>
              </w:rPr>
              <w:t>Training on the job – 16 h</w:t>
            </w:r>
          </w:p>
          <w:p w14:paraId="4069E444" w14:textId="77777777" w:rsidR="00362046" w:rsidRPr="0021068A" w:rsidRDefault="00362046" w:rsidP="0006711E">
            <w:pPr>
              <w:pStyle w:val="CE-StandardText"/>
              <w:spacing w:before="0" w:line="240" w:lineRule="auto"/>
              <w:rPr>
                <w:szCs w:val="20"/>
              </w:rPr>
            </w:pPr>
            <w:r w:rsidRPr="0021068A">
              <w:rPr>
                <w:szCs w:val="20"/>
              </w:rPr>
              <w:t>Self-study</w:t>
            </w:r>
            <w:r>
              <w:rPr>
                <w:szCs w:val="20"/>
              </w:rPr>
              <w:t xml:space="preserve"> – 5 h</w:t>
            </w:r>
          </w:p>
          <w:p w14:paraId="3966DCE5" w14:textId="77777777" w:rsidR="00362046" w:rsidRPr="0021068A" w:rsidRDefault="00362046" w:rsidP="0006711E">
            <w:pPr>
              <w:pStyle w:val="CE-StandardText"/>
              <w:spacing w:before="0"/>
              <w:rPr>
                <w:szCs w:val="20"/>
              </w:rPr>
            </w:pPr>
            <w:r w:rsidRPr="0021068A">
              <w:rPr>
                <w:szCs w:val="20"/>
              </w:rPr>
              <w:t>Case Studies</w:t>
            </w:r>
            <w:r>
              <w:rPr>
                <w:szCs w:val="20"/>
              </w:rPr>
              <w:t xml:space="preserve"> – 17 h</w:t>
            </w:r>
          </w:p>
        </w:tc>
      </w:tr>
      <w:tr w:rsidR="00362046" w:rsidRPr="0021068A" w14:paraId="483E3D1A" w14:textId="77777777" w:rsidTr="0006711E">
        <w:tc>
          <w:tcPr>
            <w:tcW w:w="650" w:type="pct"/>
            <w:vAlign w:val="center"/>
          </w:tcPr>
          <w:p w14:paraId="208DCD6B" w14:textId="77777777" w:rsidR="00362046" w:rsidRPr="00CE0704" w:rsidRDefault="00362046" w:rsidP="0006711E">
            <w:pPr>
              <w:pStyle w:val="CE-StandardText"/>
              <w:jc w:val="center"/>
              <w:rPr>
                <w:b/>
                <w:szCs w:val="20"/>
              </w:rPr>
            </w:pPr>
            <w:r w:rsidRPr="00CE0704">
              <w:rPr>
                <w:b/>
                <w:szCs w:val="20"/>
              </w:rPr>
              <w:t>3</w:t>
            </w:r>
          </w:p>
        </w:tc>
        <w:tc>
          <w:tcPr>
            <w:tcW w:w="1345" w:type="pct"/>
            <w:vAlign w:val="center"/>
          </w:tcPr>
          <w:p w14:paraId="7B0E47DA" w14:textId="77777777" w:rsidR="00362046" w:rsidRPr="00CE0704" w:rsidRDefault="00362046" w:rsidP="0006711E">
            <w:pPr>
              <w:pStyle w:val="CE-StandardText"/>
              <w:jc w:val="center"/>
              <w:rPr>
                <w:b/>
                <w:szCs w:val="20"/>
              </w:rPr>
            </w:pPr>
            <w:r w:rsidRPr="00CE0704">
              <w:rPr>
                <w:b/>
                <w:szCs w:val="20"/>
              </w:rPr>
              <w:t>ENERGY AUDITS - BASICS</w:t>
            </w:r>
          </w:p>
        </w:tc>
        <w:tc>
          <w:tcPr>
            <w:tcW w:w="494" w:type="pct"/>
            <w:vAlign w:val="center"/>
          </w:tcPr>
          <w:p w14:paraId="6DE7690F" w14:textId="77777777" w:rsidR="00362046" w:rsidRPr="00CE0704" w:rsidRDefault="00362046" w:rsidP="0006711E">
            <w:pPr>
              <w:pStyle w:val="CE-StandardText"/>
              <w:jc w:val="center"/>
              <w:rPr>
                <w:b/>
                <w:szCs w:val="20"/>
              </w:rPr>
            </w:pPr>
            <w:r>
              <w:rPr>
                <w:b/>
                <w:szCs w:val="20"/>
              </w:rPr>
              <w:t>68</w:t>
            </w:r>
          </w:p>
        </w:tc>
        <w:tc>
          <w:tcPr>
            <w:tcW w:w="1299" w:type="pct"/>
            <w:vAlign w:val="center"/>
          </w:tcPr>
          <w:p w14:paraId="61B64FD2" w14:textId="77777777" w:rsidR="00362046" w:rsidRDefault="00362046" w:rsidP="0006711E">
            <w:pPr>
              <w:pStyle w:val="CE-StandardText"/>
              <w:jc w:val="left"/>
            </w:pPr>
            <w:r>
              <w:t>T</w:t>
            </w:r>
            <w:r w:rsidRPr="00466DC8">
              <w:t>heoretical knowledge</w:t>
            </w:r>
          </w:p>
          <w:p w14:paraId="2A21105E" w14:textId="77777777" w:rsidR="00362046" w:rsidRDefault="00362046" w:rsidP="0006711E">
            <w:pPr>
              <w:pStyle w:val="CE-StandardText"/>
              <w:jc w:val="left"/>
            </w:pPr>
            <w:r>
              <w:t>C</w:t>
            </w:r>
            <w:r w:rsidRPr="00466DC8">
              <w:t>ognitive and practical skills</w:t>
            </w:r>
          </w:p>
          <w:p w14:paraId="517DC143" w14:textId="77777777" w:rsidR="00362046" w:rsidRPr="00466DC8" w:rsidRDefault="00362046" w:rsidP="0006711E">
            <w:pPr>
              <w:pStyle w:val="CE-StandardText"/>
              <w:jc w:val="left"/>
            </w:pPr>
            <w:r>
              <w:t xml:space="preserve">Ability of </w:t>
            </w:r>
            <w:r w:rsidRPr="00A66257">
              <w:t>taking some responsibility for the evaluation and improvement</w:t>
            </w:r>
          </w:p>
        </w:tc>
        <w:tc>
          <w:tcPr>
            <w:tcW w:w="1212" w:type="pct"/>
          </w:tcPr>
          <w:p w14:paraId="606BFC62" w14:textId="77777777" w:rsidR="00362046" w:rsidRDefault="00362046" w:rsidP="0006711E">
            <w:pPr>
              <w:pStyle w:val="CE-StandardText"/>
              <w:spacing w:before="0" w:line="240" w:lineRule="auto"/>
              <w:rPr>
                <w:szCs w:val="20"/>
              </w:rPr>
            </w:pPr>
          </w:p>
          <w:p w14:paraId="29BE1BA9" w14:textId="77777777" w:rsidR="00362046" w:rsidRPr="0021068A" w:rsidRDefault="00362046" w:rsidP="0006711E">
            <w:pPr>
              <w:pStyle w:val="CE-StandardText"/>
              <w:spacing w:before="0" w:line="240" w:lineRule="auto"/>
              <w:rPr>
                <w:szCs w:val="20"/>
              </w:rPr>
            </w:pPr>
            <w:r w:rsidRPr="0021068A">
              <w:rPr>
                <w:szCs w:val="20"/>
              </w:rPr>
              <w:t>Classroom</w:t>
            </w:r>
            <w:r>
              <w:rPr>
                <w:szCs w:val="20"/>
              </w:rPr>
              <w:t xml:space="preserve"> - 25 h</w:t>
            </w:r>
          </w:p>
          <w:p w14:paraId="7D37F6FC" w14:textId="77777777" w:rsidR="00362046" w:rsidRDefault="00362046" w:rsidP="0006711E">
            <w:pPr>
              <w:pStyle w:val="CE-StandardText"/>
              <w:spacing w:before="0" w:line="240" w:lineRule="auto"/>
              <w:rPr>
                <w:szCs w:val="20"/>
              </w:rPr>
            </w:pPr>
            <w:r w:rsidRPr="0021068A">
              <w:rPr>
                <w:szCs w:val="20"/>
              </w:rPr>
              <w:t>E-learning</w:t>
            </w:r>
            <w:r>
              <w:rPr>
                <w:szCs w:val="20"/>
              </w:rPr>
              <w:t xml:space="preserve"> – 5 h</w:t>
            </w:r>
          </w:p>
          <w:p w14:paraId="670B2485" w14:textId="77777777" w:rsidR="00362046" w:rsidRPr="0021068A" w:rsidRDefault="00362046" w:rsidP="0006711E">
            <w:pPr>
              <w:pStyle w:val="CE-StandardText"/>
              <w:spacing w:before="0" w:line="240" w:lineRule="auto"/>
              <w:rPr>
                <w:szCs w:val="20"/>
              </w:rPr>
            </w:pPr>
            <w:r>
              <w:rPr>
                <w:szCs w:val="20"/>
              </w:rPr>
              <w:t>Training on the job – 15 h</w:t>
            </w:r>
          </w:p>
          <w:p w14:paraId="3184EFA3" w14:textId="77777777" w:rsidR="00362046" w:rsidRPr="0021068A" w:rsidRDefault="00362046" w:rsidP="0006711E">
            <w:pPr>
              <w:pStyle w:val="CE-StandardText"/>
              <w:spacing w:before="0" w:line="240" w:lineRule="auto"/>
              <w:rPr>
                <w:szCs w:val="20"/>
              </w:rPr>
            </w:pPr>
            <w:r w:rsidRPr="0021068A">
              <w:rPr>
                <w:szCs w:val="20"/>
              </w:rPr>
              <w:t>Self-study</w:t>
            </w:r>
            <w:r>
              <w:rPr>
                <w:szCs w:val="20"/>
              </w:rPr>
              <w:t xml:space="preserve"> – 8 h</w:t>
            </w:r>
          </w:p>
          <w:p w14:paraId="53EA1A94" w14:textId="77777777" w:rsidR="00362046" w:rsidRDefault="00362046" w:rsidP="0006711E">
            <w:pPr>
              <w:pStyle w:val="CE-StandardText"/>
              <w:spacing w:before="0"/>
              <w:rPr>
                <w:szCs w:val="20"/>
              </w:rPr>
            </w:pPr>
            <w:r w:rsidRPr="0021068A">
              <w:rPr>
                <w:szCs w:val="20"/>
              </w:rPr>
              <w:t>Case Studies</w:t>
            </w:r>
            <w:r>
              <w:rPr>
                <w:szCs w:val="20"/>
              </w:rPr>
              <w:t xml:space="preserve"> – 15 h</w:t>
            </w:r>
          </w:p>
          <w:p w14:paraId="570A7BDA" w14:textId="77777777" w:rsidR="00362046" w:rsidRPr="0021068A" w:rsidRDefault="00362046" w:rsidP="0006711E">
            <w:pPr>
              <w:pStyle w:val="CE-StandardText"/>
              <w:spacing w:before="0"/>
              <w:rPr>
                <w:szCs w:val="20"/>
              </w:rPr>
            </w:pPr>
          </w:p>
        </w:tc>
      </w:tr>
      <w:tr w:rsidR="00362046" w:rsidRPr="0021068A" w14:paraId="36883050" w14:textId="77777777" w:rsidTr="0006711E">
        <w:trPr>
          <w:gridAfter w:val="2"/>
          <w:wAfter w:w="2511" w:type="pct"/>
        </w:trPr>
        <w:tc>
          <w:tcPr>
            <w:tcW w:w="1995" w:type="pct"/>
            <w:gridSpan w:val="2"/>
            <w:shd w:val="clear" w:color="auto" w:fill="B8CCE4" w:themeFill="accent1" w:themeFillTint="66"/>
            <w:vAlign w:val="center"/>
          </w:tcPr>
          <w:p w14:paraId="16BADF4C" w14:textId="77777777" w:rsidR="00362046" w:rsidRPr="00CE0704" w:rsidRDefault="00362046" w:rsidP="0006711E">
            <w:pPr>
              <w:pStyle w:val="CE-StandardText"/>
              <w:rPr>
                <w:b/>
              </w:rPr>
            </w:pPr>
            <w:r w:rsidRPr="00CE0704">
              <w:rPr>
                <w:b/>
              </w:rPr>
              <w:t xml:space="preserve">TOTAL COURSE DURATION </w:t>
            </w:r>
          </w:p>
        </w:tc>
        <w:tc>
          <w:tcPr>
            <w:tcW w:w="494" w:type="pct"/>
            <w:shd w:val="clear" w:color="auto" w:fill="B8CCE4" w:themeFill="accent1" w:themeFillTint="66"/>
            <w:vAlign w:val="center"/>
          </w:tcPr>
          <w:p w14:paraId="1A1519B7" w14:textId="77777777" w:rsidR="00362046" w:rsidRPr="00CE0704" w:rsidRDefault="00362046" w:rsidP="0006711E">
            <w:pPr>
              <w:pStyle w:val="CE-StandardText"/>
              <w:jc w:val="center"/>
              <w:rPr>
                <w:b/>
              </w:rPr>
            </w:pPr>
            <w:r>
              <w:rPr>
                <w:b/>
              </w:rPr>
              <w:t>150</w:t>
            </w:r>
          </w:p>
        </w:tc>
      </w:tr>
    </w:tbl>
    <w:p w14:paraId="21B234B2" w14:textId="77777777" w:rsidR="00362046" w:rsidRDefault="00362046" w:rsidP="00362046">
      <w:pPr>
        <w:pStyle w:val="CE-StandardText"/>
        <w:rPr>
          <w:b/>
        </w:rPr>
      </w:pPr>
    </w:p>
    <w:p w14:paraId="3E7B8944" w14:textId="0679B036" w:rsidR="00C9205E" w:rsidRPr="00B14D5D" w:rsidRDefault="00B14D5D" w:rsidP="009E235D">
      <w:pPr>
        <w:pStyle w:val="CE-Headline2"/>
      </w:pPr>
      <w:r>
        <w:lastRenderedPageBreak/>
        <w:t xml:space="preserve"> </w:t>
      </w:r>
      <w:r w:rsidR="00CC4AFE">
        <w:t xml:space="preserve">Vocational energy guardian training programme </w:t>
      </w:r>
      <w:r w:rsidR="00ED49A4">
        <w:t xml:space="preserve">in line with European </w:t>
      </w:r>
      <w:r w:rsidR="0071763E">
        <w:t>qualification framework</w:t>
      </w:r>
    </w:p>
    <w:p w14:paraId="5E757B9B" w14:textId="55EE9FF6" w:rsidR="00C9205E" w:rsidRPr="00C9205E" w:rsidRDefault="00C9205E" w:rsidP="00C9205E">
      <w:pPr>
        <w:ind w:left="0"/>
        <w:rPr>
          <w:rFonts w:ascii="Trebuchet MS" w:hAnsi="Trebuchet MS"/>
          <w:color w:val="4D4D4E"/>
          <w:lang w:val="en-GB"/>
        </w:rPr>
      </w:pPr>
      <w:r w:rsidRPr="00C9205E">
        <w:rPr>
          <w:rFonts w:ascii="Trebuchet MS" w:hAnsi="Trebuchet MS"/>
          <w:color w:val="4D4D4E"/>
          <w:lang w:val="en-GB"/>
        </w:rPr>
        <w:t>During the project, partners have tested the trainings with different content and durations based on their target group which were Senior energy guardians from school staff and teachers.  The aim of the Common versions of the Trainings is therefore to set the basis for a structured training that can be customized and transferred outside the project boundaries and participants, a training that can be of full reference for any other school and Municipality that is willing to implement the role of Energy Guardians in their environment.</w:t>
      </w:r>
    </w:p>
    <w:p w14:paraId="5C13C8EA" w14:textId="77777777" w:rsidR="00C9205E" w:rsidRPr="00C9205E" w:rsidRDefault="00C9205E" w:rsidP="00C9205E">
      <w:pPr>
        <w:ind w:left="0"/>
        <w:rPr>
          <w:rFonts w:ascii="Trebuchet MS" w:hAnsi="Trebuchet MS"/>
          <w:b/>
          <w:color w:val="4D4D4E"/>
          <w:lang w:val="en-GB"/>
        </w:rPr>
      </w:pPr>
      <w:r w:rsidRPr="00C9205E">
        <w:rPr>
          <w:rFonts w:ascii="Trebuchet MS" w:hAnsi="Trebuchet MS"/>
          <w:color w:val="4D4D4E"/>
          <w:lang w:val="en-GB"/>
        </w:rPr>
        <w:t xml:space="preserve">For these reasons, it has been decided to implement the tests/experimentations done and it has been defined that the </w:t>
      </w:r>
      <w:r w:rsidRPr="00C9205E">
        <w:rPr>
          <w:rFonts w:ascii="Trebuchet MS" w:hAnsi="Trebuchet MS"/>
          <w:b/>
          <w:color w:val="4D4D4E"/>
          <w:lang w:val="en-GB"/>
        </w:rPr>
        <w:t xml:space="preserve">EQF Level to be aimed by tailored training is achieved LEVEL 4. </w:t>
      </w:r>
    </w:p>
    <w:p w14:paraId="7E0FB084" w14:textId="77777777" w:rsidR="00C9205E" w:rsidRPr="00C9205E" w:rsidRDefault="00C9205E" w:rsidP="00C9205E">
      <w:pPr>
        <w:ind w:left="0"/>
        <w:rPr>
          <w:rFonts w:ascii="Trebuchet MS" w:hAnsi="Trebuchet MS"/>
          <w:color w:val="4D4D4E"/>
          <w:lang w:val="en-GB"/>
        </w:rPr>
      </w:pPr>
      <w:r w:rsidRPr="00C9205E">
        <w:rPr>
          <w:rFonts w:ascii="Trebuchet MS" w:hAnsi="Trebuchet MS"/>
          <w:color w:val="4D4D4E"/>
          <w:lang w:val="en-GB"/>
        </w:rPr>
        <w:t>All the training contents developed during the project have therefore been fine-tuned and organised in a training formally structured according to the EQF rules. Following the training, any European school and Municipality will ensure to train very-skilled Senior Energy Guardians.</w:t>
      </w:r>
    </w:p>
    <w:p w14:paraId="32ED7643" w14:textId="77777777" w:rsidR="00B1181D" w:rsidRDefault="00B1181D" w:rsidP="00312861">
      <w:pPr>
        <w:tabs>
          <w:tab w:val="left" w:pos="1575"/>
        </w:tabs>
        <w:ind w:left="0"/>
        <w:rPr>
          <w:rFonts w:ascii="Trebuchet MS" w:hAnsi="Trebuchet MS"/>
          <w:color w:val="4D4D4E"/>
          <w:u w:val="single"/>
          <w:lang w:val="en-GB"/>
        </w:rPr>
      </w:pPr>
    </w:p>
    <w:p w14:paraId="0DF9E0D9" w14:textId="3075D15C" w:rsidR="00312861" w:rsidRPr="00A34608" w:rsidRDefault="00312861" w:rsidP="00312861">
      <w:pPr>
        <w:tabs>
          <w:tab w:val="left" w:pos="1575"/>
        </w:tabs>
        <w:ind w:left="0"/>
        <w:rPr>
          <w:rFonts w:ascii="Trebuchet MS" w:hAnsi="Trebuchet MS"/>
          <w:color w:val="4D4D4E"/>
          <w:u w:val="single"/>
          <w:lang w:val="en-GB"/>
        </w:rPr>
      </w:pPr>
      <w:r w:rsidRPr="00A34608">
        <w:rPr>
          <w:rFonts w:ascii="Trebuchet MS" w:hAnsi="Trebuchet MS"/>
          <w:color w:val="4D4D4E"/>
          <w:u w:val="single"/>
          <w:lang w:val="en-GB"/>
        </w:rPr>
        <w:t xml:space="preserve">The learning outcomes relevant to Level 4 are: </w:t>
      </w:r>
    </w:p>
    <w:p w14:paraId="51DB7B65" w14:textId="2611B407" w:rsidR="0071763E" w:rsidRPr="00796E24" w:rsidRDefault="00C86DA7" w:rsidP="00C86DA7">
      <w:pPr>
        <w:tabs>
          <w:tab w:val="left" w:pos="1575"/>
        </w:tabs>
        <w:ind w:left="0"/>
        <w:rPr>
          <w:rFonts w:ascii="Trebuchet MS" w:hAnsi="Trebuchet MS"/>
          <w:i/>
          <w:color w:val="4D4D4E"/>
          <w:sz w:val="18"/>
          <w:lang w:val="en-GB"/>
        </w:rPr>
      </w:pPr>
      <w:r w:rsidRPr="00C9205E">
        <w:rPr>
          <w:rFonts w:ascii="Trebuchet MS" w:hAnsi="Trebuchet MS"/>
          <w:b/>
          <w:color w:val="4D4D4E"/>
          <w:lang w:val="en-GB"/>
        </w:rPr>
        <w:t>Knowledge</w:t>
      </w:r>
      <w:r w:rsidR="00796E24">
        <w:rPr>
          <w:rFonts w:ascii="Trebuchet MS" w:hAnsi="Trebuchet MS"/>
          <w:b/>
          <w:color w:val="4D4D4E"/>
          <w:lang w:val="en-GB"/>
        </w:rPr>
        <w:t xml:space="preserve"> - </w:t>
      </w:r>
      <w:r w:rsidR="00796E24" w:rsidRPr="00796E24">
        <w:rPr>
          <w:rFonts w:ascii="Trebuchet MS" w:hAnsi="Trebuchet MS"/>
          <w:i/>
          <w:color w:val="4D4D4E"/>
          <w:sz w:val="18"/>
          <w:lang w:val="en-GB"/>
        </w:rPr>
        <w:t>In the context of EQF, knowledge is described as theoretical and/or factual</w:t>
      </w:r>
    </w:p>
    <w:p w14:paraId="7A8153C6" w14:textId="6AF833F5" w:rsidR="00312861" w:rsidRPr="00796E24" w:rsidRDefault="00312861" w:rsidP="00C86DA7">
      <w:pPr>
        <w:tabs>
          <w:tab w:val="left" w:pos="1575"/>
        </w:tabs>
        <w:ind w:left="0"/>
        <w:rPr>
          <w:rFonts w:ascii="Trebuchet MS" w:hAnsi="Trebuchet MS"/>
          <w:color w:val="4D4D4E"/>
          <w:sz w:val="22"/>
          <w:lang w:val="en-GB"/>
        </w:rPr>
      </w:pPr>
      <w:r w:rsidRPr="00796E24">
        <w:rPr>
          <w:rFonts w:ascii="Verdana" w:hAnsi="Verdana"/>
          <w:color w:val="424242"/>
          <w:lang w:val="en-GB"/>
        </w:rPr>
        <w:t>Factual and theoretical knowledge in broad contexts within a field of work or study</w:t>
      </w:r>
      <w:r w:rsidR="00A34608">
        <w:rPr>
          <w:rFonts w:ascii="Verdana" w:hAnsi="Verdana"/>
          <w:color w:val="424242"/>
          <w:lang w:val="en-GB"/>
        </w:rPr>
        <w:t>.</w:t>
      </w:r>
    </w:p>
    <w:p w14:paraId="766E1FB1" w14:textId="7C5E5DBA" w:rsidR="00C86DA7" w:rsidRPr="00796E24" w:rsidRDefault="00C86DA7" w:rsidP="00C86DA7">
      <w:pPr>
        <w:tabs>
          <w:tab w:val="left" w:pos="1575"/>
        </w:tabs>
        <w:ind w:left="0"/>
        <w:rPr>
          <w:rFonts w:ascii="Trebuchet MS" w:hAnsi="Trebuchet MS"/>
          <w:i/>
          <w:color w:val="4D4D4E"/>
          <w:sz w:val="18"/>
          <w:lang w:val="en-GB"/>
        </w:rPr>
      </w:pPr>
      <w:r w:rsidRPr="00C9205E">
        <w:rPr>
          <w:rFonts w:ascii="Trebuchet MS" w:hAnsi="Trebuchet MS"/>
          <w:b/>
          <w:color w:val="4D4D4E"/>
          <w:lang w:val="en-GB"/>
        </w:rPr>
        <w:t xml:space="preserve">Skills </w:t>
      </w:r>
      <w:r w:rsidR="00560724">
        <w:rPr>
          <w:rFonts w:ascii="Trebuchet MS" w:hAnsi="Trebuchet MS"/>
          <w:b/>
          <w:color w:val="4D4D4E"/>
          <w:lang w:val="en-GB"/>
        </w:rPr>
        <w:t xml:space="preserve">- </w:t>
      </w:r>
      <w:r w:rsidRPr="00796E24">
        <w:rPr>
          <w:rFonts w:ascii="Trebuchet MS" w:hAnsi="Trebuchet MS"/>
          <w:i/>
          <w:color w:val="4D4D4E"/>
          <w:sz w:val="18"/>
          <w:lang w:val="en-GB"/>
        </w:rPr>
        <w:t xml:space="preserve">In the context of EQF, skills are described as cognitive (involving the use of logical, intuitive and creative thinking) and practical (involving manual dexterity and the use of methods, materials, tools and instruments). </w:t>
      </w:r>
    </w:p>
    <w:p w14:paraId="329679BA" w14:textId="0D5E0526" w:rsidR="00C86DA7" w:rsidRPr="00C9205E" w:rsidRDefault="00A34608" w:rsidP="00C86DA7">
      <w:pPr>
        <w:tabs>
          <w:tab w:val="left" w:pos="1575"/>
        </w:tabs>
        <w:ind w:left="0"/>
        <w:rPr>
          <w:rFonts w:ascii="Trebuchet MS" w:hAnsi="Trebuchet MS"/>
          <w:color w:val="4D4D4E"/>
          <w:lang w:val="en-GB"/>
        </w:rPr>
      </w:pPr>
      <w:r>
        <w:rPr>
          <w:rFonts w:ascii="Trebuchet MS" w:hAnsi="Trebuchet MS"/>
          <w:color w:val="4D4D4E"/>
          <w:lang w:val="en-GB"/>
        </w:rPr>
        <w:t>A</w:t>
      </w:r>
      <w:r w:rsidR="00C86DA7" w:rsidRPr="00C9205E">
        <w:rPr>
          <w:rFonts w:ascii="Trebuchet MS" w:hAnsi="Trebuchet MS"/>
          <w:color w:val="4D4D4E"/>
          <w:lang w:val="en-GB"/>
        </w:rPr>
        <w:t xml:space="preserve"> range of cognitive and practical skills required to generate solutions to specific problems in a field of work or study</w:t>
      </w:r>
      <w:r>
        <w:rPr>
          <w:rFonts w:ascii="Trebuchet MS" w:hAnsi="Trebuchet MS"/>
          <w:color w:val="4D4D4E"/>
          <w:lang w:val="en-GB"/>
        </w:rPr>
        <w:t>.</w:t>
      </w:r>
    </w:p>
    <w:p w14:paraId="724FA857" w14:textId="77777777" w:rsidR="00560724" w:rsidRPr="00796E24" w:rsidRDefault="00C86DA7" w:rsidP="00560724">
      <w:pPr>
        <w:tabs>
          <w:tab w:val="left" w:pos="1575"/>
        </w:tabs>
        <w:ind w:left="0"/>
        <w:rPr>
          <w:rFonts w:ascii="Trebuchet MS" w:hAnsi="Trebuchet MS"/>
          <w:i/>
          <w:color w:val="4D4D4E"/>
          <w:sz w:val="18"/>
          <w:lang w:val="en-GB"/>
        </w:rPr>
      </w:pPr>
      <w:r w:rsidRPr="00C9205E">
        <w:rPr>
          <w:rFonts w:ascii="Trebuchet MS" w:hAnsi="Trebuchet MS"/>
          <w:b/>
          <w:color w:val="4D4D4E"/>
          <w:lang w:val="en-GB"/>
        </w:rPr>
        <w:t xml:space="preserve">Competence </w:t>
      </w:r>
      <w:r w:rsidR="00560724">
        <w:rPr>
          <w:rFonts w:ascii="Trebuchet MS" w:hAnsi="Trebuchet MS"/>
          <w:b/>
          <w:color w:val="4D4D4E"/>
          <w:lang w:val="en-GB"/>
        </w:rPr>
        <w:t xml:space="preserve">- </w:t>
      </w:r>
      <w:r w:rsidR="00560724" w:rsidRPr="00796E24">
        <w:rPr>
          <w:rFonts w:ascii="Trebuchet MS" w:hAnsi="Trebuchet MS"/>
          <w:i/>
          <w:color w:val="4D4D4E"/>
          <w:sz w:val="18"/>
          <w:lang w:val="en-GB"/>
        </w:rPr>
        <w:t>In the context of EQF, competence is described in terms of responsibility and autonomy.</w:t>
      </w:r>
    </w:p>
    <w:p w14:paraId="51C8AB09" w14:textId="0B07151E" w:rsidR="00C86DA7" w:rsidRDefault="00A34608" w:rsidP="00C86DA7">
      <w:pPr>
        <w:tabs>
          <w:tab w:val="left" w:pos="1575"/>
        </w:tabs>
        <w:ind w:left="0"/>
        <w:rPr>
          <w:rFonts w:ascii="Trebuchet MS" w:hAnsi="Trebuchet MS"/>
          <w:color w:val="4D4D4E"/>
          <w:lang w:val="en-GB"/>
        </w:rPr>
      </w:pPr>
      <w:r>
        <w:rPr>
          <w:rFonts w:ascii="Trebuchet MS" w:hAnsi="Trebuchet MS"/>
          <w:b/>
          <w:color w:val="4D4D4E"/>
          <w:lang w:val="en-GB"/>
        </w:rPr>
        <w:t>E</w:t>
      </w:r>
      <w:r w:rsidR="00C86DA7" w:rsidRPr="00C9205E">
        <w:rPr>
          <w:rFonts w:ascii="Trebuchet MS" w:hAnsi="Trebuchet MS"/>
          <w:color w:val="4D4D4E"/>
          <w:lang w:val="en-GB"/>
        </w:rPr>
        <w:t>xercise self-management within the guidelines of work or study contexts that are usually predictable, but are subject to change, supervise the routine work of others, taking some responsibility for the evaluation and improvement of work or study activities</w:t>
      </w:r>
    </w:p>
    <w:p w14:paraId="29C1E775" w14:textId="77777777" w:rsidR="009E235D" w:rsidRDefault="009E235D" w:rsidP="00C86DA7">
      <w:pPr>
        <w:tabs>
          <w:tab w:val="left" w:pos="1575"/>
        </w:tabs>
        <w:ind w:left="0"/>
        <w:rPr>
          <w:rFonts w:ascii="Trebuchet MS" w:hAnsi="Trebuchet MS"/>
          <w:color w:val="4D4D4E"/>
          <w:lang w:val="en-GB"/>
        </w:rPr>
      </w:pPr>
    </w:p>
    <w:p w14:paraId="3D93A480" w14:textId="54B00B43" w:rsidR="00F500A9" w:rsidRDefault="00325803" w:rsidP="00F500A9">
      <w:pPr>
        <w:pStyle w:val="CE-Headline2"/>
      </w:pPr>
      <w:r>
        <w:t xml:space="preserve">Energy management system in five main </w:t>
      </w:r>
      <w:r w:rsidR="00F500A9">
        <w:t>sections</w:t>
      </w:r>
    </w:p>
    <w:p w14:paraId="00ACEC66" w14:textId="72168CCA" w:rsidR="00B1181D" w:rsidRDefault="00B1181D" w:rsidP="00B1181D">
      <w:pPr>
        <w:pStyle w:val="CE-StandardText"/>
      </w:pPr>
      <w:r w:rsidRPr="00B1181D">
        <w:t>In prepared content we have covered energy management system in the 5 main sections. Each specific area is addressed with a developed thematical task, that is found within each training unit. You can do them yourself or with the help of the energy expert.</w:t>
      </w:r>
    </w:p>
    <w:p w14:paraId="662407BC" w14:textId="77777777" w:rsidR="00B1181D" w:rsidRDefault="00B1181D" w:rsidP="00B1181D">
      <w:pPr>
        <w:pStyle w:val="CE-StandardText"/>
      </w:pPr>
    </w:p>
    <w:tbl>
      <w:tblPr>
        <w:tblStyle w:val="Tabelamrea"/>
        <w:tblW w:w="0" w:type="auto"/>
        <w:tblLook w:val="04A0" w:firstRow="1" w:lastRow="0" w:firstColumn="1" w:lastColumn="0" w:noHBand="0" w:noVBand="1"/>
      </w:tblPr>
      <w:tblGrid>
        <w:gridCol w:w="9628"/>
      </w:tblGrid>
      <w:tr w:rsidR="00F500A9" w:rsidRPr="00A84302" w14:paraId="3490F858" w14:textId="77777777" w:rsidTr="0006711E">
        <w:trPr>
          <w:trHeight w:val="274"/>
        </w:trPr>
        <w:tc>
          <w:tcPr>
            <w:tcW w:w="9628" w:type="dxa"/>
            <w:shd w:val="clear" w:color="auto" w:fill="FABF8F"/>
          </w:tcPr>
          <w:p w14:paraId="3404BB44" w14:textId="77777777" w:rsidR="00F500A9" w:rsidRPr="00A84302" w:rsidRDefault="00F500A9" w:rsidP="0006711E">
            <w:pPr>
              <w:pStyle w:val="CE-StandardText"/>
              <w:spacing w:before="0"/>
              <w:rPr>
                <w:sz w:val="28"/>
              </w:rPr>
            </w:pPr>
            <w:r w:rsidRPr="00233061">
              <w:rPr>
                <w:sz w:val="24"/>
              </w:rPr>
              <w:t>SETTING UP ENERGY MANAGEMENT STRUCTURES</w:t>
            </w:r>
          </w:p>
        </w:tc>
      </w:tr>
    </w:tbl>
    <w:p w14:paraId="38941D3D" w14:textId="77777777" w:rsidR="00F500A9" w:rsidRPr="009F1C73" w:rsidRDefault="00F500A9" w:rsidP="00F500A9">
      <w:pPr>
        <w:pStyle w:val="CE-StandardText"/>
        <w:numPr>
          <w:ilvl w:val="0"/>
          <w:numId w:val="49"/>
        </w:numPr>
        <w:spacing w:after="240"/>
        <w:rPr>
          <w:sz w:val="24"/>
        </w:rPr>
      </w:pPr>
      <w:r>
        <w:t>Setting out an energy manager or energy management team</w:t>
      </w:r>
    </w:p>
    <w:tbl>
      <w:tblPr>
        <w:tblStyle w:val="Tabelamrea"/>
        <w:tblW w:w="0" w:type="auto"/>
        <w:tblLook w:val="04A0" w:firstRow="1" w:lastRow="0" w:firstColumn="1" w:lastColumn="0" w:noHBand="0" w:noVBand="1"/>
      </w:tblPr>
      <w:tblGrid>
        <w:gridCol w:w="9628"/>
      </w:tblGrid>
      <w:tr w:rsidR="00F500A9" w:rsidRPr="00A84302" w14:paraId="1CC2B013" w14:textId="77777777" w:rsidTr="0006711E">
        <w:tc>
          <w:tcPr>
            <w:tcW w:w="9628" w:type="dxa"/>
            <w:shd w:val="clear" w:color="auto" w:fill="FABF8F"/>
          </w:tcPr>
          <w:p w14:paraId="25327BC3" w14:textId="77777777" w:rsidR="00F500A9" w:rsidRPr="00A84302" w:rsidRDefault="00F500A9" w:rsidP="0006711E">
            <w:pPr>
              <w:pStyle w:val="CE-StandardText"/>
              <w:spacing w:before="0"/>
              <w:rPr>
                <w:sz w:val="28"/>
              </w:rPr>
            </w:pPr>
            <w:r w:rsidRPr="00233061">
              <w:rPr>
                <w:sz w:val="24"/>
              </w:rPr>
              <w:t>DATA ACQUISITION AND EVALUATION</w:t>
            </w:r>
          </w:p>
        </w:tc>
      </w:tr>
    </w:tbl>
    <w:p w14:paraId="73E98046" w14:textId="77777777" w:rsidR="00F500A9" w:rsidRDefault="00F500A9" w:rsidP="00F500A9">
      <w:pPr>
        <w:pStyle w:val="CE-StandardText"/>
        <w:numPr>
          <w:ilvl w:val="0"/>
          <w:numId w:val="49"/>
        </w:numPr>
        <w:spacing w:line="240" w:lineRule="auto"/>
      </w:pPr>
      <w:r>
        <w:t xml:space="preserve">Collecting data of energy consumption </w:t>
      </w:r>
    </w:p>
    <w:p w14:paraId="5FEAE02F" w14:textId="4E8D323B" w:rsidR="00F500A9" w:rsidRPr="00BD6E87" w:rsidRDefault="00F500A9" w:rsidP="00F500A9">
      <w:pPr>
        <w:pStyle w:val="CE-BulletPoint3"/>
        <w:spacing w:before="0" w:line="240" w:lineRule="auto"/>
        <w:rPr>
          <w:color w:val="262626" w:themeColor="text1" w:themeTint="D9"/>
        </w:rPr>
      </w:pPr>
      <w:r w:rsidRPr="0027502E">
        <w:rPr>
          <w:b/>
          <w:color w:val="auto"/>
          <w:u w:val="single"/>
          <w:shd w:val="clear" w:color="auto" w:fill="FDE9D9" w:themeFill="accent6" w:themeFillTint="33"/>
        </w:rPr>
        <w:t>Correct reading of building energy invoices</w:t>
      </w:r>
      <w:r w:rsidRPr="00BD6E87">
        <w:rPr>
          <w:b/>
          <w:color w:val="262626" w:themeColor="text1" w:themeTint="D9"/>
          <w:u w:val="single"/>
        </w:rPr>
        <w:t xml:space="preserve"> </w:t>
      </w:r>
      <w:r>
        <w:rPr>
          <w:b/>
          <w:color w:val="262626" w:themeColor="text1" w:themeTint="D9"/>
          <w:u w:val="single"/>
        </w:rPr>
        <w:t xml:space="preserve"> </w:t>
      </w:r>
      <w:r w:rsidRPr="00807B1D">
        <w:rPr>
          <w:noProof/>
        </w:rPr>
        <w:drawing>
          <wp:inline distT="0" distB="0" distL="0" distR="0" wp14:anchorId="6B00088C" wp14:editId="7B54E1DC">
            <wp:extent cx="202018" cy="198593"/>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r w:rsidR="0027502E" w:rsidRPr="0027502E">
        <w:rPr>
          <w:b/>
          <w:color w:val="auto"/>
          <w:u w:val="single"/>
          <w:shd w:val="clear" w:color="auto" w:fill="FDE9D9" w:themeFill="accent6" w:themeFillTint="33"/>
        </w:rPr>
        <w:t xml:space="preserve"> </w:t>
      </w:r>
    </w:p>
    <w:p w14:paraId="50A7547F" w14:textId="77777777" w:rsidR="00F500A9" w:rsidRDefault="00F500A9" w:rsidP="00F500A9">
      <w:pPr>
        <w:pStyle w:val="CE-BulletPoint3"/>
        <w:spacing w:line="240" w:lineRule="auto"/>
      </w:pPr>
      <w:r>
        <w:t>Analysis of energy consumption (heat, power and water)</w:t>
      </w:r>
    </w:p>
    <w:p w14:paraId="3E617BC8" w14:textId="19CCE64A" w:rsidR="00F500A9" w:rsidRDefault="00F500A9" w:rsidP="00F500A9">
      <w:pPr>
        <w:pStyle w:val="CE-BulletPoint3"/>
        <w:spacing w:line="240" w:lineRule="auto"/>
      </w:pPr>
      <w:r>
        <w:t>Processing energy data</w:t>
      </w:r>
    </w:p>
    <w:p w14:paraId="64AB6B17" w14:textId="77777777" w:rsidR="0027502E" w:rsidRDefault="0027502E" w:rsidP="0027502E">
      <w:pPr>
        <w:pStyle w:val="CE-BulletPoint3"/>
        <w:numPr>
          <w:ilvl w:val="0"/>
          <w:numId w:val="0"/>
        </w:numPr>
        <w:spacing w:line="240" w:lineRule="auto"/>
        <w:ind w:left="851"/>
      </w:pPr>
    </w:p>
    <w:p w14:paraId="3CD673DC" w14:textId="77777777" w:rsidR="00F500A9" w:rsidRDefault="00F500A9" w:rsidP="00F500A9">
      <w:pPr>
        <w:pStyle w:val="CE-StandardText"/>
        <w:numPr>
          <w:ilvl w:val="0"/>
          <w:numId w:val="49"/>
        </w:numPr>
        <w:spacing w:line="240" w:lineRule="auto"/>
      </w:pPr>
      <w:r>
        <w:lastRenderedPageBreak/>
        <w:t xml:space="preserve">Performing energy audit </w:t>
      </w:r>
    </w:p>
    <w:p w14:paraId="0A278E59" w14:textId="77777777" w:rsidR="00F500A9" w:rsidRDefault="00F500A9" w:rsidP="00F500A9">
      <w:pPr>
        <w:pStyle w:val="CE-BulletPoint3"/>
        <w:spacing w:line="240" w:lineRule="auto"/>
      </w:pPr>
      <w:r>
        <w:t>Preliminary energy audit</w:t>
      </w:r>
    </w:p>
    <w:p w14:paraId="2A8CB47D" w14:textId="77777777" w:rsidR="00F500A9" w:rsidRPr="00BD6E87" w:rsidRDefault="00F500A9" w:rsidP="00F500A9">
      <w:pPr>
        <w:pStyle w:val="CE-StandardText"/>
        <w:numPr>
          <w:ilvl w:val="0"/>
          <w:numId w:val="48"/>
        </w:numPr>
        <w:spacing w:before="0" w:line="240" w:lineRule="auto"/>
        <w:rPr>
          <w:b/>
          <w:color w:val="262626" w:themeColor="text1" w:themeTint="D9"/>
          <w:u w:val="single"/>
        </w:rPr>
      </w:pPr>
      <w:r w:rsidRPr="0027502E">
        <w:rPr>
          <w:b/>
          <w:color w:val="auto"/>
          <w:u w:val="single"/>
          <w:shd w:val="clear" w:color="auto" w:fill="FDE9D9" w:themeFill="accent6" w:themeFillTint="33"/>
        </w:rPr>
        <w:t>Detailed list of energy consumptions per user</w:t>
      </w:r>
      <w:r w:rsidRPr="00BD6E87">
        <w:rPr>
          <w:b/>
          <w:color w:val="262626" w:themeColor="text1" w:themeTint="D9"/>
          <w:u w:val="single"/>
        </w:rPr>
        <w:t xml:space="preserve"> </w:t>
      </w:r>
      <w:r w:rsidRPr="00807B1D">
        <w:rPr>
          <w:noProof/>
        </w:rPr>
        <w:drawing>
          <wp:inline distT="0" distB="0" distL="0" distR="0" wp14:anchorId="0269B0A2" wp14:editId="2BA9E622">
            <wp:extent cx="202018" cy="198593"/>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72F4F62D" w14:textId="77777777" w:rsidR="00F500A9" w:rsidRPr="00BD6E87" w:rsidRDefault="00F500A9" w:rsidP="00F500A9">
      <w:pPr>
        <w:pStyle w:val="CE-StandardText"/>
        <w:numPr>
          <w:ilvl w:val="0"/>
          <w:numId w:val="48"/>
        </w:numPr>
        <w:spacing w:before="0" w:line="240" w:lineRule="auto"/>
        <w:rPr>
          <w:b/>
          <w:color w:val="262626" w:themeColor="text1" w:themeTint="D9"/>
          <w:u w:val="single"/>
        </w:rPr>
      </w:pPr>
      <w:r w:rsidRPr="0027502E">
        <w:rPr>
          <w:b/>
          <w:color w:val="auto"/>
          <w:u w:val="single"/>
          <w:shd w:val="clear" w:color="auto" w:fill="FDE9D9" w:themeFill="accent6" w:themeFillTint="33"/>
        </w:rPr>
        <w:t>Detailed review of the building and its operating system</w:t>
      </w:r>
      <w:r w:rsidRPr="00BD6E87">
        <w:rPr>
          <w:rFonts w:ascii="Arial" w:hAnsi="Arial" w:cs="Arial"/>
          <w:b/>
          <w:bCs/>
          <w:noProof/>
          <w:color w:val="262626" w:themeColor="text1" w:themeTint="D9"/>
          <w:szCs w:val="22"/>
          <w:u w:val="single"/>
          <w:lang w:val="sl-SI" w:eastAsia="sl-SI"/>
        </w:rPr>
        <w:t xml:space="preserve"> </w:t>
      </w:r>
      <w:r w:rsidRPr="00807B1D">
        <w:rPr>
          <w:noProof/>
        </w:rPr>
        <w:drawing>
          <wp:inline distT="0" distB="0" distL="0" distR="0" wp14:anchorId="2FEE716F" wp14:editId="698279F3">
            <wp:extent cx="202018" cy="198593"/>
            <wp:effectExtent l="0" t="0" r="762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3A95033A" w14:textId="77777777" w:rsidR="00F500A9" w:rsidRPr="00BD6E87" w:rsidRDefault="00F500A9" w:rsidP="00F500A9">
      <w:pPr>
        <w:pStyle w:val="CE-StandardText"/>
        <w:numPr>
          <w:ilvl w:val="0"/>
          <w:numId w:val="48"/>
        </w:numPr>
        <w:spacing w:before="0" w:line="240" w:lineRule="auto"/>
        <w:rPr>
          <w:b/>
          <w:color w:val="262626" w:themeColor="text1" w:themeTint="D9"/>
          <w:u w:val="single"/>
        </w:rPr>
      </w:pPr>
      <w:r w:rsidRPr="0027502E">
        <w:rPr>
          <w:b/>
          <w:color w:val="auto"/>
          <w:u w:val="single"/>
          <w:shd w:val="clear" w:color="auto" w:fill="FDE9D9" w:themeFill="accent6" w:themeFillTint="33"/>
        </w:rPr>
        <w:t>Perform a thermographic inspection</w:t>
      </w:r>
      <w:r>
        <w:rPr>
          <w:b/>
          <w:color w:val="262626" w:themeColor="text1" w:themeTint="D9"/>
          <w:u w:val="single"/>
        </w:rPr>
        <w:t xml:space="preserve"> </w:t>
      </w:r>
      <w:r w:rsidRPr="00807B1D">
        <w:rPr>
          <w:noProof/>
        </w:rPr>
        <w:drawing>
          <wp:inline distT="0" distB="0" distL="0" distR="0" wp14:anchorId="4D8D5C2F" wp14:editId="4316490C">
            <wp:extent cx="202018" cy="198593"/>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r w:rsidRPr="00BD6E87">
        <w:rPr>
          <w:b/>
          <w:color w:val="262626" w:themeColor="text1" w:themeTint="D9"/>
          <w:u w:val="single"/>
        </w:rPr>
        <w:t xml:space="preserve"> </w:t>
      </w:r>
    </w:p>
    <w:p w14:paraId="01A98AB0" w14:textId="77777777" w:rsidR="00F500A9" w:rsidRPr="00BD6E87" w:rsidRDefault="00F500A9" w:rsidP="00F500A9">
      <w:pPr>
        <w:pStyle w:val="CE-StandardText"/>
        <w:numPr>
          <w:ilvl w:val="0"/>
          <w:numId w:val="48"/>
        </w:numPr>
        <w:spacing w:before="0" w:line="240" w:lineRule="auto"/>
        <w:rPr>
          <w:b/>
          <w:color w:val="262626" w:themeColor="text1" w:themeTint="D9"/>
          <w:u w:val="single"/>
        </w:rPr>
      </w:pPr>
      <w:r w:rsidRPr="0027502E">
        <w:rPr>
          <w:b/>
          <w:color w:val="auto"/>
          <w:u w:val="single"/>
          <w:shd w:val="clear" w:color="auto" w:fill="FDE9D9" w:themeFill="accent6" w:themeFillTint="33"/>
        </w:rPr>
        <w:t>Perform a microclimate inspection</w:t>
      </w:r>
      <w:r w:rsidRPr="00BD6E87">
        <w:rPr>
          <w:b/>
          <w:color w:val="262626" w:themeColor="text1" w:themeTint="D9"/>
          <w:u w:val="single"/>
        </w:rPr>
        <w:t xml:space="preserve"> </w:t>
      </w:r>
      <w:r w:rsidRPr="00807B1D">
        <w:rPr>
          <w:noProof/>
        </w:rPr>
        <w:drawing>
          <wp:inline distT="0" distB="0" distL="0" distR="0" wp14:anchorId="48FD2042" wp14:editId="31CB6815">
            <wp:extent cx="202018" cy="198593"/>
            <wp:effectExtent l="0" t="0" r="762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603A2168" w14:textId="77777777" w:rsidR="00F500A9" w:rsidRPr="00BD6E87" w:rsidRDefault="00F500A9" w:rsidP="00F500A9">
      <w:pPr>
        <w:pStyle w:val="CE-StandardText"/>
        <w:numPr>
          <w:ilvl w:val="0"/>
          <w:numId w:val="48"/>
        </w:numPr>
        <w:spacing w:before="0" w:line="240" w:lineRule="auto"/>
        <w:rPr>
          <w:b/>
          <w:color w:val="262626" w:themeColor="text1" w:themeTint="D9"/>
          <w:u w:val="single"/>
        </w:rPr>
      </w:pPr>
      <w:r w:rsidRPr="0027502E">
        <w:rPr>
          <w:b/>
          <w:color w:val="auto"/>
          <w:u w:val="single"/>
          <w:shd w:val="clear" w:color="auto" w:fill="FDE9D9" w:themeFill="accent6" w:themeFillTint="33"/>
        </w:rPr>
        <w:t>Calculation of energy consumptions and costs</w:t>
      </w:r>
      <w:r>
        <w:rPr>
          <w:b/>
          <w:color w:val="262626" w:themeColor="text1" w:themeTint="D9"/>
          <w:u w:val="single"/>
        </w:rPr>
        <w:t xml:space="preserve"> </w:t>
      </w:r>
      <w:r w:rsidRPr="00807B1D">
        <w:rPr>
          <w:noProof/>
        </w:rPr>
        <w:drawing>
          <wp:inline distT="0" distB="0" distL="0" distR="0" wp14:anchorId="6364BAE1" wp14:editId="2A622DFE">
            <wp:extent cx="202018" cy="198593"/>
            <wp:effectExtent l="0" t="0" r="762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r w:rsidRPr="00BD6E87">
        <w:rPr>
          <w:b/>
          <w:color w:val="262626" w:themeColor="text1" w:themeTint="D9"/>
          <w:u w:val="single"/>
        </w:rPr>
        <w:t xml:space="preserve"> </w:t>
      </w:r>
    </w:p>
    <w:p w14:paraId="312077B6" w14:textId="77777777" w:rsidR="00F500A9" w:rsidRDefault="00F500A9" w:rsidP="00F500A9">
      <w:pPr>
        <w:pStyle w:val="CE-BulletPoint3"/>
        <w:spacing w:line="240" w:lineRule="auto"/>
      </w:pPr>
      <w:r>
        <w:t>Detailed energy audit</w:t>
      </w:r>
    </w:p>
    <w:p w14:paraId="459D59C2" w14:textId="77777777" w:rsidR="00F500A9" w:rsidRPr="007E15FE" w:rsidRDefault="00F500A9" w:rsidP="00F500A9">
      <w:pPr>
        <w:pStyle w:val="CE-Quote"/>
        <w:numPr>
          <w:ilvl w:val="0"/>
          <w:numId w:val="48"/>
        </w:numPr>
        <w:spacing w:line="240" w:lineRule="auto"/>
      </w:pPr>
      <w:r>
        <w:rPr>
          <w:i w:val="0"/>
        </w:rPr>
        <w:t>Preliminary energy audit</w:t>
      </w:r>
    </w:p>
    <w:p w14:paraId="40893CBF" w14:textId="77777777" w:rsidR="00F500A9" w:rsidRPr="007E15FE" w:rsidRDefault="00F500A9" w:rsidP="00F500A9">
      <w:pPr>
        <w:pStyle w:val="CE-Quote"/>
        <w:numPr>
          <w:ilvl w:val="0"/>
          <w:numId w:val="48"/>
        </w:numPr>
        <w:spacing w:after="240" w:line="240" w:lineRule="auto"/>
        <w:rPr>
          <w:i w:val="0"/>
        </w:rPr>
      </w:pPr>
      <w:r w:rsidRPr="007E15FE">
        <w:rPr>
          <w:i w:val="0"/>
        </w:rPr>
        <w:t xml:space="preserve">Develop an energy use computer model with building physics </w:t>
      </w:r>
    </w:p>
    <w:tbl>
      <w:tblPr>
        <w:tblStyle w:val="Tabelamrea"/>
        <w:tblW w:w="0" w:type="auto"/>
        <w:tblLook w:val="04A0" w:firstRow="1" w:lastRow="0" w:firstColumn="1" w:lastColumn="0" w:noHBand="0" w:noVBand="1"/>
      </w:tblPr>
      <w:tblGrid>
        <w:gridCol w:w="9628"/>
      </w:tblGrid>
      <w:tr w:rsidR="00F500A9" w:rsidRPr="00A84302" w14:paraId="60796724" w14:textId="77777777" w:rsidTr="0006711E">
        <w:tc>
          <w:tcPr>
            <w:tcW w:w="9628" w:type="dxa"/>
            <w:shd w:val="clear" w:color="auto" w:fill="FABF8F"/>
          </w:tcPr>
          <w:p w14:paraId="6BEC39FC" w14:textId="77777777" w:rsidR="00F500A9" w:rsidRPr="00A84302" w:rsidRDefault="00F500A9" w:rsidP="0006711E">
            <w:pPr>
              <w:pStyle w:val="CE-StandardText"/>
              <w:spacing w:before="0"/>
              <w:rPr>
                <w:sz w:val="28"/>
              </w:rPr>
            </w:pPr>
            <w:r w:rsidRPr="00233061">
              <w:rPr>
                <w:sz w:val="24"/>
              </w:rPr>
              <w:t>PLANNING AND PRIORITIZATION</w:t>
            </w:r>
          </w:p>
        </w:tc>
      </w:tr>
    </w:tbl>
    <w:p w14:paraId="2C76ADD1" w14:textId="77777777" w:rsidR="00F500A9" w:rsidRDefault="00F500A9" w:rsidP="00F500A9">
      <w:pPr>
        <w:pStyle w:val="CE-BulletPoint1"/>
        <w:numPr>
          <w:ilvl w:val="0"/>
          <w:numId w:val="49"/>
        </w:numPr>
      </w:pPr>
      <w:r w:rsidRPr="00302342">
        <w:t>Preparation of an action plan</w:t>
      </w:r>
    </w:p>
    <w:p w14:paraId="5FF6E751" w14:textId="77777777" w:rsidR="00F500A9" w:rsidRPr="003A2A8B" w:rsidRDefault="00F500A9" w:rsidP="00F500A9">
      <w:pPr>
        <w:pStyle w:val="CE-BulletPoint3"/>
        <w:spacing w:line="240" w:lineRule="auto"/>
      </w:pPr>
      <w:r w:rsidRPr="003A2A8B">
        <w:t xml:space="preserve">Establish an EMP </w:t>
      </w:r>
    </w:p>
    <w:p w14:paraId="1E14F7B4" w14:textId="77777777" w:rsidR="00F500A9" w:rsidRDefault="00F500A9" w:rsidP="00F500A9">
      <w:pPr>
        <w:pStyle w:val="CE-BulletPoint3"/>
        <w:spacing w:line="240" w:lineRule="auto"/>
      </w:pPr>
      <w:r>
        <w:t>Action plan for energy efficiency measures</w:t>
      </w:r>
    </w:p>
    <w:p w14:paraId="256F6FBC" w14:textId="77777777" w:rsidR="00F500A9" w:rsidRDefault="00F500A9" w:rsidP="00F500A9">
      <w:pPr>
        <w:pStyle w:val="CE-BulletPoint3"/>
        <w:spacing w:line="240" w:lineRule="auto"/>
      </w:pPr>
      <w:r>
        <w:t>Action plan of exploitation of renewable energy sources</w:t>
      </w:r>
    </w:p>
    <w:p w14:paraId="3F1E53BE" w14:textId="77777777" w:rsidR="00F500A9" w:rsidRPr="007E15FE" w:rsidRDefault="00F500A9" w:rsidP="00F500A9">
      <w:pPr>
        <w:pStyle w:val="CE-BulletPoint3"/>
        <w:spacing w:line="240" w:lineRule="auto"/>
      </w:pPr>
      <w:r w:rsidRPr="007E15FE">
        <w:t xml:space="preserve">Financial and economic analysis </w:t>
      </w:r>
    </w:p>
    <w:p w14:paraId="097F6EB4" w14:textId="77777777" w:rsidR="00F500A9" w:rsidRDefault="00F500A9" w:rsidP="00F500A9">
      <w:pPr>
        <w:pStyle w:val="CE-BulletPoint3"/>
        <w:spacing w:after="240" w:line="240" w:lineRule="auto"/>
      </w:pPr>
      <w:r>
        <w:t>Technical documents</w:t>
      </w:r>
    </w:p>
    <w:tbl>
      <w:tblPr>
        <w:tblStyle w:val="Tabelamrea"/>
        <w:tblW w:w="0" w:type="auto"/>
        <w:tblLook w:val="04A0" w:firstRow="1" w:lastRow="0" w:firstColumn="1" w:lastColumn="0" w:noHBand="0" w:noVBand="1"/>
      </w:tblPr>
      <w:tblGrid>
        <w:gridCol w:w="9628"/>
      </w:tblGrid>
      <w:tr w:rsidR="00F500A9" w:rsidRPr="00A84302" w14:paraId="75CAC2AE" w14:textId="77777777" w:rsidTr="0006711E">
        <w:tc>
          <w:tcPr>
            <w:tcW w:w="9628" w:type="dxa"/>
            <w:shd w:val="clear" w:color="auto" w:fill="FABF8F"/>
          </w:tcPr>
          <w:p w14:paraId="78C69839" w14:textId="77777777" w:rsidR="00F500A9" w:rsidRPr="00A84302" w:rsidRDefault="00F500A9" w:rsidP="0006711E">
            <w:pPr>
              <w:pStyle w:val="CE-StandardText"/>
              <w:spacing w:before="0"/>
              <w:rPr>
                <w:sz w:val="28"/>
              </w:rPr>
            </w:pPr>
            <w:r w:rsidRPr="00233061">
              <w:rPr>
                <w:sz w:val="24"/>
              </w:rPr>
              <w:t>IMPLEMENTATITON OF PROJECT AND ACTIONS</w:t>
            </w:r>
          </w:p>
        </w:tc>
      </w:tr>
    </w:tbl>
    <w:p w14:paraId="7E9B96B3" w14:textId="77777777" w:rsidR="00F500A9" w:rsidRDefault="00F500A9" w:rsidP="00F500A9">
      <w:pPr>
        <w:pStyle w:val="CE-StandardText"/>
        <w:numPr>
          <w:ilvl w:val="0"/>
          <w:numId w:val="49"/>
        </w:numPr>
        <w:spacing w:line="240" w:lineRule="auto"/>
      </w:pPr>
      <w:r>
        <w:t>Implementation of energy measures</w:t>
      </w:r>
    </w:p>
    <w:p w14:paraId="31F15D38" w14:textId="77777777" w:rsidR="00F500A9" w:rsidRPr="00641B2F" w:rsidRDefault="00F500A9" w:rsidP="00F500A9">
      <w:pPr>
        <w:pStyle w:val="CE-StandardText"/>
        <w:numPr>
          <w:ilvl w:val="0"/>
          <w:numId w:val="50"/>
        </w:numPr>
        <w:spacing w:before="0" w:line="240" w:lineRule="auto"/>
        <w:rPr>
          <w:b/>
          <w:color w:val="262626" w:themeColor="text1" w:themeTint="D9"/>
          <w:u w:val="single"/>
        </w:rPr>
      </w:pPr>
      <w:r w:rsidRPr="0027502E">
        <w:rPr>
          <w:b/>
          <w:color w:val="auto"/>
          <w:u w:val="single"/>
          <w:shd w:val="clear" w:color="auto" w:fill="FDE9D9" w:themeFill="accent6" w:themeFillTint="33"/>
        </w:rPr>
        <w:t>Implementation of organizational and low-cost measures</w:t>
      </w:r>
      <w:r w:rsidRPr="00641B2F">
        <w:rPr>
          <w:b/>
          <w:color w:val="262626" w:themeColor="text1" w:themeTint="D9"/>
          <w:u w:val="single"/>
        </w:rPr>
        <w:t xml:space="preserve"> </w:t>
      </w:r>
      <w:r w:rsidRPr="00807B1D">
        <w:rPr>
          <w:noProof/>
        </w:rPr>
        <w:drawing>
          <wp:inline distT="0" distB="0" distL="0" distR="0" wp14:anchorId="138B4477" wp14:editId="60CE3EE1">
            <wp:extent cx="202018" cy="198593"/>
            <wp:effectExtent l="0" t="0" r="762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Training program LU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09" cy="211363"/>
                    </a:xfrm>
                    <a:prstGeom prst="rect">
                      <a:avLst/>
                    </a:prstGeom>
                  </pic:spPr>
                </pic:pic>
              </a:graphicData>
            </a:graphic>
          </wp:inline>
        </w:drawing>
      </w:r>
    </w:p>
    <w:p w14:paraId="1392017E" w14:textId="77777777" w:rsidR="00F500A9" w:rsidRDefault="00F500A9" w:rsidP="00F500A9">
      <w:pPr>
        <w:pStyle w:val="CE-StandardText"/>
        <w:numPr>
          <w:ilvl w:val="0"/>
          <w:numId w:val="50"/>
        </w:numPr>
        <w:spacing w:after="240" w:line="240" w:lineRule="auto"/>
      </w:pPr>
      <w:r>
        <w:t>Implementation of investment measures</w:t>
      </w:r>
    </w:p>
    <w:tbl>
      <w:tblPr>
        <w:tblStyle w:val="Tabelamrea"/>
        <w:tblW w:w="0" w:type="auto"/>
        <w:tblLook w:val="04A0" w:firstRow="1" w:lastRow="0" w:firstColumn="1" w:lastColumn="0" w:noHBand="0" w:noVBand="1"/>
      </w:tblPr>
      <w:tblGrid>
        <w:gridCol w:w="9628"/>
      </w:tblGrid>
      <w:tr w:rsidR="00F500A9" w:rsidRPr="00A84302" w14:paraId="0CF37417" w14:textId="77777777" w:rsidTr="0006711E">
        <w:tc>
          <w:tcPr>
            <w:tcW w:w="9628" w:type="dxa"/>
            <w:shd w:val="clear" w:color="auto" w:fill="FABF8F"/>
          </w:tcPr>
          <w:p w14:paraId="634FF193" w14:textId="77777777" w:rsidR="00F500A9" w:rsidRPr="00A84302" w:rsidRDefault="00F500A9" w:rsidP="0006711E">
            <w:pPr>
              <w:pStyle w:val="CE-StandardText"/>
              <w:spacing w:before="0"/>
              <w:rPr>
                <w:sz w:val="28"/>
              </w:rPr>
            </w:pPr>
            <w:r w:rsidRPr="00233061">
              <w:rPr>
                <w:sz w:val="24"/>
              </w:rPr>
              <w:t>MONITORING AND REPORTING</w:t>
            </w:r>
          </w:p>
        </w:tc>
      </w:tr>
    </w:tbl>
    <w:p w14:paraId="72B9481B" w14:textId="77777777" w:rsidR="00F500A9" w:rsidRDefault="00F500A9" w:rsidP="00F500A9">
      <w:pPr>
        <w:pStyle w:val="CE-BulletPoint3"/>
        <w:spacing w:line="240" w:lineRule="auto"/>
      </w:pPr>
      <w:r>
        <w:t xml:space="preserve">Energy bookkeeping </w:t>
      </w:r>
    </w:p>
    <w:p w14:paraId="49102506" w14:textId="77777777" w:rsidR="00F500A9" w:rsidRDefault="00F500A9" w:rsidP="00F500A9">
      <w:pPr>
        <w:pStyle w:val="CE-BulletPoint3"/>
        <w:spacing w:line="240" w:lineRule="auto"/>
      </w:pPr>
      <w:r>
        <w:t>Preparation of monthly or annual report</w:t>
      </w:r>
    </w:p>
    <w:p w14:paraId="0B6942B5" w14:textId="77777777" w:rsidR="00F500A9" w:rsidRPr="007E15FE" w:rsidRDefault="00F500A9" w:rsidP="00F500A9">
      <w:pPr>
        <w:pStyle w:val="CE-BulletPoint3"/>
        <w:spacing w:line="240" w:lineRule="auto"/>
      </w:pPr>
      <w:r w:rsidRPr="007E15FE">
        <w:t xml:space="preserve">Establishing EMIS </w:t>
      </w:r>
    </w:p>
    <w:p w14:paraId="6030BFF7" w14:textId="77777777" w:rsidR="00F500A9" w:rsidRDefault="00F500A9" w:rsidP="00F500A9">
      <w:pPr>
        <w:pStyle w:val="CE-BulletPoint3"/>
        <w:spacing w:line="240" w:lineRule="auto"/>
      </w:pPr>
      <w:r>
        <w:t xml:space="preserve">Working with software application </w:t>
      </w:r>
    </w:p>
    <w:p w14:paraId="494158FF" w14:textId="77777777" w:rsidR="00F500A9" w:rsidRDefault="00F500A9" w:rsidP="00F500A9">
      <w:pPr>
        <w:pStyle w:val="CE-BulletPoint3"/>
        <w:spacing w:line="240" w:lineRule="auto"/>
      </w:pPr>
      <w:r>
        <w:t xml:space="preserve">Monitor and analyse data from smart meters  </w:t>
      </w:r>
    </w:p>
    <w:p w14:paraId="075C5F01" w14:textId="042BE131" w:rsidR="00F500A9" w:rsidRDefault="00F500A9" w:rsidP="00F500A9">
      <w:pPr>
        <w:pStyle w:val="CE-StandardText"/>
      </w:pPr>
    </w:p>
    <w:p w14:paraId="226AC6DB" w14:textId="755B7FEB" w:rsidR="0077108C" w:rsidRDefault="0077108C" w:rsidP="00F500A9">
      <w:pPr>
        <w:pStyle w:val="CE-StandardText"/>
      </w:pPr>
    </w:p>
    <w:p w14:paraId="52475BB2" w14:textId="1695A949" w:rsidR="0077108C" w:rsidRDefault="0077108C" w:rsidP="00F500A9">
      <w:pPr>
        <w:pStyle w:val="CE-StandardText"/>
      </w:pPr>
    </w:p>
    <w:p w14:paraId="068C2566" w14:textId="49835F4B" w:rsidR="0077108C" w:rsidRDefault="0077108C" w:rsidP="00F500A9">
      <w:pPr>
        <w:pStyle w:val="CE-StandardText"/>
      </w:pPr>
    </w:p>
    <w:p w14:paraId="4FEBA4A6" w14:textId="1E185D6E" w:rsidR="0077108C" w:rsidRDefault="0077108C" w:rsidP="00F500A9">
      <w:pPr>
        <w:pStyle w:val="CE-StandardText"/>
      </w:pPr>
    </w:p>
    <w:p w14:paraId="27C518BC" w14:textId="4F529A9F" w:rsidR="0077108C" w:rsidRDefault="0077108C" w:rsidP="00F500A9">
      <w:pPr>
        <w:pStyle w:val="CE-StandardText"/>
      </w:pPr>
    </w:p>
    <w:p w14:paraId="2F0293B0" w14:textId="10E89D2F" w:rsidR="0077108C" w:rsidRDefault="0077108C" w:rsidP="00F500A9">
      <w:pPr>
        <w:pStyle w:val="CE-StandardText"/>
      </w:pPr>
    </w:p>
    <w:p w14:paraId="36381A2A" w14:textId="21508710" w:rsidR="0077108C" w:rsidRDefault="0077108C" w:rsidP="00F500A9">
      <w:pPr>
        <w:pStyle w:val="CE-StandardText"/>
      </w:pPr>
    </w:p>
    <w:p w14:paraId="6AF210C0" w14:textId="0472E921" w:rsidR="0077108C" w:rsidRPr="00725489" w:rsidRDefault="00725489" w:rsidP="0006711E">
      <w:pPr>
        <w:pStyle w:val="CE-Headline1"/>
        <w:pageBreakBefore/>
      </w:pPr>
      <w:r>
        <w:lastRenderedPageBreak/>
        <w:t>Prepared training units in Vocational training programe</w:t>
      </w:r>
    </w:p>
    <w:tbl>
      <w:tblPr>
        <w:tblStyle w:val="Tabelamrea"/>
        <w:tblW w:w="0" w:type="auto"/>
        <w:tblLook w:val="04A0" w:firstRow="1" w:lastRow="0" w:firstColumn="1" w:lastColumn="0" w:noHBand="0" w:noVBand="1"/>
      </w:tblPr>
      <w:tblGrid>
        <w:gridCol w:w="4794"/>
        <w:gridCol w:w="4834"/>
      </w:tblGrid>
      <w:tr w:rsidR="00934A44" w:rsidRPr="001B60CA" w14:paraId="2C77915F" w14:textId="77777777" w:rsidTr="00D82FB0">
        <w:tc>
          <w:tcPr>
            <w:tcW w:w="13595" w:type="dxa"/>
            <w:gridSpan w:val="2"/>
            <w:shd w:val="clear" w:color="auto" w:fill="B8CCE4" w:themeFill="accent1" w:themeFillTint="66"/>
          </w:tcPr>
          <w:p w14:paraId="6A53D0A1" w14:textId="7E5C3C29" w:rsidR="00934A44" w:rsidRPr="00A23EEB" w:rsidRDefault="00934A44" w:rsidP="00A23EEB">
            <w:pPr>
              <w:pStyle w:val="CE-StandardText"/>
              <w:rPr>
                <w:b/>
              </w:rPr>
            </w:pPr>
            <w:r w:rsidRPr="00593AF2">
              <w:rPr>
                <w:b/>
                <w:sz w:val="28"/>
              </w:rPr>
              <w:t xml:space="preserve">TRAINING UNIT n.1 – </w:t>
            </w:r>
            <w:r w:rsidR="007C2495" w:rsidRPr="007C2495">
              <w:rPr>
                <w:b/>
                <w:sz w:val="28"/>
              </w:rPr>
              <w:t xml:space="preserve">ENERGY EFFICIENCY BASICS </w:t>
            </w:r>
          </w:p>
        </w:tc>
      </w:tr>
      <w:tr w:rsidR="00934A44" w14:paraId="41D6024E" w14:textId="77777777" w:rsidTr="009B7983">
        <w:tc>
          <w:tcPr>
            <w:tcW w:w="13595" w:type="dxa"/>
            <w:gridSpan w:val="2"/>
            <w:shd w:val="clear" w:color="auto" w:fill="DBE5F1" w:themeFill="accent1" w:themeFillTint="33"/>
          </w:tcPr>
          <w:p w14:paraId="57570E8C" w14:textId="01E65DD4" w:rsidR="00934A44" w:rsidRDefault="007C2495" w:rsidP="00A23EEB">
            <w:pPr>
              <w:pStyle w:val="CE-StandardText"/>
            </w:pPr>
            <w:r w:rsidRPr="007C2495">
              <w:t>Duration: 32 hours</w:t>
            </w:r>
          </w:p>
        </w:tc>
      </w:tr>
      <w:tr w:rsidR="00934A44" w14:paraId="409210A8" w14:textId="77777777" w:rsidTr="002C2583">
        <w:tc>
          <w:tcPr>
            <w:tcW w:w="13595" w:type="dxa"/>
            <w:gridSpan w:val="2"/>
          </w:tcPr>
          <w:p w14:paraId="05B41F52" w14:textId="46F168AD" w:rsidR="00934A44" w:rsidRDefault="00934A44" w:rsidP="00A23EEB">
            <w:pPr>
              <w:pStyle w:val="CE-StandardText"/>
            </w:pPr>
            <w:r>
              <w:t>LEARNING OUTCOMES:</w:t>
            </w:r>
          </w:p>
          <w:p w14:paraId="317A8E42" w14:textId="41F86D50" w:rsidR="007A67CF" w:rsidRDefault="000D01AA" w:rsidP="000D01AA">
            <w:pPr>
              <w:pStyle w:val="CE-StandardText"/>
            </w:pPr>
            <w:r>
              <w:t xml:space="preserve">• </w:t>
            </w:r>
            <w:r w:rsidR="007A67CF">
              <w:t xml:space="preserve">To acquire a </w:t>
            </w:r>
            <w:r w:rsidR="002737AE">
              <w:t xml:space="preserve">basic knowledge to </w:t>
            </w:r>
            <w:r w:rsidR="009F7221">
              <w:t xml:space="preserve">better </w:t>
            </w:r>
            <w:r w:rsidR="007F6FE8">
              <w:t>understand the energy monitoring framework</w:t>
            </w:r>
          </w:p>
          <w:p w14:paraId="6A224A87" w14:textId="79D95CE5" w:rsidR="00934A44" w:rsidRPr="001B60CA" w:rsidRDefault="009F7221" w:rsidP="0021731C">
            <w:pPr>
              <w:pStyle w:val="CE-StandardText"/>
              <w:spacing w:after="240"/>
            </w:pPr>
            <w:r>
              <w:t xml:space="preserve">• </w:t>
            </w:r>
            <w:r w:rsidR="00CD231B">
              <w:t>E</w:t>
            </w:r>
            <w:r w:rsidR="00CD231B" w:rsidRPr="00CD231B">
              <w:t xml:space="preserve">xtended prior knowledge and the foundation </w:t>
            </w:r>
            <w:r w:rsidR="009E4EA8">
              <w:t>for</w:t>
            </w:r>
            <w:r w:rsidR="00CD231B" w:rsidRPr="00CD231B">
              <w:t xml:space="preserve"> further understanding</w:t>
            </w:r>
          </w:p>
        </w:tc>
      </w:tr>
      <w:tr w:rsidR="00934A44" w:rsidRPr="001B60CA" w14:paraId="16F088B6" w14:textId="77777777" w:rsidTr="00D82FB0">
        <w:tc>
          <w:tcPr>
            <w:tcW w:w="13595" w:type="dxa"/>
            <w:gridSpan w:val="2"/>
            <w:shd w:val="clear" w:color="auto" w:fill="B8CCE4" w:themeFill="accent1" w:themeFillTint="66"/>
          </w:tcPr>
          <w:p w14:paraId="3E95E149" w14:textId="77777777" w:rsidR="00934A44" w:rsidRPr="001B60CA" w:rsidRDefault="00934A44" w:rsidP="00A23EEB">
            <w:pPr>
              <w:pStyle w:val="CE-StandardText"/>
            </w:pPr>
            <w:r w:rsidRPr="001B60CA">
              <w:t>CONTENTS</w:t>
            </w:r>
          </w:p>
        </w:tc>
      </w:tr>
      <w:tr w:rsidR="004F2EE5" w14:paraId="1BEDF81E" w14:textId="77777777" w:rsidTr="007E15FE">
        <w:tc>
          <w:tcPr>
            <w:tcW w:w="13595" w:type="dxa"/>
            <w:gridSpan w:val="2"/>
          </w:tcPr>
          <w:p w14:paraId="0A439803" w14:textId="77777777" w:rsidR="004F2EE5" w:rsidRPr="002B4F09" w:rsidRDefault="004F2EE5" w:rsidP="001675D2">
            <w:pPr>
              <w:pStyle w:val="CE-StandardText"/>
              <w:numPr>
                <w:ilvl w:val="0"/>
                <w:numId w:val="57"/>
              </w:numPr>
            </w:pPr>
            <w:r w:rsidRPr="002B4F09">
              <w:t xml:space="preserve">Forms of energy; primary, secondary, final and useful </w:t>
            </w:r>
          </w:p>
          <w:p w14:paraId="6FA926A0" w14:textId="70E4945C" w:rsidR="004F2EE5" w:rsidRPr="002B4F09" w:rsidRDefault="004F2EE5" w:rsidP="001675D2">
            <w:pPr>
              <w:pStyle w:val="CE-StandardText"/>
              <w:numPr>
                <w:ilvl w:val="0"/>
                <w:numId w:val="57"/>
              </w:numPr>
            </w:pPr>
            <w:r w:rsidRPr="002B4F09">
              <w:t xml:space="preserve">Basics of energy efficiency; </w:t>
            </w:r>
            <w:r w:rsidR="00352656" w:rsidRPr="002B4F09">
              <w:t xml:space="preserve">explanation </w:t>
            </w:r>
            <w:r w:rsidR="005578CA" w:rsidRPr="002B4F09">
              <w:t>of professional terminology</w:t>
            </w:r>
          </w:p>
          <w:p w14:paraId="0C1C76B3" w14:textId="5BDACD18" w:rsidR="007435FA" w:rsidRPr="002B4F09" w:rsidRDefault="007435FA" w:rsidP="0021731C">
            <w:pPr>
              <w:pStyle w:val="CE-StandardText"/>
              <w:numPr>
                <w:ilvl w:val="0"/>
                <w:numId w:val="57"/>
              </w:numPr>
            </w:pPr>
            <w:r w:rsidRPr="002B4F09">
              <w:t>Renewable energy resource</w:t>
            </w:r>
            <w:r w:rsidR="002B4F09" w:rsidRPr="002B4F09">
              <w:t>s</w:t>
            </w:r>
          </w:p>
          <w:p w14:paraId="05800935" w14:textId="39C78584" w:rsidR="006F28A6" w:rsidRPr="006F28A6" w:rsidRDefault="006F28A6" w:rsidP="0021731C">
            <w:pPr>
              <w:pStyle w:val="CE-StandardText"/>
              <w:numPr>
                <w:ilvl w:val="0"/>
                <w:numId w:val="57"/>
              </w:numPr>
              <w:spacing w:after="240"/>
              <w:rPr>
                <w:i/>
              </w:rPr>
            </w:pPr>
            <w:r w:rsidRPr="002B4F09">
              <w:t>Explanation of rational</w:t>
            </w:r>
            <w:r>
              <w:t xml:space="preserve"> use of energy</w:t>
            </w:r>
          </w:p>
        </w:tc>
      </w:tr>
      <w:tr w:rsidR="00934A44" w:rsidRPr="001B60CA" w14:paraId="22CA0B30" w14:textId="77777777" w:rsidTr="00D82FB0">
        <w:tc>
          <w:tcPr>
            <w:tcW w:w="6792" w:type="dxa"/>
            <w:shd w:val="clear" w:color="auto" w:fill="B8CCE4" w:themeFill="accent1" w:themeFillTint="66"/>
          </w:tcPr>
          <w:p w14:paraId="135463C7" w14:textId="77777777" w:rsidR="00934A44" w:rsidRPr="001B60CA" w:rsidRDefault="00934A44" w:rsidP="00A23EEB">
            <w:pPr>
              <w:pStyle w:val="CE-StandardText"/>
            </w:pPr>
            <w:r w:rsidRPr="001B60CA">
              <w:t>KNOWLEDGE</w:t>
            </w:r>
          </w:p>
        </w:tc>
        <w:tc>
          <w:tcPr>
            <w:tcW w:w="6803" w:type="dxa"/>
            <w:shd w:val="clear" w:color="auto" w:fill="B8CCE4" w:themeFill="accent1" w:themeFillTint="66"/>
          </w:tcPr>
          <w:p w14:paraId="27848AB5" w14:textId="77777777" w:rsidR="00934A44" w:rsidRPr="001B60CA" w:rsidRDefault="00934A44" w:rsidP="00A23EEB">
            <w:pPr>
              <w:pStyle w:val="CE-StandardText"/>
            </w:pPr>
            <w:r>
              <w:t>COMPETENCES</w:t>
            </w:r>
          </w:p>
        </w:tc>
      </w:tr>
      <w:tr w:rsidR="00934A44" w14:paraId="5D7D2457" w14:textId="77777777" w:rsidTr="002C2583">
        <w:tc>
          <w:tcPr>
            <w:tcW w:w="6792" w:type="dxa"/>
          </w:tcPr>
          <w:p w14:paraId="652B0F1E" w14:textId="55151A81" w:rsidR="00CE6AF8" w:rsidRDefault="00F71FB5" w:rsidP="000F2D41">
            <w:pPr>
              <w:pStyle w:val="CE-StandardText"/>
              <w:numPr>
                <w:ilvl w:val="0"/>
                <w:numId w:val="62"/>
              </w:numPr>
            </w:pPr>
            <w:r>
              <w:t xml:space="preserve">Basics knowledge </w:t>
            </w:r>
            <w:r w:rsidR="006E55C4">
              <w:t xml:space="preserve">to </w:t>
            </w:r>
            <w:r w:rsidR="00CB77A9">
              <w:t xml:space="preserve">better understand </w:t>
            </w:r>
            <w:r>
              <w:t>energy</w:t>
            </w:r>
            <w:r w:rsidR="006F28A6">
              <w:t xml:space="preserve"> efficiency</w:t>
            </w:r>
            <w:r w:rsidR="00C63751">
              <w:t xml:space="preserve"> and its terminology</w:t>
            </w:r>
          </w:p>
          <w:p w14:paraId="00F70767" w14:textId="703C3678" w:rsidR="002B4F09" w:rsidRDefault="00CB4DF9" w:rsidP="000F2D41">
            <w:pPr>
              <w:pStyle w:val="CE-StandardText"/>
              <w:numPr>
                <w:ilvl w:val="0"/>
                <w:numId w:val="62"/>
              </w:numPr>
            </w:pPr>
            <w:r>
              <w:t>R</w:t>
            </w:r>
            <w:r w:rsidR="006F28A6">
              <w:t>enewable energy sources</w:t>
            </w:r>
            <w:r w:rsidR="00CB77A9">
              <w:t xml:space="preserve"> and</w:t>
            </w:r>
            <w:r w:rsidR="002B4F09">
              <w:t xml:space="preserve"> </w:t>
            </w:r>
            <w:r w:rsidR="00CB77A9">
              <w:t xml:space="preserve">the </w:t>
            </w:r>
            <w:r w:rsidR="00C63751">
              <w:t>rational use of energy</w:t>
            </w:r>
          </w:p>
          <w:p w14:paraId="69533543" w14:textId="13C42B24" w:rsidR="00CF09FF" w:rsidRPr="001B60CA" w:rsidRDefault="00CF09FF" w:rsidP="00CF09FF">
            <w:pPr>
              <w:pStyle w:val="CE-StandardText"/>
            </w:pPr>
          </w:p>
        </w:tc>
        <w:tc>
          <w:tcPr>
            <w:tcW w:w="6803" w:type="dxa"/>
          </w:tcPr>
          <w:p w14:paraId="057B08A3" w14:textId="03A2F10B" w:rsidR="00934A44" w:rsidRDefault="000F2D41" w:rsidP="00E47B03">
            <w:pPr>
              <w:pStyle w:val="CE-StandardText"/>
              <w:numPr>
                <w:ilvl w:val="0"/>
                <w:numId w:val="58"/>
              </w:numPr>
              <w:ind w:left="360"/>
            </w:pPr>
            <w:r>
              <w:t>S</w:t>
            </w:r>
            <w:r w:rsidR="00E47B03" w:rsidRPr="00E47B03">
              <w:t>elf-management within the g</w:t>
            </w:r>
            <w:r w:rsidR="00E47B03">
              <w:t>u</w:t>
            </w:r>
            <w:r w:rsidR="00E47B03" w:rsidRPr="00E47B03">
              <w:t xml:space="preserve">idelines </w:t>
            </w:r>
            <w:r w:rsidR="000F1BFE">
              <w:t>of energy efficiency field</w:t>
            </w:r>
          </w:p>
          <w:p w14:paraId="0E7654F5" w14:textId="3B0C60F7" w:rsidR="008D422D" w:rsidRDefault="000F2D41" w:rsidP="00E47B03">
            <w:pPr>
              <w:pStyle w:val="CE-StandardText"/>
              <w:numPr>
                <w:ilvl w:val="0"/>
                <w:numId w:val="58"/>
              </w:numPr>
              <w:ind w:left="360"/>
            </w:pPr>
            <w:r>
              <w:t>A</w:t>
            </w:r>
            <w:r w:rsidR="00BA5A9E">
              <w:t>bility to recognize the possibilit</w:t>
            </w:r>
            <w:r w:rsidR="008D422D">
              <w:t xml:space="preserve">ies </w:t>
            </w:r>
            <w:r w:rsidR="00203604">
              <w:t>of placement</w:t>
            </w:r>
            <w:r w:rsidR="008D422D">
              <w:t xml:space="preserve"> </w:t>
            </w:r>
            <w:r w:rsidR="0013508E">
              <w:t xml:space="preserve">RES </w:t>
            </w:r>
            <w:r w:rsidR="007C1F73">
              <w:t xml:space="preserve">and RUE measures </w:t>
            </w:r>
            <w:r w:rsidR="008D422D">
              <w:t xml:space="preserve">on the building </w:t>
            </w:r>
          </w:p>
          <w:p w14:paraId="2E49BA4F" w14:textId="6CA5E290" w:rsidR="000F1BFE" w:rsidRPr="00E47B03" w:rsidRDefault="000F1BFE" w:rsidP="008D422D">
            <w:pPr>
              <w:pStyle w:val="CE-StandardText"/>
              <w:ind w:left="360"/>
            </w:pPr>
          </w:p>
        </w:tc>
      </w:tr>
    </w:tbl>
    <w:p w14:paraId="53DC80FB" w14:textId="5F8FB105" w:rsidR="008E42F1" w:rsidRDefault="008E42F1" w:rsidP="00D7261A">
      <w:pPr>
        <w:tabs>
          <w:tab w:val="left" w:pos="1575"/>
        </w:tabs>
        <w:ind w:left="0"/>
        <w:rPr>
          <w:rFonts w:ascii="Trebuchet MS" w:hAnsi="Trebuchet MS"/>
          <w:color w:val="4D4D4E"/>
          <w:sz w:val="22"/>
          <w:szCs w:val="18"/>
          <w:lang w:val="en-GB"/>
        </w:rPr>
      </w:pPr>
    </w:p>
    <w:p w14:paraId="2686F33F" w14:textId="3319C9CA" w:rsidR="006B779F" w:rsidRDefault="006B779F" w:rsidP="00D7261A">
      <w:pPr>
        <w:tabs>
          <w:tab w:val="left" w:pos="1575"/>
        </w:tabs>
        <w:ind w:left="0"/>
        <w:rPr>
          <w:rFonts w:ascii="Trebuchet MS" w:hAnsi="Trebuchet MS"/>
          <w:color w:val="4D4D4E"/>
          <w:sz w:val="22"/>
          <w:szCs w:val="18"/>
          <w:lang w:val="en-GB"/>
        </w:rPr>
      </w:pPr>
    </w:p>
    <w:p w14:paraId="7F5F2AF6" w14:textId="010024BE" w:rsidR="00D96B9F" w:rsidRDefault="00D96B9F" w:rsidP="00D7261A">
      <w:pPr>
        <w:tabs>
          <w:tab w:val="left" w:pos="1575"/>
        </w:tabs>
        <w:ind w:left="0"/>
        <w:rPr>
          <w:rFonts w:ascii="Trebuchet MS" w:hAnsi="Trebuchet MS"/>
          <w:color w:val="4D4D4E"/>
          <w:sz w:val="22"/>
          <w:szCs w:val="18"/>
          <w:lang w:val="en-GB"/>
        </w:rPr>
      </w:pPr>
    </w:p>
    <w:p w14:paraId="7D8E4CC9" w14:textId="5724AAF6" w:rsidR="00D96B9F" w:rsidRDefault="00D96B9F" w:rsidP="00D7261A">
      <w:pPr>
        <w:tabs>
          <w:tab w:val="left" w:pos="1575"/>
        </w:tabs>
        <w:ind w:left="0"/>
        <w:rPr>
          <w:rFonts w:ascii="Trebuchet MS" w:hAnsi="Trebuchet MS"/>
          <w:color w:val="4D4D4E"/>
          <w:sz w:val="22"/>
          <w:szCs w:val="18"/>
          <w:lang w:val="en-GB"/>
        </w:rPr>
      </w:pPr>
    </w:p>
    <w:p w14:paraId="34BF92FC" w14:textId="34768B70" w:rsidR="00D96B9F" w:rsidRDefault="00D96B9F" w:rsidP="00D7261A">
      <w:pPr>
        <w:tabs>
          <w:tab w:val="left" w:pos="1575"/>
        </w:tabs>
        <w:ind w:left="0"/>
        <w:rPr>
          <w:rFonts w:ascii="Trebuchet MS" w:hAnsi="Trebuchet MS"/>
          <w:color w:val="4D4D4E"/>
          <w:sz w:val="22"/>
          <w:szCs w:val="18"/>
          <w:lang w:val="en-GB"/>
        </w:rPr>
      </w:pPr>
    </w:p>
    <w:p w14:paraId="42D022E0" w14:textId="45D6C763" w:rsidR="00D96B9F" w:rsidRDefault="00D96B9F" w:rsidP="00D7261A">
      <w:pPr>
        <w:tabs>
          <w:tab w:val="left" w:pos="1575"/>
        </w:tabs>
        <w:ind w:left="0"/>
        <w:rPr>
          <w:rFonts w:ascii="Trebuchet MS" w:hAnsi="Trebuchet MS"/>
          <w:color w:val="4D4D4E"/>
          <w:sz w:val="22"/>
          <w:szCs w:val="18"/>
          <w:lang w:val="en-GB"/>
        </w:rPr>
      </w:pPr>
    </w:p>
    <w:p w14:paraId="5BABFCE7" w14:textId="77777777" w:rsidR="00D96B9F" w:rsidRDefault="00D96B9F" w:rsidP="00D7261A">
      <w:pPr>
        <w:tabs>
          <w:tab w:val="left" w:pos="1575"/>
        </w:tabs>
        <w:ind w:left="0"/>
        <w:rPr>
          <w:rFonts w:ascii="Trebuchet MS" w:hAnsi="Trebuchet MS"/>
          <w:color w:val="4D4D4E"/>
          <w:sz w:val="22"/>
          <w:szCs w:val="18"/>
          <w:lang w:val="en-GB"/>
        </w:rPr>
      </w:pPr>
    </w:p>
    <w:p w14:paraId="6F060BE8" w14:textId="1501F4CC" w:rsidR="00D30E4F" w:rsidRDefault="00D30E4F" w:rsidP="00D7261A">
      <w:pPr>
        <w:tabs>
          <w:tab w:val="left" w:pos="1575"/>
        </w:tabs>
        <w:ind w:left="0"/>
        <w:rPr>
          <w:rFonts w:ascii="Trebuchet MS" w:hAnsi="Trebuchet MS"/>
          <w:color w:val="4D4D4E"/>
          <w:sz w:val="22"/>
          <w:szCs w:val="18"/>
          <w:lang w:val="en-GB"/>
        </w:rPr>
      </w:pPr>
    </w:p>
    <w:p w14:paraId="0718F74D" w14:textId="63D3F97F" w:rsidR="0013508E" w:rsidRDefault="0013508E" w:rsidP="00D7261A">
      <w:pPr>
        <w:tabs>
          <w:tab w:val="left" w:pos="1575"/>
        </w:tabs>
        <w:ind w:left="0"/>
        <w:rPr>
          <w:rFonts w:ascii="Trebuchet MS" w:hAnsi="Trebuchet MS"/>
          <w:color w:val="4D4D4E"/>
          <w:sz w:val="22"/>
          <w:szCs w:val="18"/>
          <w:lang w:val="en-GB"/>
        </w:rPr>
      </w:pPr>
    </w:p>
    <w:p w14:paraId="561763A3" w14:textId="77777777" w:rsidR="0013508E" w:rsidRDefault="0013508E" w:rsidP="00D7261A">
      <w:pPr>
        <w:tabs>
          <w:tab w:val="left" w:pos="1575"/>
        </w:tabs>
        <w:ind w:left="0"/>
        <w:rPr>
          <w:rFonts w:ascii="Trebuchet MS" w:hAnsi="Trebuchet MS"/>
          <w:color w:val="4D4D4E"/>
          <w:sz w:val="22"/>
          <w:szCs w:val="18"/>
          <w:lang w:val="en-GB"/>
        </w:rPr>
      </w:pPr>
    </w:p>
    <w:p w14:paraId="6502B0BF" w14:textId="50E6741D" w:rsidR="00D30E4F" w:rsidRDefault="00D30E4F" w:rsidP="00D7261A">
      <w:pPr>
        <w:tabs>
          <w:tab w:val="left" w:pos="1575"/>
        </w:tabs>
        <w:ind w:left="0"/>
        <w:rPr>
          <w:rFonts w:ascii="Trebuchet MS" w:hAnsi="Trebuchet MS"/>
          <w:color w:val="4D4D4E"/>
          <w:sz w:val="22"/>
          <w:szCs w:val="18"/>
          <w:lang w:val="en-GB"/>
        </w:rPr>
      </w:pPr>
    </w:p>
    <w:p w14:paraId="34014DF2" w14:textId="77777777" w:rsidR="00AA1C3C" w:rsidRDefault="00AA1C3C" w:rsidP="00D7261A">
      <w:pPr>
        <w:tabs>
          <w:tab w:val="left" w:pos="1575"/>
        </w:tabs>
        <w:ind w:left="0"/>
        <w:rPr>
          <w:rFonts w:ascii="Trebuchet MS" w:hAnsi="Trebuchet MS"/>
          <w:color w:val="4D4D4E"/>
          <w:sz w:val="22"/>
          <w:szCs w:val="18"/>
          <w:lang w:val="en-GB"/>
        </w:rPr>
      </w:pPr>
    </w:p>
    <w:p w14:paraId="3EFFE706" w14:textId="7A4EA3BF" w:rsidR="00D30E4F" w:rsidRDefault="00D30E4F" w:rsidP="00D7261A">
      <w:pPr>
        <w:tabs>
          <w:tab w:val="left" w:pos="1575"/>
        </w:tabs>
        <w:ind w:left="0"/>
        <w:rPr>
          <w:rFonts w:ascii="Trebuchet MS" w:hAnsi="Trebuchet MS"/>
          <w:color w:val="4D4D4E"/>
          <w:sz w:val="22"/>
          <w:szCs w:val="18"/>
          <w:lang w:val="en-GB"/>
        </w:rPr>
      </w:pPr>
    </w:p>
    <w:p w14:paraId="35ECDD09" w14:textId="5AE8657B" w:rsidR="00D30E4F" w:rsidRDefault="00D30E4F" w:rsidP="00D7261A">
      <w:pPr>
        <w:tabs>
          <w:tab w:val="left" w:pos="1575"/>
        </w:tabs>
        <w:ind w:left="0"/>
        <w:rPr>
          <w:rFonts w:ascii="Trebuchet MS" w:hAnsi="Trebuchet MS"/>
          <w:color w:val="4D4D4E"/>
          <w:sz w:val="22"/>
          <w:szCs w:val="18"/>
          <w:lang w:val="en-GB"/>
        </w:rPr>
      </w:pPr>
    </w:p>
    <w:tbl>
      <w:tblPr>
        <w:tblStyle w:val="Tabelamrea"/>
        <w:tblW w:w="0" w:type="auto"/>
        <w:tblLook w:val="04A0" w:firstRow="1" w:lastRow="0" w:firstColumn="1" w:lastColumn="0" w:noHBand="0" w:noVBand="1"/>
      </w:tblPr>
      <w:tblGrid>
        <w:gridCol w:w="4780"/>
        <w:gridCol w:w="4848"/>
      </w:tblGrid>
      <w:tr w:rsidR="00C63731" w:rsidRPr="001B60CA" w14:paraId="2E9727AF" w14:textId="77777777" w:rsidTr="00D30E4F">
        <w:tc>
          <w:tcPr>
            <w:tcW w:w="9628" w:type="dxa"/>
            <w:gridSpan w:val="2"/>
            <w:shd w:val="clear" w:color="auto" w:fill="B8CCE4" w:themeFill="accent1" w:themeFillTint="66"/>
          </w:tcPr>
          <w:p w14:paraId="6DC16045" w14:textId="13B4C2FF" w:rsidR="00C63731" w:rsidRPr="00A23EEB" w:rsidRDefault="00C63731" w:rsidP="007E15FE">
            <w:pPr>
              <w:pStyle w:val="CE-StandardText"/>
              <w:rPr>
                <w:b/>
              </w:rPr>
            </w:pPr>
            <w:r w:rsidRPr="00593AF2">
              <w:rPr>
                <w:b/>
                <w:sz w:val="28"/>
              </w:rPr>
              <w:lastRenderedPageBreak/>
              <w:t xml:space="preserve">TRAINING UNIT n.2 – </w:t>
            </w:r>
            <w:r w:rsidR="007C2495" w:rsidRPr="007C2495">
              <w:rPr>
                <w:b/>
                <w:sz w:val="28"/>
              </w:rPr>
              <w:t xml:space="preserve">RATIONAL USE OF ENERGY and ENERGY CONSUMPTION IN SCHOOL </w:t>
            </w:r>
          </w:p>
        </w:tc>
      </w:tr>
      <w:tr w:rsidR="00C63731" w14:paraId="0AA4B9AA" w14:textId="77777777" w:rsidTr="009B7983">
        <w:tc>
          <w:tcPr>
            <w:tcW w:w="9628" w:type="dxa"/>
            <w:gridSpan w:val="2"/>
            <w:shd w:val="clear" w:color="auto" w:fill="DBE5F1" w:themeFill="accent1" w:themeFillTint="33"/>
          </w:tcPr>
          <w:p w14:paraId="77DA3EB6" w14:textId="379662F2" w:rsidR="00C63731" w:rsidRDefault="007C2495" w:rsidP="007E15FE">
            <w:pPr>
              <w:pStyle w:val="CE-StandardText"/>
            </w:pPr>
            <w:r w:rsidRPr="007C2495">
              <w:t>Duration: 50 hours</w:t>
            </w:r>
          </w:p>
        </w:tc>
      </w:tr>
      <w:tr w:rsidR="00C63731" w:rsidRPr="006B537F" w14:paraId="31EE1AA5" w14:textId="77777777" w:rsidTr="00D30E4F">
        <w:tc>
          <w:tcPr>
            <w:tcW w:w="9628" w:type="dxa"/>
            <w:gridSpan w:val="2"/>
          </w:tcPr>
          <w:p w14:paraId="6C7377CF" w14:textId="77777777" w:rsidR="00C63731" w:rsidRDefault="00C63731" w:rsidP="007E15FE">
            <w:pPr>
              <w:pStyle w:val="CE-StandardText"/>
            </w:pPr>
            <w:r>
              <w:t>LEARNING OUTCOMES:</w:t>
            </w:r>
          </w:p>
          <w:p w14:paraId="40DA9A93" w14:textId="79B29E58" w:rsidR="00A07ED5" w:rsidRDefault="00A07ED5" w:rsidP="008D2762">
            <w:pPr>
              <w:pStyle w:val="CE-StandardText"/>
            </w:pPr>
            <w:r>
              <w:t>A</w:t>
            </w:r>
            <w:r w:rsidRPr="00A07ED5">
              <w:t xml:space="preserve">cquiring </w:t>
            </w:r>
            <w:r>
              <w:t xml:space="preserve">a range of </w:t>
            </w:r>
            <w:r w:rsidRPr="00A07ED5">
              <w:t xml:space="preserve">diverse </w:t>
            </w:r>
            <w:r w:rsidR="00CE436C">
              <w:t xml:space="preserve">cognitive </w:t>
            </w:r>
            <w:r w:rsidRPr="00A07ED5">
              <w:t xml:space="preserve">and practical skills needed to </w:t>
            </w:r>
            <w:r w:rsidR="00CE436C">
              <w:t xml:space="preserve">generate solutions </w:t>
            </w:r>
            <w:r w:rsidR="00E071A5">
              <w:t xml:space="preserve">to specific </w:t>
            </w:r>
            <w:r w:rsidR="00E071A5" w:rsidRPr="00A07ED5">
              <w:t>problems</w:t>
            </w:r>
            <w:r w:rsidR="00E071A5">
              <w:t>.</w:t>
            </w:r>
          </w:p>
          <w:p w14:paraId="6D8A6784" w14:textId="36E97AB4" w:rsidR="008D2762" w:rsidRDefault="008D2762" w:rsidP="008D2762">
            <w:pPr>
              <w:pStyle w:val="CE-StandardText"/>
            </w:pPr>
            <w:r>
              <w:t>• self-management</w:t>
            </w:r>
            <w:r w:rsidR="00A86527" w:rsidRPr="00A86527">
              <w:t xml:space="preserve"> with acquired knowledge in the field</w:t>
            </w:r>
            <w:r w:rsidR="00A86527">
              <w:t xml:space="preserve"> of energy monitoring</w:t>
            </w:r>
          </w:p>
          <w:p w14:paraId="4EDBFC7A" w14:textId="7B88C1DC" w:rsidR="00326422" w:rsidRDefault="00BF4D5F" w:rsidP="00326422">
            <w:pPr>
              <w:pStyle w:val="CE-StandardText"/>
            </w:pPr>
            <w:r>
              <w:t xml:space="preserve">• </w:t>
            </w:r>
            <w:r w:rsidR="006B537F">
              <w:t xml:space="preserve">dissemination of </w:t>
            </w:r>
            <w:r w:rsidRPr="00BF4D5F">
              <w:t>acquired knowledge to raise awareness</w:t>
            </w:r>
            <w:r w:rsidR="006B537F">
              <w:t xml:space="preserve"> amongst coll</w:t>
            </w:r>
            <w:r w:rsidR="00AB7327">
              <w:t>e</w:t>
            </w:r>
            <w:r w:rsidR="006B537F">
              <w:t>ag</w:t>
            </w:r>
            <w:r w:rsidR="00AB7327">
              <w:t>u</w:t>
            </w:r>
            <w:r w:rsidR="006B537F">
              <w:t>es</w:t>
            </w:r>
          </w:p>
          <w:p w14:paraId="48821F3D" w14:textId="39DC089A" w:rsidR="00AB7327" w:rsidRDefault="00AB7327" w:rsidP="00326422">
            <w:pPr>
              <w:pStyle w:val="CE-StandardText"/>
            </w:pPr>
            <w:r>
              <w:t xml:space="preserve">• supporting and guiding others in the field of energy </w:t>
            </w:r>
            <w:r w:rsidR="009B7983">
              <w:t>management</w:t>
            </w:r>
          </w:p>
          <w:p w14:paraId="24C8443A" w14:textId="16D04461" w:rsidR="006B537F" w:rsidRPr="001B60CA" w:rsidRDefault="006B537F" w:rsidP="00326422">
            <w:pPr>
              <w:pStyle w:val="CE-StandardText"/>
            </w:pPr>
          </w:p>
        </w:tc>
      </w:tr>
      <w:tr w:rsidR="00C63731" w:rsidRPr="001B60CA" w14:paraId="6E0CC3BB" w14:textId="77777777" w:rsidTr="00D30E4F">
        <w:tc>
          <w:tcPr>
            <w:tcW w:w="9628" w:type="dxa"/>
            <w:gridSpan w:val="2"/>
            <w:shd w:val="clear" w:color="auto" w:fill="B8CCE4" w:themeFill="accent1" w:themeFillTint="66"/>
          </w:tcPr>
          <w:p w14:paraId="168100EA" w14:textId="77777777" w:rsidR="00C63731" w:rsidRPr="001B60CA" w:rsidRDefault="00C63731" w:rsidP="007E15FE">
            <w:pPr>
              <w:pStyle w:val="CE-StandardText"/>
            </w:pPr>
            <w:r w:rsidRPr="001B60CA">
              <w:t>CONTENTS</w:t>
            </w:r>
          </w:p>
        </w:tc>
      </w:tr>
      <w:tr w:rsidR="00C63731" w14:paraId="1726D012" w14:textId="77777777" w:rsidTr="00D30E4F">
        <w:tc>
          <w:tcPr>
            <w:tcW w:w="9628" w:type="dxa"/>
            <w:gridSpan w:val="2"/>
          </w:tcPr>
          <w:p w14:paraId="1246D7F5" w14:textId="49D22369" w:rsidR="0032288A" w:rsidRPr="00C90E42" w:rsidRDefault="0032288A" w:rsidP="00066EED">
            <w:pPr>
              <w:pStyle w:val="CE-StandardText"/>
              <w:numPr>
                <w:ilvl w:val="0"/>
                <w:numId w:val="57"/>
              </w:numPr>
            </w:pPr>
            <w:r w:rsidRPr="00C90E42">
              <w:t>Energy consumption in school</w:t>
            </w:r>
          </w:p>
          <w:p w14:paraId="40B519A5" w14:textId="6944DFB3" w:rsidR="00066EED" w:rsidRPr="00C90E42" w:rsidRDefault="00066EED" w:rsidP="004745CE">
            <w:pPr>
              <w:pStyle w:val="CE-StandardText"/>
              <w:numPr>
                <w:ilvl w:val="0"/>
                <w:numId w:val="57"/>
              </w:numPr>
            </w:pPr>
            <w:r w:rsidRPr="00C90E42">
              <w:t>Guidelines for efficient behaviour</w:t>
            </w:r>
          </w:p>
          <w:p w14:paraId="7EA59DD6" w14:textId="77777777" w:rsidR="00066EED" w:rsidRPr="00C90E42" w:rsidRDefault="00066EED" w:rsidP="00D46F98">
            <w:pPr>
              <w:pStyle w:val="CE-StandardText"/>
              <w:numPr>
                <w:ilvl w:val="1"/>
                <w:numId w:val="57"/>
              </w:numPr>
            </w:pPr>
            <w:r w:rsidRPr="00C90E42">
              <w:t>HVAC system – heating</w:t>
            </w:r>
          </w:p>
          <w:p w14:paraId="32A52536" w14:textId="77777777" w:rsidR="00066EED" w:rsidRPr="00C90E42" w:rsidRDefault="00066EED" w:rsidP="00D46F98">
            <w:pPr>
              <w:pStyle w:val="CE-StandardText"/>
              <w:numPr>
                <w:ilvl w:val="1"/>
                <w:numId w:val="57"/>
              </w:numPr>
            </w:pPr>
            <w:r w:rsidRPr="00C90E42">
              <w:t>HVAC system – ventilation</w:t>
            </w:r>
          </w:p>
          <w:p w14:paraId="049155DF" w14:textId="77777777" w:rsidR="00066EED" w:rsidRPr="00C90E42" w:rsidRDefault="00066EED" w:rsidP="00D46F98">
            <w:pPr>
              <w:pStyle w:val="CE-StandardText"/>
              <w:numPr>
                <w:ilvl w:val="1"/>
                <w:numId w:val="57"/>
              </w:numPr>
            </w:pPr>
            <w:r w:rsidRPr="00C90E42">
              <w:t xml:space="preserve">HVAC system – air conditioning </w:t>
            </w:r>
          </w:p>
          <w:p w14:paraId="569809E7" w14:textId="77777777" w:rsidR="00066EED" w:rsidRPr="00C90E42" w:rsidRDefault="00066EED" w:rsidP="00D46F98">
            <w:pPr>
              <w:pStyle w:val="CE-StandardText"/>
              <w:numPr>
                <w:ilvl w:val="1"/>
                <w:numId w:val="57"/>
              </w:numPr>
            </w:pPr>
            <w:r w:rsidRPr="00C90E42">
              <w:t>Lighting and motion sensors</w:t>
            </w:r>
          </w:p>
          <w:p w14:paraId="21C0BE1C" w14:textId="77777777" w:rsidR="00066EED" w:rsidRPr="00C90E42" w:rsidRDefault="00066EED" w:rsidP="00D46F98">
            <w:pPr>
              <w:pStyle w:val="CE-StandardText"/>
              <w:numPr>
                <w:ilvl w:val="1"/>
                <w:numId w:val="57"/>
              </w:numPr>
            </w:pPr>
            <w:r w:rsidRPr="00C90E42">
              <w:t>Power consumption of appliances and electronics</w:t>
            </w:r>
          </w:p>
          <w:p w14:paraId="7A49EDD1" w14:textId="77777777" w:rsidR="00066EED" w:rsidRPr="00C90E42" w:rsidRDefault="00066EED" w:rsidP="00D46F98">
            <w:pPr>
              <w:pStyle w:val="CE-StandardText"/>
              <w:numPr>
                <w:ilvl w:val="1"/>
                <w:numId w:val="57"/>
              </w:numPr>
            </w:pPr>
            <w:r w:rsidRPr="00C90E42">
              <w:t>Rational use of sanitary hot water</w:t>
            </w:r>
          </w:p>
          <w:p w14:paraId="01356D3B" w14:textId="77777777" w:rsidR="00066EED" w:rsidRPr="00C90E42" w:rsidRDefault="00066EED" w:rsidP="00D46F98">
            <w:pPr>
              <w:pStyle w:val="CE-StandardText"/>
              <w:numPr>
                <w:ilvl w:val="1"/>
                <w:numId w:val="57"/>
              </w:numPr>
            </w:pPr>
            <w:r w:rsidRPr="00C90E42">
              <w:t>Effect of solar heat gains and how to minimize them</w:t>
            </w:r>
          </w:p>
          <w:p w14:paraId="79AC1F1C" w14:textId="5F9A63E0" w:rsidR="00066EED" w:rsidRPr="00C90E42" w:rsidRDefault="00066EED" w:rsidP="00066EED">
            <w:pPr>
              <w:pStyle w:val="CE-StandardText"/>
              <w:numPr>
                <w:ilvl w:val="0"/>
                <w:numId w:val="57"/>
              </w:numPr>
            </w:pPr>
            <w:r w:rsidRPr="00C90E42">
              <w:t>TASK: CORRECT READING OF BUILDINGS ENERGY INVOICES</w:t>
            </w:r>
          </w:p>
          <w:p w14:paraId="2D2AAAB2" w14:textId="4B2D7B18" w:rsidR="008D2762" w:rsidRPr="00C90E42" w:rsidRDefault="008D2762" w:rsidP="008D2762">
            <w:pPr>
              <w:pStyle w:val="CE-StandardText"/>
              <w:numPr>
                <w:ilvl w:val="0"/>
                <w:numId w:val="57"/>
              </w:numPr>
            </w:pPr>
            <w:r w:rsidRPr="00C90E42">
              <w:t>TASK: DETAILED LIST OF ENERGY CONSUMPTION</w:t>
            </w:r>
          </w:p>
          <w:p w14:paraId="60AE3B53" w14:textId="278D7B71" w:rsidR="002765BC" w:rsidRPr="00C90E42" w:rsidRDefault="008D2762" w:rsidP="008D2762">
            <w:pPr>
              <w:pStyle w:val="CE-StandardText"/>
              <w:numPr>
                <w:ilvl w:val="0"/>
                <w:numId w:val="57"/>
              </w:numPr>
            </w:pPr>
            <w:r w:rsidRPr="00C90E42">
              <w:t xml:space="preserve">TASK: EASY </w:t>
            </w:r>
            <w:r w:rsidR="00066EED" w:rsidRPr="00C90E42">
              <w:t>TO APPLY ENERGY SAVING MEASURES</w:t>
            </w:r>
          </w:p>
        </w:tc>
      </w:tr>
      <w:tr w:rsidR="00C63731" w:rsidRPr="001B60CA" w14:paraId="639FC703" w14:textId="77777777" w:rsidTr="00D30E4F">
        <w:tc>
          <w:tcPr>
            <w:tcW w:w="4780" w:type="dxa"/>
            <w:shd w:val="clear" w:color="auto" w:fill="B8CCE4" w:themeFill="accent1" w:themeFillTint="66"/>
          </w:tcPr>
          <w:p w14:paraId="4709121D" w14:textId="77777777" w:rsidR="00C63731" w:rsidRPr="001B60CA" w:rsidRDefault="00C63731" w:rsidP="007E15FE">
            <w:pPr>
              <w:pStyle w:val="CE-StandardText"/>
            </w:pPr>
            <w:r w:rsidRPr="001B60CA">
              <w:t>KNOWLEDGE</w:t>
            </w:r>
          </w:p>
        </w:tc>
        <w:tc>
          <w:tcPr>
            <w:tcW w:w="4848" w:type="dxa"/>
            <w:shd w:val="clear" w:color="auto" w:fill="B8CCE4" w:themeFill="accent1" w:themeFillTint="66"/>
          </w:tcPr>
          <w:p w14:paraId="4208B8A1" w14:textId="77777777" w:rsidR="00C63731" w:rsidRPr="001B60CA" w:rsidRDefault="00C63731" w:rsidP="007E15FE">
            <w:pPr>
              <w:pStyle w:val="CE-StandardText"/>
            </w:pPr>
            <w:r>
              <w:t>COMPETENCES</w:t>
            </w:r>
          </w:p>
        </w:tc>
      </w:tr>
      <w:tr w:rsidR="00C63731" w14:paraId="7DD6A89F" w14:textId="77777777" w:rsidTr="00D30E4F">
        <w:tc>
          <w:tcPr>
            <w:tcW w:w="4780" w:type="dxa"/>
          </w:tcPr>
          <w:p w14:paraId="61E936E9" w14:textId="156BFF5B" w:rsidR="00CF09FF" w:rsidRDefault="000B14B8" w:rsidP="00D46F98">
            <w:pPr>
              <w:pStyle w:val="CE-StandardText"/>
              <w:numPr>
                <w:ilvl w:val="0"/>
                <w:numId w:val="57"/>
              </w:numPr>
            </w:pPr>
            <w:r>
              <w:t>Monitoring e</w:t>
            </w:r>
            <w:r w:rsidR="00336B91">
              <w:t xml:space="preserve">nergy consumption in </w:t>
            </w:r>
            <w:r>
              <w:t>building</w:t>
            </w:r>
          </w:p>
          <w:p w14:paraId="65A028A0" w14:textId="400EC89A" w:rsidR="005012ED" w:rsidRDefault="0050720F" w:rsidP="00D46F98">
            <w:pPr>
              <w:pStyle w:val="CE-StandardText"/>
              <w:numPr>
                <w:ilvl w:val="0"/>
                <w:numId w:val="57"/>
              </w:numPr>
            </w:pPr>
            <w:r>
              <w:t>Low cost e</w:t>
            </w:r>
            <w:r w:rsidR="005012ED">
              <w:t xml:space="preserve">nergy efficient measures to </w:t>
            </w:r>
            <w:r w:rsidR="00F17CA8">
              <w:t>lower energy consumption</w:t>
            </w:r>
            <w:r w:rsidR="005012ED">
              <w:t xml:space="preserve"> </w:t>
            </w:r>
          </w:p>
          <w:p w14:paraId="696E4203" w14:textId="77777777" w:rsidR="00CF09FF" w:rsidRDefault="00CF09FF" w:rsidP="00CF09FF">
            <w:pPr>
              <w:pStyle w:val="CE-StandardText"/>
            </w:pPr>
          </w:p>
          <w:p w14:paraId="03A2A5B8" w14:textId="4AEC61BC" w:rsidR="00CF09FF" w:rsidRPr="001B60CA" w:rsidRDefault="00CF09FF" w:rsidP="00CF09FF">
            <w:pPr>
              <w:pStyle w:val="CE-StandardText"/>
            </w:pPr>
          </w:p>
        </w:tc>
        <w:tc>
          <w:tcPr>
            <w:tcW w:w="4848" w:type="dxa"/>
          </w:tcPr>
          <w:p w14:paraId="66EA28D2" w14:textId="77777777" w:rsidR="00DF574F" w:rsidRDefault="008C4826" w:rsidP="004D21ED">
            <w:pPr>
              <w:pStyle w:val="CE-StandardText"/>
              <w:numPr>
                <w:ilvl w:val="0"/>
                <w:numId w:val="58"/>
              </w:numPr>
            </w:pPr>
            <w:r>
              <w:t>Independent in prepar</w:t>
            </w:r>
            <w:r w:rsidR="00AB575D">
              <w:t xml:space="preserve">ation of energy consumption lists and recognizing possibilities to implement </w:t>
            </w:r>
            <w:r w:rsidR="00DF574F">
              <w:t>EE measures</w:t>
            </w:r>
          </w:p>
          <w:p w14:paraId="0E97ED04" w14:textId="77777777" w:rsidR="006A173E" w:rsidRDefault="00DF574F" w:rsidP="004D21ED">
            <w:pPr>
              <w:pStyle w:val="CE-StandardText"/>
              <w:numPr>
                <w:ilvl w:val="0"/>
                <w:numId w:val="58"/>
              </w:numPr>
            </w:pPr>
            <w:r>
              <w:t>Independent monitoring of energy consumption</w:t>
            </w:r>
            <w:r w:rsidR="00AB575D">
              <w:t xml:space="preserve"> </w:t>
            </w:r>
            <w:r w:rsidR="00EE6CCE">
              <w:t xml:space="preserve"> </w:t>
            </w:r>
          </w:p>
          <w:p w14:paraId="11BC3F57" w14:textId="43201B47" w:rsidR="00C63731" w:rsidRDefault="00622B6C" w:rsidP="00BF1158">
            <w:pPr>
              <w:pStyle w:val="CE-StandardText"/>
              <w:numPr>
                <w:ilvl w:val="0"/>
                <w:numId w:val="58"/>
              </w:numPr>
              <w:spacing w:after="240"/>
            </w:pPr>
            <w:r>
              <w:t xml:space="preserve">Independent </w:t>
            </w:r>
            <w:r w:rsidR="00D14DDF">
              <w:t xml:space="preserve">in implementing </w:t>
            </w:r>
            <w:r w:rsidR="00270745">
              <w:t>low cost energy saving measures in the building</w:t>
            </w:r>
            <w:r w:rsidR="00EE6CCE">
              <w:t xml:space="preserve"> </w:t>
            </w:r>
          </w:p>
        </w:tc>
      </w:tr>
    </w:tbl>
    <w:p w14:paraId="00DE621F" w14:textId="05E0A183" w:rsidR="007D3AFA" w:rsidRDefault="007D3AFA" w:rsidP="00D7261A">
      <w:pPr>
        <w:tabs>
          <w:tab w:val="left" w:pos="1575"/>
        </w:tabs>
        <w:ind w:left="0"/>
        <w:rPr>
          <w:rFonts w:ascii="Trebuchet MS" w:hAnsi="Trebuchet MS"/>
          <w:color w:val="4D4D4E"/>
          <w:sz w:val="22"/>
          <w:szCs w:val="18"/>
          <w:lang w:val="en-GB"/>
        </w:rPr>
      </w:pPr>
    </w:p>
    <w:p w14:paraId="15A0CF12" w14:textId="201097B4" w:rsidR="00D30E4F" w:rsidRDefault="00D30E4F" w:rsidP="00D7261A">
      <w:pPr>
        <w:tabs>
          <w:tab w:val="left" w:pos="1575"/>
        </w:tabs>
        <w:ind w:left="0"/>
        <w:rPr>
          <w:rFonts w:ascii="Trebuchet MS" w:hAnsi="Trebuchet MS"/>
          <w:color w:val="4D4D4E"/>
          <w:sz w:val="22"/>
          <w:szCs w:val="18"/>
          <w:lang w:val="en-GB"/>
        </w:rPr>
      </w:pPr>
    </w:p>
    <w:p w14:paraId="3798A431" w14:textId="77777777" w:rsidR="00AB7B76" w:rsidRDefault="00AB7B76" w:rsidP="00D7261A">
      <w:pPr>
        <w:tabs>
          <w:tab w:val="left" w:pos="1575"/>
        </w:tabs>
        <w:ind w:left="0"/>
        <w:rPr>
          <w:rFonts w:ascii="Trebuchet MS" w:hAnsi="Trebuchet MS"/>
          <w:color w:val="4D4D4E"/>
          <w:sz w:val="22"/>
          <w:szCs w:val="18"/>
          <w:lang w:val="en-GB"/>
        </w:rPr>
      </w:pPr>
    </w:p>
    <w:p w14:paraId="60DE7D98" w14:textId="528515D2" w:rsidR="00D30E4F" w:rsidRDefault="00D30E4F" w:rsidP="00D7261A">
      <w:pPr>
        <w:tabs>
          <w:tab w:val="left" w:pos="1575"/>
        </w:tabs>
        <w:ind w:left="0"/>
        <w:rPr>
          <w:rFonts w:ascii="Trebuchet MS" w:hAnsi="Trebuchet MS"/>
          <w:color w:val="4D4D4E"/>
          <w:sz w:val="22"/>
          <w:szCs w:val="18"/>
          <w:lang w:val="en-GB"/>
        </w:rPr>
      </w:pPr>
    </w:p>
    <w:tbl>
      <w:tblPr>
        <w:tblStyle w:val="Tabelamrea"/>
        <w:tblW w:w="0" w:type="auto"/>
        <w:tblLook w:val="04A0" w:firstRow="1" w:lastRow="0" w:firstColumn="1" w:lastColumn="0" w:noHBand="0" w:noVBand="1"/>
      </w:tblPr>
      <w:tblGrid>
        <w:gridCol w:w="4780"/>
        <w:gridCol w:w="4848"/>
      </w:tblGrid>
      <w:tr w:rsidR="00083DCA" w:rsidRPr="001B60CA" w14:paraId="4DAFE8A4" w14:textId="77777777" w:rsidTr="008D2762">
        <w:tc>
          <w:tcPr>
            <w:tcW w:w="9628" w:type="dxa"/>
            <w:gridSpan w:val="2"/>
            <w:shd w:val="clear" w:color="auto" w:fill="B8CCE4" w:themeFill="accent1" w:themeFillTint="66"/>
          </w:tcPr>
          <w:p w14:paraId="4103E689" w14:textId="2CBD4F22" w:rsidR="00083DCA" w:rsidRPr="00A23EEB" w:rsidRDefault="00083DCA" w:rsidP="007E15FE">
            <w:pPr>
              <w:pStyle w:val="CE-StandardText"/>
              <w:rPr>
                <w:b/>
              </w:rPr>
            </w:pPr>
            <w:r w:rsidRPr="007C2495">
              <w:rPr>
                <w:b/>
                <w:sz w:val="28"/>
              </w:rPr>
              <w:lastRenderedPageBreak/>
              <w:t>TRAINING UNIT n.</w:t>
            </w:r>
            <w:r w:rsidR="00FA19B3" w:rsidRPr="007C2495">
              <w:rPr>
                <w:b/>
                <w:sz w:val="28"/>
              </w:rPr>
              <w:t>3</w:t>
            </w:r>
            <w:r w:rsidRPr="007C2495">
              <w:rPr>
                <w:b/>
                <w:sz w:val="28"/>
              </w:rPr>
              <w:t xml:space="preserve"> – </w:t>
            </w:r>
            <w:r w:rsidR="007C2495" w:rsidRPr="007C2495">
              <w:rPr>
                <w:b/>
                <w:sz w:val="28"/>
              </w:rPr>
              <w:t xml:space="preserve">ENERGY AUDITS - BASICS </w:t>
            </w:r>
          </w:p>
        </w:tc>
      </w:tr>
      <w:tr w:rsidR="00083DCA" w14:paraId="7AAD6286" w14:textId="77777777" w:rsidTr="009B7983">
        <w:tc>
          <w:tcPr>
            <w:tcW w:w="9628" w:type="dxa"/>
            <w:gridSpan w:val="2"/>
            <w:shd w:val="clear" w:color="auto" w:fill="DBE5F1" w:themeFill="accent1" w:themeFillTint="33"/>
          </w:tcPr>
          <w:p w14:paraId="707CB15E" w14:textId="0D134BE4" w:rsidR="00083DCA" w:rsidRDefault="007C2495" w:rsidP="007E15FE">
            <w:pPr>
              <w:pStyle w:val="CE-StandardText"/>
            </w:pPr>
            <w:r w:rsidRPr="007C2495">
              <w:t>Duration: 68 hours</w:t>
            </w:r>
          </w:p>
        </w:tc>
      </w:tr>
      <w:tr w:rsidR="00083DCA" w14:paraId="2817EA00" w14:textId="77777777" w:rsidTr="008D2762">
        <w:tc>
          <w:tcPr>
            <w:tcW w:w="9628" w:type="dxa"/>
            <w:gridSpan w:val="2"/>
          </w:tcPr>
          <w:p w14:paraId="68A9A6CA" w14:textId="77777777" w:rsidR="00083DCA" w:rsidRDefault="00083DCA" w:rsidP="007E15FE">
            <w:pPr>
              <w:pStyle w:val="CE-StandardText"/>
            </w:pPr>
            <w:r>
              <w:t>LEARNING OUTCOMES:</w:t>
            </w:r>
          </w:p>
          <w:p w14:paraId="3D7AB10F" w14:textId="2E1D8F0E" w:rsidR="00AB7327" w:rsidRDefault="00AB7327" w:rsidP="00AB7327">
            <w:pPr>
              <w:pStyle w:val="CE-StandardText"/>
            </w:pPr>
            <w:r>
              <w:t>A</w:t>
            </w:r>
            <w:r w:rsidRPr="00A07ED5">
              <w:t xml:space="preserve">cquiring </w:t>
            </w:r>
            <w:r>
              <w:t xml:space="preserve">a range of </w:t>
            </w:r>
            <w:r w:rsidRPr="00A07ED5">
              <w:t xml:space="preserve">diverse </w:t>
            </w:r>
            <w:r>
              <w:t xml:space="preserve">cognitive </w:t>
            </w:r>
            <w:r w:rsidRPr="00A07ED5">
              <w:t xml:space="preserve">and practical skills needed to </w:t>
            </w:r>
            <w:r>
              <w:t xml:space="preserve">generate solutions to specific </w:t>
            </w:r>
            <w:r w:rsidRPr="00A07ED5">
              <w:t>problems</w:t>
            </w:r>
          </w:p>
          <w:p w14:paraId="73EB6BBA" w14:textId="5F365175" w:rsidR="00083DCA" w:rsidRDefault="008D2762" w:rsidP="00AB7327">
            <w:pPr>
              <w:pStyle w:val="CE-StandardText"/>
            </w:pPr>
            <w:r>
              <w:t>•</w:t>
            </w:r>
            <w:r w:rsidR="00AB7327">
              <w:t xml:space="preserve"> </w:t>
            </w:r>
            <w:r>
              <w:t xml:space="preserve"> </w:t>
            </w:r>
            <w:r w:rsidR="007C047E">
              <w:t>self-</w:t>
            </w:r>
            <w:r w:rsidR="00526D61">
              <w:t xml:space="preserve">management </w:t>
            </w:r>
            <w:r w:rsidR="00A507D1">
              <w:t xml:space="preserve">and identification of potential problems that </w:t>
            </w:r>
            <w:r w:rsidR="001F6AA6">
              <w:t>could arise in the energy management of the building</w:t>
            </w:r>
          </w:p>
          <w:p w14:paraId="641A912D" w14:textId="47328C05" w:rsidR="00AB7327" w:rsidRDefault="00AB7327" w:rsidP="00AB7327">
            <w:pPr>
              <w:pStyle w:val="CE-StandardText"/>
            </w:pPr>
            <w:r>
              <w:t xml:space="preserve">• </w:t>
            </w:r>
            <w:r w:rsidR="001F6AA6">
              <w:t xml:space="preserve">recognition of </w:t>
            </w:r>
            <w:r w:rsidR="000D285E">
              <w:t xml:space="preserve">potential improvements in the energy management </w:t>
            </w:r>
            <w:r w:rsidR="007C0A60">
              <w:t>system of the building</w:t>
            </w:r>
          </w:p>
          <w:p w14:paraId="0246759C" w14:textId="00CBF2DD" w:rsidR="00AB7327" w:rsidRDefault="00AB7327" w:rsidP="00AB7327">
            <w:pPr>
              <w:pStyle w:val="CE-StandardText"/>
            </w:pPr>
            <w:r>
              <w:t xml:space="preserve">• </w:t>
            </w:r>
            <w:r w:rsidR="007C0A60">
              <w:t>support and guiding others in raising awareness and improving energy efficiency in their building</w:t>
            </w:r>
          </w:p>
          <w:p w14:paraId="4F7073D1" w14:textId="2A0AFADB" w:rsidR="00AB7327" w:rsidRPr="001B60CA" w:rsidRDefault="00AB7327" w:rsidP="00AB7327">
            <w:pPr>
              <w:pStyle w:val="CE-StandardText"/>
            </w:pPr>
          </w:p>
        </w:tc>
      </w:tr>
      <w:tr w:rsidR="00083DCA" w:rsidRPr="001B60CA" w14:paraId="0CEA778F" w14:textId="77777777" w:rsidTr="008D2762">
        <w:tc>
          <w:tcPr>
            <w:tcW w:w="9628" w:type="dxa"/>
            <w:gridSpan w:val="2"/>
            <w:shd w:val="clear" w:color="auto" w:fill="B8CCE4" w:themeFill="accent1" w:themeFillTint="66"/>
          </w:tcPr>
          <w:p w14:paraId="3878CA02" w14:textId="77777777" w:rsidR="00083DCA" w:rsidRPr="001B60CA" w:rsidRDefault="00083DCA" w:rsidP="007E15FE">
            <w:pPr>
              <w:pStyle w:val="CE-StandardText"/>
            </w:pPr>
            <w:r w:rsidRPr="001B60CA">
              <w:t>CONTENTS</w:t>
            </w:r>
          </w:p>
        </w:tc>
      </w:tr>
      <w:tr w:rsidR="00083DCA" w:rsidRPr="005A70E9" w14:paraId="599ECB58" w14:textId="77777777" w:rsidTr="008D2762">
        <w:tc>
          <w:tcPr>
            <w:tcW w:w="9628" w:type="dxa"/>
            <w:gridSpan w:val="2"/>
          </w:tcPr>
          <w:p w14:paraId="21807ADA" w14:textId="7DA8A5A7" w:rsidR="00AB7B76" w:rsidRPr="00C90E42" w:rsidRDefault="00C90E42" w:rsidP="00E82CC1">
            <w:pPr>
              <w:pStyle w:val="CE-StandardText"/>
              <w:numPr>
                <w:ilvl w:val="0"/>
                <w:numId w:val="57"/>
              </w:numPr>
            </w:pPr>
            <w:r w:rsidRPr="00C90E42">
              <w:t>Energy audit</w:t>
            </w:r>
          </w:p>
          <w:p w14:paraId="2DBAC06F" w14:textId="63A411C1" w:rsidR="00E82CC1" w:rsidRPr="00C90E42" w:rsidRDefault="00C90E42" w:rsidP="00E82CC1">
            <w:pPr>
              <w:pStyle w:val="CE-StandardText"/>
              <w:numPr>
                <w:ilvl w:val="0"/>
                <w:numId w:val="57"/>
              </w:numPr>
            </w:pPr>
            <w:r w:rsidRPr="00C90E42">
              <w:t>Thermographic inspection</w:t>
            </w:r>
          </w:p>
          <w:p w14:paraId="7075281E" w14:textId="39B7D845" w:rsidR="00E82CC1" w:rsidRPr="00C90E42" w:rsidRDefault="00C90E42" w:rsidP="00E82CC1">
            <w:pPr>
              <w:pStyle w:val="CE-StandardText"/>
              <w:numPr>
                <w:ilvl w:val="0"/>
                <w:numId w:val="57"/>
              </w:numPr>
            </w:pPr>
            <w:r w:rsidRPr="00C90E42">
              <w:t>Microclimate parameters and indoor air quality</w:t>
            </w:r>
          </w:p>
          <w:p w14:paraId="4BA2558F" w14:textId="68077A8E" w:rsidR="00C90E42" w:rsidRPr="00C90E42" w:rsidRDefault="00C90E42" w:rsidP="00E82CC1">
            <w:pPr>
              <w:pStyle w:val="CE-StandardText"/>
              <w:numPr>
                <w:ilvl w:val="0"/>
                <w:numId w:val="57"/>
              </w:numPr>
            </w:pPr>
            <w:r w:rsidRPr="00C90E42">
              <w:t>Energy perfo</w:t>
            </w:r>
            <w:r>
              <w:t>r</w:t>
            </w:r>
            <w:r w:rsidRPr="00C90E42">
              <w:t xml:space="preserve">mance certificate - </w:t>
            </w:r>
            <w:r>
              <w:t>EPC</w:t>
            </w:r>
          </w:p>
          <w:p w14:paraId="4A5507BC" w14:textId="77777777" w:rsidR="00B93129" w:rsidRPr="00C90E42" w:rsidRDefault="00B93129" w:rsidP="00B93129">
            <w:pPr>
              <w:pStyle w:val="CE-StandardText"/>
              <w:numPr>
                <w:ilvl w:val="0"/>
                <w:numId w:val="57"/>
              </w:numPr>
            </w:pPr>
            <w:r w:rsidRPr="00C90E42">
              <w:t>TASK: DETAILED REVIEW OF THE BUILDING AND ITS OPERATING SYSTEM</w:t>
            </w:r>
          </w:p>
          <w:p w14:paraId="3B16A66B" w14:textId="77777777" w:rsidR="00B93129" w:rsidRPr="00C90E42" w:rsidRDefault="00B93129" w:rsidP="00B93129">
            <w:pPr>
              <w:pStyle w:val="CE-StandardText"/>
              <w:numPr>
                <w:ilvl w:val="0"/>
                <w:numId w:val="57"/>
              </w:numPr>
            </w:pPr>
            <w:r w:rsidRPr="00C90E42">
              <w:t>TASK: CALCULATION OF ENERGY CONSUMPTION AND COSTS</w:t>
            </w:r>
          </w:p>
          <w:p w14:paraId="6EFB18A8" w14:textId="77777777" w:rsidR="00B93129" w:rsidRPr="00C90E42" w:rsidRDefault="00B93129" w:rsidP="00B93129">
            <w:pPr>
              <w:pStyle w:val="CE-StandardText"/>
              <w:numPr>
                <w:ilvl w:val="0"/>
                <w:numId w:val="57"/>
              </w:numPr>
            </w:pPr>
            <w:r w:rsidRPr="00C90E42">
              <w:t>TASK: PERFORM A THERMOGRAPHIC INSPECTION</w:t>
            </w:r>
          </w:p>
          <w:p w14:paraId="7FA78B7A" w14:textId="34A4773E" w:rsidR="006F28A6" w:rsidRPr="00E42C59" w:rsidRDefault="00B93129" w:rsidP="00AB7B76">
            <w:pPr>
              <w:pStyle w:val="CE-StandardText"/>
              <w:numPr>
                <w:ilvl w:val="0"/>
                <w:numId w:val="57"/>
              </w:numPr>
              <w:rPr>
                <w:i/>
              </w:rPr>
            </w:pPr>
            <w:r w:rsidRPr="00C90E42">
              <w:t>TASK: PERFORM MICROCLIMATE INSPECTION</w:t>
            </w:r>
          </w:p>
        </w:tc>
      </w:tr>
      <w:tr w:rsidR="00083DCA" w:rsidRPr="001B60CA" w14:paraId="625A9F57" w14:textId="77777777" w:rsidTr="002E457E">
        <w:tc>
          <w:tcPr>
            <w:tcW w:w="4780" w:type="dxa"/>
            <w:shd w:val="clear" w:color="auto" w:fill="B8CCE4" w:themeFill="accent1" w:themeFillTint="66"/>
          </w:tcPr>
          <w:p w14:paraId="3BEBCAE8" w14:textId="77777777" w:rsidR="00083DCA" w:rsidRPr="001B60CA" w:rsidRDefault="00083DCA" w:rsidP="007E15FE">
            <w:pPr>
              <w:pStyle w:val="CE-StandardText"/>
            </w:pPr>
            <w:r w:rsidRPr="001B60CA">
              <w:t>KNOWLEDGE</w:t>
            </w:r>
          </w:p>
        </w:tc>
        <w:tc>
          <w:tcPr>
            <w:tcW w:w="4848" w:type="dxa"/>
            <w:shd w:val="clear" w:color="auto" w:fill="B8CCE4" w:themeFill="accent1" w:themeFillTint="66"/>
          </w:tcPr>
          <w:p w14:paraId="5FD3FB40" w14:textId="77777777" w:rsidR="00083DCA" w:rsidRPr="001B60CA" w:rsidRDefault="00083DCA" w:rsidP="007E15FE">
            <w:pPr>
              <w:pStyle w:val="CE-StandardText"/>
            </w:pPr>
            <w:r>
              <w:t>COMPETENCES</w:t>
            </w:r>
          </w:p>
        </w:tc>
      </w:tr>
      <w:tr w:rsidR="00626E8F" w14:paraId="74FE3205" w14:textId="77777777" w:rsidTr="002E457E">
        <w:tc>
          <w:tcPr>
            <w:tcW w:w="4780" w:type="dxa"/>
          </w:tcPr>
          <w:p w14:paraId="5EDC371F" w14:textId="48D744FA" w:rsidR="00626E8F" w:rsidRDefault="00AC3302" w:rsidP="00626E8F">
            <w:pPr>
              <w:pStyle w:val="CE-StandardText"/>
              <w:numPr>
                <w:ilvl w:val="0"/>
                <w:numId w:val="57"/>
              </w:numPr>
            </w:pPr>
            <w:r>
              <w:t>General knowledge about Energy audits</w:t>
            </w:r>
          </w:p>
          <w:p w14:paraId="057DFDFF" w14:textId="53343E30" w:rsidR="00AC3302" w:rsidRDefault="00351684" w:rsidP="00626E8F">
            <w:pPr>
              <w:pStyle w:val="CE-StandardText"/>
              <w:numPr>
                <w:ilvl w:val="0"/>
                <w:numId w:val="57"/>
              </w:numPr>
            </w:pPr>
            <w:r>
              <w:t xml:space="preserve">Thermographic inspection </w:t>
            </w:r>
          </w:p>
          <w:p w14:paraId="16428BA4" w14:textId="3EF446F5" w:rsidR="00351684" w:rsidRDefault="00351684" w:rsidP="00626E8F">
            <w:pPr>
              <w:pStyle w:val="CE-StandardText"/>
              <w:numPr>
                <w:ilvl w:val="0"/>
                <w:numId w:val="57"/>
              </w:numPr>
            </w:pPr>
            <w:r>
              <w:t>Microclimate inspection</w:t>
            </w:r>
          </w:p>
          <w:p w14:paraId="3C5307FD" w14:textId="48718566" w:rsidR="00351684" w:rsidRDefault="00F91F5B" w:rsidP="00626E8F">
            <w:pPr>
              <w:pStyle w:val="CE-StandardText"/>
              <w:numPr>
                <w:ilvl w:val="0"/>
                <w:numId w:val="57"/>
              </w:numPr>
            </w:pPr>
            <w:r>
              <w:t>Types of energy measures</w:t>
            </w:r>
          </w:p>
          <w:p w14:paraId="461783A1" w14:textId="74AE0B6C" w:rsidR="00F91F5B" w:rsidRPr="001B60CA" w:rsidRDefault="004D21ED" w:rsidP="00626E8F">
            <w:pPr>
              <w:pStyle w:val="CE-StandardText"/>
              <w:numPr>
                <w:ilvl w:val="0"/>
                <w:numId w:val="57"/>
              </w:numPr>
            </w:pPr>
            <w:r>
              <w:t>Energy performance certificate - EPC</w:t>
            </w:r>
          </w:p>
          <w:p w14:paraId="499FA552" w14:textId="06175501" w:rsidR="00626E8F" w:rsidRPr="001B60CA" w:rsidRDefault="00626E8F" w:rsidP="00626E8F">
            <w:pPr>
              <w:pStyle w:val="CE-StandardText"/>
            </w:pPr>
          </w:p>
        </w:tc>
        <w:tc>
          <w:tcPr>
            <w:tcW w:w="4848" w:type="dxa"/>
          </w:tcPr>
          <w:p w14:paraId="72B2DB09" w14:textId="77777777" w:rsidR="00626E8F" w:rsidRDefault="002C2E22" w:rsidP="002E457E">
            <w:pPr>
              <w:pStyle w:val="CE-StandardText"/>
              <w:numPr>
                <w:ilvl w:val="0"/>
                <w:numId w:val="58"/>
              </w:numPr>
            </w:pPr>
            <w:r>
              <w:t xml:space="preserve">Independent in preparation of </w:t>
            </w:r>
            <w:r w:rsidR="005850AB">
              <w:t>detailed list of the building and its operating system</w:t>
            </w:r>
          </w:p>
          <w:p w14:paraId="2D65670B" w14:textId="77777777" w:rsidR="005850AB" w:rsidRDefault="005850AB" w:rsidP="002E457E">
            <w:pPr>
              <w:pStyle w:val="CE-StandardText"/>
              <w:numPr>
                <w:ilvl w:val="0"/>
                <w:numId w:val="58"/>
              </w:numPr>
            </w:pPr>
            <w:r>
              <w:t xml:space="preserve">With the help of </w:t>
            </w:r>
            <w:r w:rsidR="009F672B">
              <w:t>expert performing thermographic and microclimate inspection</w:t>
            </w:r>
          </w:p>
          <w:p w14:paraId="0C961707" w14:textId="7B269EDB" w:rsidR="009F672B" w:rsidRDefault="00D67797" w:rsidP="002E457E">
            <w:pPr>
              <w:pStyle w:val="CE-StandardText"/>
              <w:numPr>
                <w:ilvl w:val="0"/>
                <w:numId w:val="58"/>
              </w:numPr>
            </w:pPr>
            <w:r>
              <w:t xml:space="preserve">Independent in making simple calculation </w:t>
            </w:r>
            <w:r w:rsidR="00151F53">
              <w:t>of energy performance indicators</w:t>
            </w:r>
          </w:p>
        </w:tc>
      </w:tr>
    </w:tbl>
    <w:p w14:paraId="34B40286" w14:textId="77777777" w:rsidR="00083DCA" w:rsidRDefault="00083DCA" w:rsidP="00D7261A">
      <w:pPr>
        <w:tabs>
          <w:tab w:val="left" w:pos="1575"/>
        </w:tabs>
        <w:ind w:left="0"/>
        <w:rPr>
          <w:rFonts w:ascii="Trebuchet MS" w:hAnsi="Trebuchet MS"/>
          <w:color w:val="4D4D4E"/>
          <w:sz w:val="22"/>
          <w:szCs w:val="18"/>
        </w:rPr>
      </w:pPr>
    </w:p>
    <w:p w14:paraId="1ADF4EA9" w14:textId="30F22796" w:rsidR="00083DCA" w:rsidRDefault="00083DCA" w:rsidP="00D7261A">
      <w:pPr>
        <w:tabs>
          <w:tab w:val="left" w:pos="1575"/>
        </w:tabs>
        <w:ind w:left="0"/>
        <w:rPr>
          <w:rFonts w:ascii="Trebuchet MS" w:hAnsi="Trebuchet MS"/>
          <w:color w:val="4D4D4E"/>
          <w:sz w:val="22"/>
          <w:szCs w:val="18"/>
        </w:rPr>
      </w:pPr>
    </w:p>
    <w:p w14:paraId="7BFC5BC1" w14:textId="77777777" w:rsidR="006B779F" w:rsidRDefault="006B779F" w:rsidP="00D7261A">
      <w:pPr>
        <w:tabs>
          <w:tab w:val="left" w:pos="1575"/>
        </w:tabs>
        <w:ind w:left="0"/>
        <w:rPr>
          <w:rFonts w:ascii="Trebuchet MS" w:hAnsi="Trebuchet MS"/>
          <w:color w:val="4D4D4E"/>
          <w:sz w:val="22"/>
          <w:szCs w:val="18"/>
        </w:rPr>
      </w:pPr>
    </w:p>
    <w:p w14:paraId="570A5A37" w14:textId="77777777" w:rsidR="00083DCA" w:rsidRDefault="00083DCA" w:rsidP="00D7261A">
      <w:pPr>
        <w:tabs>
          <w:tab w:val="left" w:pos="1575"/>
        </w:tabs>
        <w:ind w:left="0"/>
        <w:rPr>
          <w:rFonts w:ascii="Trebuchet MS" w:hAnsi="Trebuchet MS"/>
          <w:color w:val="4D4D4E"/>
          <w:sz w:val="22"/>
          <w:szCs w:val="18"/>
        </w:rPr>
      </w:pPr>
    </w:p>
    <w:p w14:paraId="476B2EA1" w14:textId="7C0B42B0" w:rsidR="00083DCA" w:rsidRPr="002C4E5D" w:rsidRDefault="00083DCA" w:rsidP="00D7261A">
      <w:pPr>
        <w:tabs>
          <w:tab w:val="left" w:pos="1575"/>
        </w:tabs>
        <w:ind w:left="0"/>
        <w:rPr>
          <w:rFonts w:ascii="Trebuchet MS" w:hAnsi="Trebuchet MS"/>
          <w:color w:val="4D4D4E"/>
          <w:sz w:val="22"/>
          <w:szCs w:val="18"/>
        </w:rPr>
        <w:sectPr w:rsidR="00083DCA" w:rsidRPr="002C4E5D" w:rsidSect="00D30E4F">
          <w:headerReference w:type="default" r:id="rId18"/>
          <w:pgSz w:w="11906" w:h="16838" w:code="9"/>
          <w:pgMar w:top="2382" w:right="1134" w:bottom="851" w:left="1134" w:header="0" w:footer="0" w:gutter="0"/>
          <w:pgNumType w:start="0"/>
          <w:cols w:space="708"/>
          <w:titlePg/>
          <w:docGrid w:linePitch="360"/>
        </w:sectPr>
      </w:pPr>
    </w:p>
    <w:p w14:paraId="136743DE" w14:textId="78F2139A" w:rsidR="003A6792" w:rsidRPr="003A6792" w:rsidRDefault="003A6792" w:rsidP="003A6792">
      <w:pPr>
        <w:pStyle w:val="CE-Headline1"/>
      </w:pPr>
      <w:bookmarkStart w:id="20" w:name="_Toc5605644"/>
      <w:r w:rsidRPr="003A6792">
        <w:lastRenderedPageBreak/>
        <w:t>Skills assessment</w:t>
      </w:r>
      <w:bookmarkEnd w:id="20"/>
    </w:p>
    <w:p w14:paraId="061AC539" w14:textId="6DCB1AB7" w:rsidR="00144D71" w:rsidRPr="004C06FB" w:rsidRDefault="009505F1" w:rsidP="00BE102F">
      <w:pPr>
        <w:pStyle w:val="CE-StandardText"/>
        <w:rPr>
          <w:sz w:val="22"/>
          <w:szCs w:val="20"/>
        </w:rPr>
      </w:pPr>
      <w:r w:rsidRPr="004C06FB">
        <w:rPr>
          <w:sz w:val="22"/>
          <w:szCs w:val="20"/>
        </w:rPr>
        <w:t xml:space="preserve">The prepared basic training programme was </w:t>
      </w:r>
      <w:r w:rsidR="00FD3990" w:rsidRPr="004C06FB">
        <w:rPr>
          <w:sz w:val="22"/>
          <w:szCs w:val="20"/>
        </w:rPr>
        <w:t>developed in the way to meet the criteria of EQF</w:t>
      </w:r>
      <w:r w:rsidR="00B65A93" w:rsidRPr="004C06FB">
        <w:rPr>
          <w:sz w:val="22"/>
          <w:szCs w:val="20"/>
        </w:rPr>
        <w:t xml:space="preserve">. That means </w:t>
      </w:r>
      <w:r w:rsidR="001F7D63" w:rsidRPr="004C06FB">
        <w:rPr>
          <w:sz w:val="22"/>
          <w:szCs w:val="20"/>
        </w:rPr>
        <w:t xml:space="preserve">that </w:t>
      </w:r>
      <w:r w:rsidR="00B65A93" w:rsidRPr="004C06FB">
        <w:rPr>
          <w:sz w:val="22"/>
          <w:szCs w:val="20"/>
        </w:rPr>
        <w:t>it is set up from theoretical</w:t>
      </w:r>
      <w:r w:rsidR="00FA0126" w:rsidRPr="004C06FB">
        <w:rPr>
          <w:sz w:val="22"/>
          <w:szCs w:val="20"/>
        </w:rPr>
        <w:t xml:space="preserve"> </w:t>
      </w:r>
      <w:r w:rsidR="001F7D63" w:rsidRPr="004C06FB">
        <w:rPr>
          <w:sz w:val="22"/>
          <w:szCs w:val="20"/>
        </w:rPr>
        <w:t>part</w:t>
      </w:r>
      <w:r w:rsidR="00FA0126" w:rsidRPr="004C06FB">
        <w:rPr>
          <w:sz w:val="22"/>
          <w:szCs w:val="20"/>
        </w:rPr>
        <w:t xml:space="preserve"> that encourage participants to use logical, intuitive and creative thinking an</w:t>
      </w:r>
      <w:r w:rsidR="001F7D63" w:rsidRPr="004C06FB">
        <w:rPr>
          <w:sz w:val="22"/>
          <w:szCs w:val="20"/>
        </w:rPr>
        <w:t xml:space="preserve">d also from practical part </w:t>
      </w:r>
      <w:r w:rsidR="00807D14" w:rsidRPr="004C06FB">
        <w:rPr>
          <w:sz w:val="22"/>
          <w:szCs w:val="20"/>
        </w:rPr>
        <w:t>to learn how to use manuals, tools</w:t>
      </w:r>
      <w:r w:rsidR="001852C7" w:rsidRPr="004C06FB">
        <w:rPr>
          <w:sz w:val="22"/>
          <w:szCs w:val="20"/>
        </w:rPr>
        <w:t xml:space="preserve"> and methods on the actual problems.</w:t>
      </w:r>
    </w:p>
    <w:p w14:paraId="717C7650" w14:textId="1F5E9792" w:rsidR="00B74027" w:rsidRPr="004C06FB" w:rsidRDefault="00DA5C46" w:rsidP="00BE102F">
      <w:pPr>
        <w:pStyle w:val="CE-StandardText"/>
        <w:rPr>
          <w:sz w:val="22"/>
          <w:szCs w:val="20"/>
        </w:rPr>
      </w:pPr>
      <w:r w:rsidRPr="004C06FB">
        <w:rPr>
          <w:sz w:val="22"/>
          <w:szCs w:val="20"/>
        </w:rPr>
        <w:t>Each partner ha</w:t>
      </w:r>
      <w:r w:rsidR="00780A99" w:rsidRPr="004C06FB">
        <w:rPr>
          <w:sz w:val="22"/>
          <w:szCs w:val="20"/>
        </w:rPr>
        <w:t>s</w:t>
      </w:r>
      <w:r w:rsidRPr="004C06FB">
        <w:rPr>
          <w:sz w:val="22"/>
          <w:szCs w:val="20"/>
        </w:rPr>
        <w:t xml:space="preserve"> the opportunity to </w:t>
      </w:r>
      <w:r w:rsidR="00F9146F" w:rsidRPr="004C06FB">
        <w:rPr>
          <w:sz w:val="22"/>
          <w:szCs w:val="20"/>
        </w:rPr>
        <w:t>adapt the basic training to their need</w:t>
      </w:r>
      <w:r w:rsidR="00780A99" w:rsidRPr="004C06FB">
        <w:rPr>
          <w:sz w:val="22"/>
          <w:szCs w:val="20"/>
        </w:rPr>
        <w:t>s</w:t>
      </w:r>
      <w:r w:rsidR="00F9146F" w:rsidRPr="004C06FB">
        <w:rPr>
          <w:sz w:val="22"/>
          <w:szCs w:val="20"/>
        </w:rPr>
        <w:t xml:space="preserve"> and prepare the training programme most suitable for their target</w:t>
      </w:r>
      <w:r w:rsidR="00780A99" w:rsidRPr="004C06FB">
        <w:rPr>
          <w:sz w:val="22"/>
          <w:szCs w:val="20"/>
        </w:rPr>
        <w:t xml:space="preserve"> groups. </w:t>
      </w:r>
      <w:r w:rsidR="001852C7" w:rsidRPr="004C06FB">
        <w:rPr>
          <w:sz w:val="22"/>
          <w:szCs w:val="20"/>
        </w:rPr>
        <w:t xml:space="preserve">After the implemented training in all </w:t>
      </w:r>
      <w:r w:rsidR="005035AD" w:rsidRPr="004C06FB">
        <w:rPr>
          <w:sz w:val="22"/>
          <w:szCs w:val="20"/>
        </w:rPr>
        <w:t xml:space="preserve">school we have asked </w:t>
      </w:r>
      <w:r w:rsidR="005035AD" w:rsidRPr="004C06FB">
        <w:rPr>
          <w:sz w:val="22"/>
          <w:szCs w:val="20"/>
        </w:rPr>
        <w:t xml:space="preserve">representors of SEG </w:t>
      </w:r>
      <w:r w:rsidR="005035AD" w:rsidRPr="004C06FB">
        <w:rPr>
          <w:sz w:val="22"/>
          <w:szCs w:val="20"/>
        </w:rPr>
        <w:t>to a</w:t>
      </w:r>
      <w:r w:rsidR="00B4113A" w:rsidRPr="004C06FB">
        <w:rPr>
          <w:sz w:val="22"/>
          <w:szCs w:val="20"/>
        </w:rPr>
        <w:t xml:space="preserve">ssess </w:t>
      </w:r>
      <w:r w:rsidR="005035AD" w:rsidRPr="004C06FB">
        <w:rPr>
          <w:sz w:val="22"/>
          <w:szCs w:val="20"/>
        </w:rPr>
        <w:t>the</w:t>
      </w:r>
      <w:r w:rsidR="00B4113A" w:rsidRPr="004C06FB">
        <w:rPr>
          <w:sz w:val="22"/>
          <w:szCs w:val="20"/>
        </w:rPr>
        <w:t xml:space="preserve"> </w:t>
      </w:r>
      <w:r w:rsidR="00190E8C" w:rsidRPr="004C06FB">
        <w:rPr>
          <w:sz w:val="22"/>
          <w:szCs w:val="20"/>
        </w:rPr>
        <w:t xml:space="preserve">knowledge, </w:t>
      </w:r>
      <w:r w:rsidR="00B4113A" w:rsidRPr="004C06FB">
        <w:rPr>
          <w:sz w:val="22"/>
          <w:szCs w:val="20"/>
        </w:rPr>
        <w:t>s</w:t>
      </w:r>
      <w:r w:rsidR="00B2107B" w:rsidRPr="004C06FB">
        <w:rPr>
          <w:sz w:val="22"/>
          <w:szCs w:val="20"/>
        </w:rPr>
        <w:t xml:space="preserve">kills and competences </w:t>
      </w:r>
      <w:r w:rsidR="006B5964" w:rsidRPr="004C06FB">
        <w:rPr>
          <w:sz w:val="22"/>
          <w:szCs w:val="20"/>
        </w:rPr>
        <w:t xml:space="preserve">that they have </w:t>
      </w:r>
      <w:r w:rsidR="00B2107B" w:rsidRPr="004C06FB">
        <w:rPr>
          <w:sz w:val="22"/>
          <w:szCs w:val="20"/>
        </w:rPr>
        <w:t xml:space="preserve">gained </w:t>
      </w:r>
      <w:r w:rsidR="00B625E7" w:rsidRPr="004C06FB">
        <w:rPr>
          <w:sz w:val="22"/>
          <w:szCs w:val="20"/>
        </w:rPr>
        <w:t>throughout</w:t>
      </w:r>
      <w:r w:rsidR="00B2107B" w:rsidRPr="004C06FB">
        <w:rPr>
          <w:sz w:val="22"/>
          <w:szCs w:val="20"/>
        </w:rPr>
        <w:t xml:space="preserve"> the </w:t>
      </w:r>
      <w:r w:rsidR="006B5964" w:rsidRPr="004C06FB">
        <w:rPr>
          <w:sz w:val="22"/>
          <w:szCs w:val="20"/>
        </w:rPr>
        <w:t>t</w:t>
      </w:r>
      <w:r w:rsidR="009A5CEE" w:rsidRPr="004C06FB">
        <w:rPr>
          <w:sz w:val="22"/>
          <w:szCs w:val="20"/>
        </w:rPr>
        <w:t>raining programme</w:t>
      </w:r>
      <w:r w:rsidR="00190E8C" w:rsidRPr="004C06FB">
        <w:rPr>
          <w:sz w:val="22"/>
          <w:szCs w:val="20"/>
        </w:rPr>
        <w:t xml:space="preserve"> </w:t>
      </w:r>
      <w:r w:rsidR="003312E0" w:rsidRPr="004C06FB">
        <w:rPr>
          <w:sz w:val="22"/>
          <w:szCs w:val="20"/>
        </w:rPr>
        <w:t>within Energy@school project</w:t>
      </w:r>
      <w:r w:rsidR="006B5964" w:rsidRPr="004C06FB">
        <w:rPr>
          <w:sz w:val="22"/>
          <w:szCs w:val="20"/>
        </w:rPr>
        <w:t>.</w:t>
      </w:r>
    </w:p>
    <w:p w14:paraId="5E4578C9" w14:textId="77777777" w:rsidR="00B74027" w:rsidRDefault="00B74027" w:rsidP="00BE102F">
      <w:pPr>
        <w:pStyle w:val="CE-StandardText"/>
      </w:pPr>
    </w:p>
    <w:tbl>
      <w:tblPr>
        <w:tblStyle w:val="Tabelamrea"/>
        <w:tblW w:w="0" w:type="auto"/>
        <w:tblLook w:val="04A0" w:firstRow="1" w:lastRow="0" w:firstColumn="1" w:lastColumn="0" w:noHBand="0" w:noVBand="1"/>
      </w:tblPr>
      <w:tblGrid>
        <w:gridCol w:w="9628"/>
      </w:tblGrid>
      <w:tr w:rsidR="008F4DD7" w14:paraId="6C691B09" w14:textId="77777777" w:rsidTr="0006711E">
        <w:tc>
          <w:tcPr>
            <w:tcW w:w="9628" w:type="dxa"/>
            <w:shd w:val="clear" w:color="auto" w:fill="DBE5F1" w:themeFill="accent1" w:themeFillTint="33"/>
          </w:tcPr>
          <w:p w14:paraId="3C8F9C39" w14:textId="36A9B457" w:rsidR="008F4DD7" w:rsidRPr="004C06FB" w:rsidRDefault="008F4DD7" w:rsidP="0006711E">
            <w:pPr>
              <w:pStyle w:val="CE-StandardText"/>
              <w:rPr>
                <w:sz w:val="22"/>
                <w:szCs w:val="20"/>
              </w:rPr>
            </w:pPr>
            <w:r w:rsidRPr="004C06FB">
              <w:rPr>
                <w:sz w:val="22"/>
                <w:szCs w:val="20"/>
              </w:rPr>
              <w:t>ITALY</w:t>
            </w:r>
            <w:r w:rsidR="00AE25BE" w:rsidRPr="004C06FB">
              <w:rPr>
                <w:sz w:val="22"/>
                <w:szCs w:val="20"/>
              </w:rPr>
              <w:t xml:space="preserve"> – PP1</w:t>
            </w:r>
          </w:p>
        </w:tc>
      </w:tr>
      <w:tr w:rsidR="008F4DD7" w:rsidRPr="001B60CA" w14:paraId="7A08D3EF" w14:textId="77777777" w:rsidTr="0006711E">
        <w:tc>
          <w:tcPr>
            <w:tcW w:w="9628" w:type="dxa"/>
          </w:tcPr>
          <w:p w14:paraId="42828937" w14:textId="77777777" w:rsidR="001702AD" w:rsidRPr="004C06FB" w:rsidRDefault="008F4DD7" w:rsidP="0006711E">
            <w:pPr>
              <w:pStyle w:val="CE-StandardText"/>
              <w:rPr>
                <w:sz w:val="22"/>
                <w:szCs w:val="20"/>
              </w:rPr>
            </w:pPr>
            <w:r w:rsidRPr="004C06FB">
              <w:rPr>
                <w:sz w:val="22"/>
                <w:szCs w:val="20"/>
              </w:rPr>
              <w:t>Working on the Energy@school project gave me the opportunity to discover the existence of a real community that works constantly to develop initiatives for energy, environmental and climate sustainability. The topic is carried out by the institutions, which however, as happened in energy @ school, make the local authorities working together. In this way the foundations are laid for the future where children will become aware men. The Energy@school project was the tool and not the goal for greater awareness of energy, environmental and climate sustainability.</w:t>
            </w:r>
          </w:p>
          <w:p w14:paraId="24DE2A48" w14:textId="06172F69" w:rsidR="006B5964" w:rsidRPr="004C06FB" w:rsidRDefault="006B5964" w:rsidP="0006711E">
            <w:pPr>
              <w:pStyle w:val="CE-StandardText"/>
              <w:rPr>
                <w:sz w:val="22"/>
                <w:szCs w:val="20"/>
              </w:rPr>
            </w:pPr>
          </w:p>
        </w:tc>
      </w:tr>
      <w:tr w:rsidR="001702AD" w14:paraId="22C6DA47" w14:textId="77777777" w:rsidTr="0006711E">
        <w:tc>
          <w:tcPr>
            <w:tcW w:w="9628" w:type="dxa"/>
            <w:shd w:val="clear" w:color="auto" w:fill="DBE5F1" w:themeFill="accent1" w:themeFillTint="33"/>
          </w:tcPr>
          <w:p w14:paraId="752B8CD6" w14:textId="7998828A" w:rsidR="001702AD" w:rsidRPr="004C06FB" w:rsidRDefault="001702AD" w:rsidP="0006711E">
            <w:pPr>
              <w:pStyle w:val="CE-StandardText"/>
              <w:rPr>
                <w:sz w:val="22"/>
                <w:szCs w:val="20"/>
              </w:rPr>
            </w:pPr>
            <w:r w:rsidRPr="004C06FB">
              <w:rPr>
                <w:sz w:val="22"/>
                <w:szCs w:val="20"/>
              </w:rPr>
              <w:t>POLAN</w:t>
            </w:r>
            <w:r w:rsidR="00AE25BE" w:rsidRPr="004C06FB">
              <w:rPr>
                <w:sz w:val="22"/>
                <w:szCs w:val="20"/>
              </w:rPr>
              <w:t>D – PP3</w:t>
            </w:r>
          </w:p>
        </w:tc>
      </w:tr>
      <w:tr w:rsidR="001702AD" w:rsidRPr="001B60CA" w14:paraId="300FC564" w14:textId="77777777" w:rsidTr="0006711E">
        <w:tc>
          <w:tcPr>
            <w:tcW w:w="9628" w:type="dxa"/>
          </w:tcPr>
          <w:p w14:paraId="28C98BB3" w14:textId="77777777" w:rsidR="001702AD" w:rsidRPr="004C06FB" w:rsidRDefault="001702AD" w:rsidP="001702AD">
            <w:pPr>
              <w:pStyle w:val="CE-StandardText"/>
              <w:rPr>
                <w:sz w:val="22"/>
                <w:szCs w:val="20"/>
              </w:rPr>
            </w:pPr>
            <w:r w:rsidRPr="004C06FB">
              <w:rPr>
                <w:sz w:val="22"/>
                <w:szCs w:val="20"/>
              </w:rPr>
              <w:t>SEG's developed their knowledge about energy saving and energy efficiency. They extended their knowledge in the field of energy production from municipal waste incinerators and biogas plants.</w:t>
            </w:r>
          </w:p>
          <w:p w14:paraId="57011B75" w14:textId="77777777" w:rsidR="001702AD" w:rsidRPr="004C06FB" w:rsidRDefault="001702AD" w:rsidP="001702AD">
            <w:pPr>
              <w:pStyle w:val="CE-StandardText"/>
              <w:rPr>
                <w:sz w:val="22"/>
                <w:szCs w:val="20"/>
              </w:rPr>
            </w:pPr>
            <w:r w:rsidRPr="004C06FB">
              <w:rPr>
                <w:sz w:val="22"/>
                <w:szCs w:val="20"/>
              </w:rPr>
              <w:t>They gained new skills:</w:t>
            </w:r>
          </w:p>
          <w:p w14:paraId="608731A4" w14:textId="77777777" w:rsidR="001702AD" w:rsidRPr="004C06FB" w:rsidRDefault="001702AD" w:rsidP="001702AD">
            <w:pPr>
              <w:pStyle w:val="CE-BulletPoint3"/>
              <w:rPr>
                <w:sz w:val="22"/>
                <w:szCs w:val="20"/>
              </w:rPr>
            </w:pPr>
            <w:r w:rsidRPr="004C06FB">
              <w:rPr>
                <w:sz w:val="22"/>
                <w:szCs w:val="20"/>
              </w:rPr>
              <w:t>the ability to convince others to a pro-ecological attitude</w:t>
            </w:r>
          </w:p>
          <w:p w14:paraId="3D884E20" w14:textId="77777777" w:rsidR="001702AD" w:rsidRPr="004C06FB" w:rsidRDefault="001702AD" w:rsidP="001702AD">
            <w:pPr>
              <w:pStyle w:val="CE-BulletPoint3"/>
              <w:rPr>
                <w:sz w:val="22"/>
                <w:szCs w:val="20"/>
              </w:rPr>
            </w:pPr>
            <w:r w:rsidRPr="004C06FB">
              <w:rPr>
                <w:sz w:val="22"/>
                <w:szCs w:val="20"/>
              </w:rPr>
              <w:t>the ability to make logical and interesting arguments about energy saving</w:t>
            </w:r>
          </w:p>
          <w:p w14:paraId="3129EA88" w14:textId="77777777" w:rsidR="001702AD" w:rsidRPr="004C06FB" w:rsidRDefault="001702AD" w:rsidP="001702AD">
            <w:pPr>
              <w:pStyle w:val="CE-BulletPoint3"/>
              <w:rPr>
                <w:sz w:val="22"/>
                <w:szCs w:val="20"/>
              </w:rPr>
            </w:pPr>
            <w:r w:rsidRPr="004C06FB">
              <w:rPr>
                <w:sz w:val="22"/>
                <w:szCs w:val="20"/>
              </w:rPr>
              <w:t xml:space="preserve">the ability to save thermal energy through appropriate ventilation of classroom </w:t>
            </w:r>
          </w:p>
          <w:p w14:paraId="30173322" w14:textId="77777777" w:rsidR="001702AD" w:rsidRPr="004C06FB" w:rsidRDefault="001702AD" w:rsidP="001702AD">
            <w:pPr>
              <w:pStyle w:val="CE-BulletPoint3"/>
              <w:rPr>
                <w:sz w:val="22"/>
                <w:szCs w:val="20"/>
              </w:rPr>
            </w:pPr>
            <w:r w:rsidRPr="004C06FB">
              <w:rPr>
                <w:sz w:val="22"/>
                <w:szCs w:val="20"/>
              </w:rPr>
              <w:t>the ability to better inter-school communication within the project</w:t>
            </w:r>
          </w:p>
          <w:p w14:paraId="05115D05" w14:textId="77777777" w:rsidR="001702AD" w:rsidRPr="004C06FB" w:rsidRDefault="001702AD" w:rsidP="001702AD">
            <w:pPr>
              <w:pStyle w:val="CE-BulletPoint3"/>
              <w:rPr>
                <w:sz w:val="22"/>
                <w:szCs w:val="20"/>
              </w:rPr>
            </w:pPr>
            <w:r w:rsidRPr="004C06FB">
              <w:rPr>
                <w:sz w:val="22"/>
                <w:szCs w:val="20"/>
              </w:rPr>
              <w:t xml:space="preserve">increased awareness of the impact of human activities on the environment </w:t>
            </w:r>
          </w:p>
          <w:p w14:paraId="41B0A0A6" w14:textId="2738B792" w:rsidR="00B74027" w:rsidRPr="004C06FB" w:rsidRDefault="00B74027" w:rsidP="0006711E">
            <w:pPr>
              <w:pStyle w:val="CE-StandardText"/>
              <w:rPr>
                <w:sz w:val="22"/>
                <w:szCs w:val="20"/>
              </w:rPr>
            </w:pPr>
          </w:p>
        </w:tc>
      </w:tr>
      <w:tr w:rsidR="001702AD" w14:paraId="4F3ABB49" w14:textId="77777777" w:rsidTr="001702AD">
        <w:tc>
          <w:tcPr>
            <w:tcW w:w="9628" w:type="dxa"/>
            <w:shd w:val="clear" w:color="auto" w:fill="DBE5F1" w:themeFill="accent1" w:themeFillTint="33"/>
          </w:tcPr>
          <w:p w14:paraId="19B4FC2B" w14:textId="5869E3EA" w:rsidR="001702AD" w:rsidRPr="004C06FB" w:rsidRDefault="001702AD" w:rsidP="0006711E">
            <w:pPr>
              <w:pStyle w:val="CE-StandardText"/>
              <w:rPr>
                <w:sz w:val="22"/>
                <w:szCs w:val="20"/>
              </w:rPr>
            </w:pPr>
            <w:r w:rsidRPr="004C06FB">
              <w:rPr>
                <w:sz w:val="22"/>
                <w:szCs w:val="20"/>
              </w:rPr>
              <w:t>CROATIA</w:t>
            </w:r>
            <w:r w:rsidR="00AE25BE" w:rsidRPr="004C06FB">
              <w:rPr>
                <w:sz w:val="22"/>
                <w:szCs w:val="20"/>
              </w:rPr>
              <w:t xml:space="preserve"> – PP5</w:t>
            </w:r>
          </w:p>
        </w:tc>
      </w:tr>
      <w:tr w:rsidR="001702AD" w:rsidRPr="001B60CA" w14:paraId="20D3D4AB" w14:textId="77777777" w:rsidTr="001702AD">
        <w:tc>
          <w:tcPr>
            <w:tcW w:w="9628" w:type="dxa"/>
          </w:tcPr>
          <w:p w14:paraId="068B44C5" w14:textId="6560F140" w:rsidR="001702AD" w:rsidRPr="004C06FB" w:rsidRDefault="001702AD" w:rsidP="001702AD">
            <w:pPr>
              <w:pStyle w:val="CE-StandardText"/>
              <w:rPr>
                <w:sz w:val="22"/>
                <w:szCs w:val="20"/>
              </w:rPr>
            </w:pPr>
            <w:r w:rsidRPr="004C06FB">
              <w:rPr>
                <w:sz w:val="22"/>
                <w:szCs w:val="20"/>
              </w:rPr>
              <w:t>Mahično, Gorana Simić Vinski - I have gained a lot of knowledge about heating system in my school and about energy saving in general. I was very motivated to work on this project especially when LED lights and thermostatic valves were installed.</w:t>
            </w:r>
            <w:r w:rsidR="000E4BBB" w:rsidRPr="004C06FB">
              <w:rPr>
                <w:sz w:val="22"/>
                <w:szCs w:val="20"/>
              </w:rPr>
              <w:t xml:space="preserve"> </w:t>
            </w:r>
            <w:r w:rsidRPr="004C06FB">
              <w:rPr>
                <w:sz w:val="22"/>
                <w:szCs w:val="20"/>
              </w:rPr>
              <w:t>The installation of energy monitoring system helped me to see exactly where the energy is lost and how it can be saved.</w:t>
            </w:r>
          </w:p>
          <w:p w14:paraId="068760BF" w14:textId="625EDC82" w:rsidR="001702AD" w:rsidRPr="004C06FB" w:rsidRDefault="001702AD" w:rsidP="001702AD">
            <w:pPr>
              <w:pStyle w:val="CE-StandardText"/>
              <w:rPr>
                <w:sz w:val="22"/>
                <w:szCs w:val="20"/>
              </w:rPr>
            </w:pPr>
            <w:r w:rsidRPr="004C06FB">
              <w:rPr>
                <w:sz w:val="22"/>
                <w:szCs w:val="20"/>
              </w:rPr>
              <w:t>Rečica, Blaženka Mravunac - We have also learned a lot about planned and continuous work on energy savings.</w:t>
            </w:r>
            <w:r w:rsidR="000E4BBB" w:rsidRPr="004C06FB">
              <w:rPr>
                <w:sz w:val="22"/>
                <w:szCs w:val="20"/>
              </w:rPr>
              <w:t xml:space="preserve"> </w:t>
            </w:r>
            <w:r w:rsidRPr="004C06FB">
              <w:rPr>
                <w:sz w:val="22"/>
                <w:szCs w:val="20"/>
              </w:rPr>
              <w:t>How to Calculate the Cost-Effectiveness of Energy-Saving Investment How to make more people think about energy savings.</w:t>
            </w:r>
            <w:r w:rsidR="000E4BBB" w:rsidRPr="004C06FB">
              <w:rPr>
                <w:sz w:val="22"/>
                <w:szCs w:val="20"/>
              </w:rPr>
              <w:t xml:space="preserve"> S</w:t>
            </w:r>
            <w:r w:rsidRPr="004C06FB">
              <w:rPr>
                <w:sz w:val="22"/>
                <w:szCs w:val="20"/>
              </w:rPr>
              <w:t xml:space="preserve">mall steps and joint action can save your money. </w:t>
            </w:r>
            <w:r w:rsidRPr="004C06FB">
              <w:rPr>
                <w:sz w:val="22"/>
                <w:szCs w:val="20"/>
              </w:rPr>
              <w:lastRenderedPageBreak/>
              <w:t>Consumption applications have greatly helped to detect high energy consumption and if measures can be taken and large consumption can be removed.</w:t>
            </w:r>
            <w:r w:rsidR="000E4BBB" w:rsidRPr="004C06FB">
              <w:rPr>
                <w:sz w:val="22"/>
                <w:szCs w:val="20"/>
              </w:rPr>
              <w:t xml:space="preserve"> </w:t>
            </w:r>
            <w:r w:rsidRPr="004C06FB">
              <w:rPr>
                <w:sz w:val="22"/>
                <w:szCs w:val="20"/>
              </w:rPr>
              <w:t>We have seen examples of good energy savings in other schools, cities in Croatia and Europe that we could follow.</w:t>
            </w:r>
          </w:p>
          <w:p w14:paraId="6CF9D188" w14:textId="77777777" w:rsidR="006B5964" w:rsidRDefault="001702AD" w:rsidP="000E4BBB">
            <w:pPr>
              <w:pStyle w:val="CE-StandardText"/>
              <w:rPr>
                <w:sz w:val="22"/>
                <w:szCs w:val="20"/>
              </w:rPr>
            </w:pPr>
            <w:r w:rsidRPr="004C06FB">
              <w:rPr>
                <w:sz w:val="22"/>
                <w:szCs w:val="20"/>
              </w:rPr>
              <w:t xml:space="preserve">Švarča, Snježana Protulipac – It was my first EU project and I learned a lot about Interreg and support of European Union to </w:t>
            </w:r>
            <w:r w:rsidR="0064172F" w:rsidRPr="004C06FB">
              <w:rPr>
                <w:sz w:val="22"/>
                <w:szCs w:val="20"/>
              </w:rPr>
              <w:t>environment</w:t>
            </w:r>
            <w:r w:rsidRPr="004C06FB">
              <w:rPr>
                <w:sz w:val="22"/>
                <w:szCs w:val="20"/>
              </w:rPr>
              <w:t xml:space="preserve"> protection.</w:t>
            </w:r>
          </w:p>
          <w:p w14:paraId="13B84FA3" w14:textId="674F6C47" w:rsidR="00CF42AF" w:rsidRPr="004C06FB" w:rsidRDefault="00CF42AF" w:rsidP="000E4BBB">
            <w:pPr>
              <w:pStyle w:val="CE-StandardText"/>
              <w:rPr>
                <w:sz w:val="22"/>
                <w:szCs w:val="20"/>
              </w:rPr>
            </w:pPr>
          </w:p>
        </w:tc>
      </w:tr>
      <w:tr w:rsidR="00AE25BE" w14:paraId="6F6EAC09" w14:textId="77777777" w:rsidTr="001702AD">
        <w:tc>
          <w:tcPr>
            <w:tcW w:w="9628" w:type="dxa"/>
            <w:shd w:val="clear" w:color="auto" w:fill="DBE5F1" w:themeFill="accent1" w:themeFillTint="33"/>
          </w:tcPr>
          <w:p w14:paraId="74C2C78F" w14:textId="1431268C" w:rsidR="00AE25BE" w:rsidRPr="004C06FB" w:rsidRDefault="00AE25BE" w:rsidP="00AE25BE">
            <w:pPr>
              <w:pStyle w:val="CE-StandardText"/>
              <w:rPr>
                <w:sz w:val="22"/>
                <w:szCs w:val="20"/>
              </w:rPr>
            </w:pPr>
            <w:r w:rsidRPr="004C06FB">
              <w:rPr>
                <w:sz w:val="22"/>
                <w:szCs w:val="20"/>
              </w:rPr>
              <w:lastRenderedPageBreak/>
              <w:t>HUNGARY – PP7</w:t>
            </w:r>
          </w:p>
        </w:tc>
      </w:tr>
      <w:tr w:rsidR="00AE25BE" w14:paraId="1ACCEFF4" w14:textId="77777777" w:rsidTr="00AE25BE">
        <w:tc>
          <w:tcPr>
            <w:tcW w:w="9628" w:type="dxa"/>
            <w:shd w:val="clear" w:color="auto" w:fill="auto"/>
          </w:tcPr>
          <w:p w14:paraId="3CA07345" w14:textId="6B265521" w:rsidR="00AE25BE" w:rsidRPr="004C06FB" w:rsidRDefault="00AE25BE" w:rsidP="00AE25BE">
            <w:pPr>
              <w:pStyle w:val="CE-StandardText"/>
              <w:rPr>
                <w:sz w:val="22"/>
                <w:szCs w:val="20"/>
              </w:rPr>
            </w:pPr>
            <w:r w:rsidRPr="004C06FB">
              <w:rPr>
                <w:sz w:val="22"/>
                <w:szCs w:val="20"/>
              </w:rPr>
              <w:t xml:space="preserve">They have </w:t>
            </w:r>
            <w:r w:rsidR="000277D7" w:rsidRPr="004C06FB">
              <w:rPr>
                <w:sz w:val="22"/>
                <w:szCs w:val="20"/>
              </w:rPr>
              <w:t xml:space="preserve">gained </w:t>
            </w:r>
            <w:r w:rsidRPr="004C06FB">
              <w:rPr>
                <w:sz w:val="22"/>
                <w:szCs w:val="20"/>
              </w:rPr>
              <w:t>a broader knowledge of building physics and how to conduct energy audits. They learned how to track the components of the power management process, how to create an energy management program using EMIS. They got to know energy meters and smart meters and their use. They have general knowledge of the economic concepts of project investment, energy saving and financial analysis (ROI, NPV, IRR). In the practical examples, an energy analysis was carried out with the CEGE training tool (Excel) provided to the participating schools. The JEG team's enthusiasm motivated them to perform daily tasks in the simulation game.</w:t>
            </w:r>
          </w:p>
          <w:p w14:paraId="5377177D" w14:textId="77777777" w:rsidR="00AE25BE" w:rsidRPr="004C06FB" w:rsidRDefault="00AE25BE" w:rsidP="00AE25BE">
            <w:pPr>
              <w:pStyle w:val="CE-StandardText"/>
              <w:rPr>
                <w:sz w:val="22"/>
                <w:szCs w:val="20"/>
              </w:rPr>
            </w:pPr>
          </w:p>
        </w:tc>
      </w:tr>
      <w:tr w:rsidR="00AE25BE" w14:paraId="36FB47C7" w14:textId="77777777" w:rsidTr="001702AD">
        <w:tc>
          <w:tcPr>
            <w:tcW w:w="9628" w:type="dxa"/>
            <w:shd w:val="clear" w:color="auto" w:fill="DBE5F1" w:themeFill="accent1" w:themeFillTint="33"/>
          </w:tcPr>
          <w:p w14:paraId="5F9374F8" w14:textId="0BA19749" w:rsidR="00AE25BE" w:rsidRPr="004C06FB" w:rsidRDefault="00AE25BE" w:rsidP="00AE25BE">
            <w:pPr>
              <w:pStyle w:val="CE-StandardText"/>
              <w:rPr>
                <w:sz w:val="22"/>
                <w:szCs w:val="20"/>
              </w:rPr>
            </w:pPr>
            <w:r w:rsidRPr="004C06FB">
              <w:rPr>
                <w:sz w:val="22"/>
                <w:szCs w:val="20"/>
              </w:rPr>
              <w:t>HUNGARY – PP8</w:t>
            </w:r>
          </w:p>
        </w:tc>
      </w:tr>
      <w:tr w:rsidR="00AE25BE" w:rsidRPr="001B60CA" w14:paraId="58487554" w14:textId="77777777" w:rsidTr="001702AD">
        <w:tc>
          <w:tcPr>
            <w:tcW w:w="9628" w:type="dxa"/>
          </w:tcPr>
          <w:p w14:paraId="5135903A" w14:textId="58493AA7" w:rsidR="00AE25BE" w:rsidRPr="004C06FB" w:rsidRDefault="00AE25BE" w:rsidP="00AE25BE">
            <w:pPr>
              <w:pStyle w:val="CE-StandardText"/>
              <w:rPr>
                <w:sz w:val="22"/>
                <w:szCs w:val="20"/>
              </w:rPr>
            </w:pPr>
            <w:r w:rsidRPr="004C06FB">
              <w:rPr>
                <w:sz w:val="22"/>
                <w:szCs w:val="20"/>
              </w:rPr>
              <w:t xml:space="preserve">Most of the new knowledge and </w:t>
            </w:r>
            <w:r w:rsidR="003F4FAF" w:rsidRPr="004C06FB">
              <w:rPr>
                <w:sz w:val="22"/>
                <w:szCs w:val="20"/>
              </w:rPr>
              <w:t>skills</w:t>
            </w:r>
            <w:r w:rsidRPr="004C06FB">
              <w:rPr>
                <w:sz w:val="22"/>
                <w:szCs w:val="20"/>
              </w:rPr>
              <w:t xml:space="preserve"> has been gained due to the importance of the energetic characteristics of buildings, energy upgrades, their types and possibilities.</w:t>
            </w:r>
          </w:p>
          <w:p w14:paraId="37A1E12E" w14:textId="77777777" w:rsidR="00AE25BE" w:rsidRPr="004C06FB" w:rsidRDefault="00AE25BE" w:rsidP="00AE25BE">
            <w:pPr>
              <w:pStyle w:val="CE-BulletPoint3"/>
              <w:numPr>
                <w:ilvl w:val="0"/>
                <w:numId w:val="0"/>
              </w:numPr>
              <w:rPr>
                <w:sz w:val="22"/>
                <w:szCs w:val="20"/>
              </w:rPr>
            </w:pPr>
          </w:p>
        </w:tc>
      </w:tr>
      <w:tr w:rsidR="00AE25BE" w14:paraId="5C1C69FC" w14:textId="77777777" w:rsidTr="0045034F">
        <w:tc>
          <w:tcPr>
            <w:tcW w:w="9628" w:type="dxa"/>
            <w:shd w:val="clear" w:color="auto" w:fill="DBE5F1" w:themeFill="accent1" w:themeFillTint="33"/>
          </w:tcPr>
          <w:p w14:paraId="292DC647" w14:textId="76F8A65E" w:rsidR="00AE25BE" w:rsidRPr="004C06FB" w:rsidRDefault="00AE25BE" w:rsidP="00AE25BE">
            <w:pPr>
              <w:pStyle w:val="CE-StandardText"/>
              <w:rPr>
                <w:sz w:val="22"/>
                <w:szCs w:val="20"/>
              </w:rPr>
            </w:pPr>
            <w:r w:rsidRPr="004C06FB">
              <w:rPr>
                <w:sz w:val="22"/>
                <w:szCs w:val="20"/>
              </w:rPr>
              <w:t>GERMANY – PP9</w:t>
            </w:r>
          </w:p>
        </w:tc>
      </w:tr>
      <w:tr w:rsidR="00AE25BE" w:rsidRPr="001B60CA" w14:paraId="15E11441" w14:textId="77777777" w:rsidTr="0045034F">
        <w:tc>
          <w:tcPr>
            <w:tcW w:w="9628" w:type="dxa"/>
          </w:tcPr>
          <w:p w14:paraId="323A5A82" w14:textId="6F06B52A" w:rsidR="00B47CA1" w:rsidRPr="004C06FB" w:rsidRDefault="00B47CA1" w:rsidP="00B47CA1">
            <w:pPr>
              <w:pStyle w:val="Default"/>
              <w:jc w:val="both"/>
              <w:rPr>
                <w:rFonts w:ascii="Trebuchet MS" w:hAnsi="Trebuchet MS" w:cs="Times New Roman"/>
                <w:color w:val="4D4D4E"/>
                <w:sz w:val="22"/>
                <w:szCs w:val="20"/>
                <w:lang w:val="en-GB"/>
              </w:rPr>
            </w:pPr>
            <w:r w:rsidRPr="004C06FB">
              <w:rPr>
                <w:rFonts w:ascii="Trebuchet MS" w:hAnsi="Trebuchet MS" w:cs="Times New Roman"/>
                <w:color w:val="4D4D4E"/>
                <w:sz w:val="22"/>
                <w:szCs w:val="20"/>
                <w:lang w:val="en-GB"/>
              </w:rPr>
              <w:t>I already had good skills and competences in climate protection before th</w:t>
            </w:r>
            <w:r w:rsidR="00591E22" w:rsidRPr="004C06FB">
              <w:rPr>
                <w:rFonts w:ascii="Trebuchet MS" w:hAnsi="Trebuchet MS" w:cs="Times New Roman"/>
                <w:color w:val="4D4D4E"/>
                <w:sz w:val="22"/>
                <w:szCs w:val="20"/>
                <w:lang w:val="en-GB"/>
              </w:rPr>
              <w:t>e Energy@school project trainings</w:t>
            </w:r>
            <w:r w:rsidRPr="004C06FB">
              <w:rPr>
                <w:rFonts w:ascii="Trebuchet MS" w:hAnsi="Trebuchet MS" w:cs="Times New Roman"/>
                <w:color w:val="4D4D4E"/>
                <w:sz w:val="22"/>
                <w:szCs w:val="20"/>
                <w:lang w:val="en-GB"/>
              </w:rPr>
              <w:t xml:space="preserve">, but was able to benefit, for example, from the communication of the school's energy data recording. </w:t>
            </w:r>
          </w:p>
          <w:p w14:paraId="03AEFD2E" w14:textId="77777777" w:rsidR="00B47CA1" w:rsidRPr="004C06FB" w:rsidRDefault="00B47CA1" w:rsidP="00B47CA1">
            <w:pPr>
              <w:pStyle w:val="Default"/>
              <w:jc w:val="both"/>
              <w:rPr>
                <w:sz w:val="22"/>
                <w:szCs w:val="20"/>
              </w:rPr>
            </w:pPr>
            <w:r w:rsidRPr="004C06FB">
              <w:rPr>
                <w:rFonts w:ascii="Trebuchet MS" w:hAnsi="Trebuchet MS" w:cs="Times New Roman"/>
                <w:color w:val="4D4D4E"/>
                <w:sz w:val="22"/>
                <w:szCs w:val="20"/>
                <w:lang w:val="en-GB"/>
              </w:rPr>
              <w:t>Skills and competences gained: Carry out measurements carefully, Evaluate and visualize measured values, Reflection of measured values and personal work, Presenting and arguing professionally environmental awareness and Planning of projects at the school.</w:t>
            </w:r>
            <w:r w:rsidRPr="004C06FB">
              <w:rPr>
                <w:sz w:val="22"/>
                <w:szCs w:val="20"/>
              </w:rPr>
              <w:t xml:space="preserve"> </w:t>
            </w:r>
          </w:p>
          <w:p w14:paraId="6B3379EB" w14:textId="77777777" w:rsidR="00B47CA1" w:rsidRPr="004C06FB" w:rsidRDefault="00B47CA1" w:rsidP="00B47CA1">
            <w:pPr>
              <w:pStyle w:val="Default"/>
              <w:jc w:val="both"/>
              <w:rPr>
                <w:rFonts w:ascii="Trebuchet MS" w:hAnsi="Trebuchet MS" w:cs="Times New Roman"/>
                <w:color w:val="4D4D4E"/>
                <w:sz w:val="22"/>
                <w:szCs w:val="20"/>
                <w:lang w:val="en-GB"/>
              </w:rPr>
            </w:pPr>
            <w:r w:rsidRPr="004C06FB">
              <w:rPr>
                <w:rFonts w:ascii="Trebuchet MS" w:hAnsi="Trebuchet MS" w:cs="Times New Roman"/>
                <w:color w:val="4D4D4E"/>
                <w:sz w:val="22"/>
                <w:szCs w:val="20"/>
                <w:lang w:val="en-GB"/>
              </w:rPr>
              <w:t>Recognition that a continuous improvement process must be implemented at the school.</w:t>
            </w:r>
          </w:p>
          <w:p w14:paraId="4BDDC526" w14:textId="77777777" w:rsidR="00AE25BE" w:rsidRPr="004C06FB" w:rsidRDefault="00AE25BE" w:rsidP="00AE25BE">
            <w:pPr>
              <w:pStyle w:val="CE-StandardText"/>
              <w:rPr>
                <w:sz w:val="22"/>
                <w:szCs w:val="20"/>
              </w:rPr>
            </w:pPr>
          </w:p>
        </w:tc>
      </w:tr>
      <w:tr w:rsidR="00AE25BE" w14:paraId="11D38D27" w14:textId="77777777" w:rsidTr="00AE25BE">
        <w:tc>
          <w:tcPr>
            <w:tcW w:w="9628" w:type="dxa"/>
            <w:shd w:val="clear" w:color="auto" w:fill="DBE5F1" w:themeFill="accent1" w:themeFillTint="33"/>
          </w:tcPr>
          <w:p w14:paraId="7837DAD8" w14:textId="0E0F5EB9" w:rsidR="00AE25BE" w:rsidRPr="004C06FB" w:rsidRDefault="00AE25BE" w:rsidP="00AE25BE">
            <w:pPr>
              <w:pStyle w:val="CE-StandardText"/>
              <w:rPr>
                <w:sz w:val="22"/>
                <w:szCs w:val="20"/>
              </w:rPr>
            </w:pPr>
            <w:r w:rsidRPr="004C06FB">
              <w:rPr>
                <w:sz w:val="22"/>
                <w:szCs w:val="20"/>
              </w:rPr>
              <w:t>SLOVENIA – PP12</w:t>
            </w:r>
          </w:p>
        </w:tc>
      </w:tr>
      <w:tr w:rsidR="00AE25BE" w:rsidRPr="001B60CA" w14:paraId="2B16B595" w14:textId="77777777" w:rsidTr="00AE25BE">
        <w:tc>
          <w:tcPr>
            <w:tcW w:w="9628" w:type="dxa"/>
          </w:tcPr>
          <w:p w14:paraId="7EB18711" w14:textId="63890A40" w:rsidR="00AE25BE" w:rsidRPr="004C06FB" w:rsidRDefault="00AE25BE" w:rsidP="00AE25BE">
            <w:pPr>
              <w:pStyle w:val="CE-StandardText"/>
              <w:rPr>
                <w:sz w:val="22"/>
                <w:szCs w:val="20"/>
              </w:rPr>
            </w:pPr>
            <w:r w:rsidRPr="004C06FB">
              <w:rPr>
                <w:sz w:val="22"/>
                <w:szCs w:val="20"/>
              </w:rPr>
              <w:t xml:space="preserve">SEG´s have learn about measures to reduce energy use, which include both measures on technologies and systems, as well as changing everyday inefficient habits and practices. Measures to improve energy efficiency have also been an excellent opportunity for practical learning and transfer of knowledge to others. In addition, they have realized the measurement of the use of electricity on the basis of automatic measurements (reading using the </w:t>
            </w:r>
            <w:r w:rsidR="00A63B2F" w:rsidRPr="004C06FB">
              <w:rPr>
                <w:sz w:val="22"/>
                <w:szCs w:val="20"/>
              </w:rPr>
              <w:t xml:space="preserve">smart metering </w:t>
            </w:r>
            <w:r w:rsidRPr="004C06FB">
              <w:rPr>
                <w:sz w:val="22"/>
                <w:szCs w:val="20"/>
              </w:rPr>
              <w:t>system).</w:t>
            </w:r>
          </w:p>
          <w:p w14:paraId="1426AF10" w14:textId="77777777" w:rsidR="00AE25BE" w:rsidRPr="004C06FB" w:rsidRDefault="00AE25BE" w:rsidP="00AE25BE">
            <w:pPr>
              <w:pStyle w:val="CE-StandardText"/>
              <w:rPr>
                <w:sz w:val="22"/>
                <w:szCs w:val="20"/>
              </w:rPr>
            </w:pPr>
          </w:p>
        </w:tc>
      </w:tr>
    </w:tbl>
    <w:p w14:paraId="18DD1998" w14:textId="77777777" w:rsidR="001702AD" w:rsidRPr="008F4DD7" w:rsidRDefault="001702AD" w:rsidP="00BE102F">
      <w:pPr>
        <w:pStyle w:val="CE-StandardText"/>
        <w:rPr>
          <w:lang w:val="de-AT"/>
        </w:rPr>
      </w:pPr>
    </w:p>
    <w:p w14:paraId="01A5D92C" w14:textId="2946970C" w:rsidR="00E244DB" w:rsidRDefault="00E244DB" w:rsidP="00BE102F">
      <w:pPr>
        <w:pStyle w:val="CE-StandardText"/>
      </w:pPr>
    </w:p>
    <w:p w14:paraId="141D7224" w14:textId="382580E5" w:rsidR="00DB4D1A" w:rsidRDefault="00DB4D1A" w:rsidP="00BE102F">
      <w:pPr>
        <w:pStyle w:val="CE-StandardText"/>
      </w:pPr>
    </w:p>
    <w:p w14:paraId="11CEA0D8" w14:textId="706BBE0B" w:rsidR="00DB4D1A" w:rsidRDefault="00DB4D1A" w:rsidP="00BE102F">
      <w:pPr>
        <w:pStyle w:val="CE-StandardText"/>
      </w:pPr>
    </w:p>
    <w:p w14:paraId="7066A022" w14:textId="65070139" w:rsidR="00DB4D1A" w:rsidRDefault="00DB4D1A" w:rsidP="00BE102F">
      <w:pPr>
        <w:pStyle w:val="CE-StandardText"/>
      </w:pPr>
    </w:p>
    <w:p w14:paraId="58C6D63A" w14:textId="4F5FD7D6" w:rsidR="00DB4D1A" w:rsidRDefault="00DB4D1A" w:rsidP="00BE102F">
      <w:pPr>
        <w:pStyle w:val="CE-StandardText"/>
      </w:pPr>
    </w:p>
    <w:p w14:paraId="26A5FFAC" w14:textId="77777777" w:rsidR="00CF42AF" w:rsidRDefault="00CF42AF" w:rsidP="00CF42AF">
      <w:pPr>
        <w:pStyle w:val="CE-HeadlineTitle"/>
      </w:pPr>
      <w:bookmarkStart w:id="21" w:name="_Toc5605648"/>
    </w:p>
    <w:p w14:paraId="7F20FFCB" w14:textId="6CA9301E" w:rsidR="00EE1B51" w:rsidRDefault="00FE1E3C" w:rsidP="007E2610">
      <w:pPr>
        <w:pStyle w:val="CE-StandardText"/>
      </w:pPr>
      <w:bookmarkStart w:id="22" w:name="_Toc5605649"/>
      <w:bookmarkEnd w:id="21"/>
      <w:r>
        <w:rPr>
          <w:noProof/>
        </w:rPr>
        <w:drawing>
          <wp:anchor distT="0" distB="0" distL="114300" distR="114300" simplePos="0" relativeHeight="251693056" behindDoc="0" locked="0" layoutInCell="1" allowOverlap="1" wp14:anchorId="5C903D56" wp14:editId="2256A450">
            <wp:simplePos x="0" y="0"/>
            <wp:positionH relativeFrom="margin">
              <wp:align>center</wp:align>
            </wp:positionH>
            <wp:positionV relativeFrom="paragraph">
              <wp:posOffset>11430</wp:posOffset>
            </wp:positionV>
            <wp:extent cx="2717800" cy="2717800"/>
            <wp:effectExtent l="0" t="0" r="6350" b="6350"/>
            <wp:wrapNone/>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45A48" w14:textId="3E30F936" w:rsidR="007E2610" w:rsidRDefault="007E2610" w:rsidP="007E2610">
      <w:pPr>
        <w:pStyle w:val="CE-StandardText"/>
      </w:pPr>
    </w:p>
    <w:p w14:paraId="2429B99E" w14:textId="459E8034" w:rsidR="007E2610" w:rsidRDefault="007E2610" w:rsidP="007E2610">
      <w:pPr>
        <w:pStyle w:val="CE-StandardText"/>
      </w:pPr>
    </w:p>
    <w:p w14:paraId="17F978AB" w14:textId="6A3C4017" w:rsidR="007E2610" w:rsidRDefault="007E2610" w:rsidP="007E2610">
      <w:pPr>
        <w:pStyle w:val="CE-StandardText"/>
      </w:pPr>
    </w:p>
    <w:p w14:paraId="68782077" w14:textId="0F922BF1" w:rsidR="00A326B3" w:rsidRDefault="00A326B3" w:rsidP="007E2610">
      <w:pPr>
        <w:pStyle w:val="CE-StandardText"/>
      </w:pPr>
    </w:p>
    <w:p w14:paraId="33F27A90" w14:textId="3C694FFA" w:rsidR="007E2610" w:rsidRDefault="00FE1E3C" w:rsidP="007E2610">
      <w:pPr>
        <w:pStyle w:val="CE-StandardText"/>
      </w:pPr>
      <w:r>
        <w:rPr>
          <w:noProof/>
        </w:rPr>
        <mc:AlternateContent>
          <mc:Choice Requires="wps">
            <w:drawing>
              <wp:anchor distT="0" distB="0" distL="114300" distR="114300" simplePos="0" relativeHeight="251656191" behindDoc="0" locked="0" layoutInCell="1" allowOverlap="1" wp14:anchorId="5EC1F2CF" wp14:editId="1808E721">
                <wp:simplePos x="0" y="0"/>
                <wp:positionH relativeFrom="page">
                  <wp:posOffset>-66675</wp:posOffset>
                </wp:positionH>
                <wp:positionV relativeFrom="paragraph">
                  <wp:posOffset>290830</wp:posOffset>
                </wp:positionV>
                <wp:extent cx="7629525" cy="7123216"/>
                <wp:effectExtent l="0" t="0" r="9525" b="1905"/>
                <wp:wrapNone/>
                <wp:docPr id="235" name="Pravokotnik 235"/>
                <wp:cNvGraphicFramePr/>
                <a:graphic xmlns:a="http://schemas.openxmlformats.org/drawingml/2006/main">
                  <a:graphicData uri="http://schemas.microsoft.com/office/word/2010/wordprocessingShape">
                    <wps:wsp>
                      <wps:cNvSpPr/>
                      <wps:spPr>
                        <a:xfrm>
                          <a:off x="0" y="0"/>
                          <a:ext cx="7629525" cy="7123216"/>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txbx>
                        <w:txbxContent>
                          <w:p w14:paraId="5108CF2B" w14:textId="50EAD347" w:rsidR="0006711E" w:rsidRPr="00FE1E3C" w:rsidRDefault="0006711E" w:rsidP="00FE1E3C">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G UNIT 1</w:t>
                            </w:r>
                          </w:p>
                          <w:p w14:paraId="5A0072C5" w14:textId="77777777" w:rsidR="0006711E" w:rsidRPr="00FE1E3C" w:rsidRDefault="0006711E" w:rsidP="00FE1E3C">
                            <w:pPr>
                              <w:pStyle w:val="CE-HeadlineTitle"/>
                              <w:jc w:val="center"/>
                              <w:rPr>
                                <w:color w:val="FFFFFF" w:themeColor="background1"/>
                              </w:rPr>
                            </w:pPr>
                            <w:r w:rsidRPr="00FE1E3C">
                              <w:rPr>
                                <w:color w:val="FFFFFF" w:themeColor="background1"/>
                              </w:rPr>
                              <w:t>ENERGY EFFICIENCY BASICS</w:t>
                            </w:r>
                          </w:p>
                          <w:p w14:paraId="7CE61751" w14:textId="6FE22094" w:rsidR="0006711E" w:rsidRDefault="0006711E" w:rsidP="00FE1E3C">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1F2CF" id="Pravokotnik 235" o:spid="_x0000_s1026" style="position:absolute;left:0;text-align:left;margin-left:-5.25pt;margin-top:22.9pt;width:600.75pt;height:560.9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" fillcolor="#159961" stroked="f">
                <v:textbox>
                  <w:txbxContent>
                    <w:p w14:paraId="5108CF2B" w14:textId="50EAD347" w:rsidR="0006711E" w:rsidRPr="00FE1E3C" w:rsidRDefault="0006711E" w:rsidP="00FE1E3C">
                      <w:pPr>
                        <w:pStyle w:val="CE-HeadlineTitle"/>
                        <w:jc w:val="center"/>
                        <w:rPr>
                          <w:color w:val="FFFFFF" w:themeColor="background1"/>
                        </w:rPr>
                      </w:pPr>
                      <w:r w:rsidRPr="00FE1E3C">
                        <w:rPr>
                          <w:color w:val="FFFFFF" w:themeColor="background1"/>
                        </w:rPr>
                        <w:t>TRAINI</w:t>
                      </w:r>
                      <w:r>
                        <w:rPr>
                          <w:color w:val="FFFFFF" w:themeColor="background1"/>
                        </w:rPr>
                        <w:t>N</w:t>
                      </w:r>
                      <w:r w:rsidRPr="00FE1E3C">
                        <w:rPr>
                          <w:color w:val="FFFFFF" w:themeColor="background1"/>
                        </w:rPr>
                        <w:t>G UNIT 1</w:t>
                      </w:r>
                    </w:p>
                    <w:p w14:paraId="5A0072C5" w14:textId="77777777" w:rsidR="0006711E" w:rsidRPr="00FE1E3C" w:rsidRDefault="0006711E" w:rsidP="00FE1E3C">
                      <w:pPr>
                        <w:pStyle w:val="CE-HeadlineTitle"/>
                        <w:jc w:val="center"/>
                        <w:rPr>
                          <w:color w:val="FFFFFF" w:themeColor="background1"/>
                        </w:rPr>
                      </w:pPr>
                      <w:r w:rsidRPr="00FE1E3C">
                        <w:rPr>
                          <w:color w:val="FFFFFF" w:themeColor="background1"/>
                        </w:rPr>
                        <w:t>ENERGY EFFICIENCY BASICS</w:t>
                      </w:r>
                    </w:p>
                    <w:p w14:paraId="7CE61751" w14:textId="6FE22094" w:rsidR="0006711E" w:rsidRDefault="0006711E" w:rsidP="00FE1E3C">
                      <w:pPr>
                        <w:ind w:left="0"/>
                        <w:jc w:val="center"/>
                      </w:pPr>
                    </w:p>
                  </w:txbxContent>
                </v:textbox>
                <w10:wrap anchorx="page"/>
              </v:rect>
            </w:pict>
          </mc:Fallback>
        </mc:AlternateContent>
      </w:r>
    </w:p>
    <w:p w14:paraId="6290D58D" w14:textId="41EE2064" w:rsidR="007E2610" w:rsidRDefault="007E2610" w:rsidP="007E2610">
      <w:pPr>
        <w:pStyle w:val="CE-StandardText"/>
      </w:pPr>
    </w:p>
    <w:p w14:paraId="0EB2C2CE" w14:textId="0C3DDD8E" w:rsidR="007E2610" w:rsidRDefault="007E2610" w:rsidP="007E2610">
      <w:pPr>
        <w:pStyle w:val="CE-StandardText"/>
      </w:pPr>
    </w:p>
    <w:p w14:paraId="350A5544" w14:textId="68232BDE" w:rsidR="007E2610" w:rsidRDefault="007E2610" w:rsidP="007E2610">
      <w:pPr>
        <w:pStyle w:val="CE-StandardText"/>
      </w:pPr>
    </w:p>
    <w:p w14:paraId="0FBFFAD3" w14:textId="349C64C3" w:rsidR="007E2610" w:rsidRDefault="007E2610" w:rsidP="007E2610">
      <w:pPr>
        <w:pStyle w:val="CE-StandardText"/>
      </w:pPr>
    </w:p>
    <w:p w14:paraId="2FE97D8A" w14:textId="2B7CD31B" w:rsidR="007E2610" w:rsidRDefault="007E2610" w:rsidP="007E2610">
      <w:pPr>
        <w:pStyle w:val="CE-StandardText"/>
      </w:pPr>
    </w:p>
    <w:p w14:paraId="4CB26EA8" w14:textId="77777777" w:rsidR="007E2610" w:rsidRDefault="007E2610" w:rsidP="007E2610">
      <w:pPr>
        <w:pStyle w:val="CE-StandardText"/>
      </w:pPr>
    </w:p>
    <w:p w14:paraId="485D8062" w14:textId="4416BC4F" w:rsidR="00EE1B51" w:rsidRDefault="00EE1B51" w:rsidP="007E2610">
      <w:pPr>
        <w:pStyle w:val="CE-StandardText"/>
      </w:pPr>
    </w:p>
    <w:p w14:paraId="626F7BEB" w14:textId="061E3C1C" w:rsidR="00EE1B51" w:rsidRDefault="00EE1B51" w:rsidP="007E2610">
      <w:pPr>
        <w:pStyle w:val="CE-StandardText"/>
      </w:pPr>
    </w:p>
    <w:p w14:paraId="6F31C9F9" w14:textId="5B21D956" w:rsidR="002F3376" w:rsidRDefault="002F3376" w:rsidP="002F3376">
      <w:pPr>
        <w:jc w:val="center"/>
      </w:pPr>
    </w:p>
    <w:p w14:paraId="155AE06A" w14:textId="5B53490D" w:rsidR="00A326B3" w:rsidRDefault="00A326B3" w:rsidP="002F3376">
      <w:pPr>
        <w:jc w:val="center"/>
      </w:pPr>
    </w:p>
    <w:p w14:paraId="52F6C7B9" w14:textId="21F4FFCE" w:rsidR="00A326B3" w:rsidRDefault="00A326B3" w:rsidP="002F3376">
      <w:pPr>
        <w:jc w:val="center"/>
      </w:pPr>
    </w:p>
    <w:p w14:paraId="4F678035" w14:textId="2339F0D8" w:rsidR="00A326B3" w:rsidRDefault="00A326B3" w:rsidP="002F3376">
      <w:pPr>
        <w:jc w:val="center"/>
      </w:pPr>
    </w:p>
    <w:p w14:paraId="4AD9BA00" w14:textId="0890DD34" w:rsidR="00A326B3" w:rsidRDefault="00A326B3" w:rsidP="002F3376">
      <w:pPr>
        <w:jc w:val="center"/>
      </w:pPr>
    </w:p>
    <w:p w14:paraId="2180BB33" w14:textId="629A6233" w:rsidR="00A326B3" w:rsidRDefault="00A326B3" w:rsidP="002F3376">
      <w:pPr>
        <w:jc w:val="center"/>
      </w:pPr>
    </w:p>
    <w:p w14:paraId="57B63417" w14:textId="1363F621" w:rsidR="00A326B3" w:rsidRDefault="00A326B3" w:rsidP="002F3376">
      <w:pPr>
        <w:jc w:val="center"/>
      </w:pPr>
    </w:p>
    <w:p w14:paraId="09B2203A" w14:textId="118B1076" w:rsidR="00A326B3" w:rsidRDefault="00A326B3" w:rsidP="002F3376">
      <w:pPr>
        <w:jc w:val="center"/>
      </w:pPr>
    </w:p>
    <w:p w14:paraId="1F034BF9" w14:textId="5C863F69" w:rsidR="00A326B3" w:rsidRDefault="00A326B3" w:rsidP="002F3376">
      <w:pPr>
        <w:jc w:val="center"/>
      </w:pPr>
    </w:p>
    <w:p w14:paraId="253B8294" w14:textId="770D1CA9" w:rsidR="00A326B3" w:rsidRDefault="00A326B3" w:rsidP="002F3376">
      <w:pPr>
        <w:jc w:val="center"/>
      </w:pPr>
    </w:p>
    <w:p w14:paraId="4D1188BD" w14:textId="34B7928D" w:rsidR="00A326B3" w:rsidRDefault="00A326B3" w:rsidP="002F3376">
      <w:pPr>
        <w:jc w:val="center"/>
      </w:pPr>
    </w:p>
    <w:p w14:paraId="017E078A" w14:textId="5AF3E437" w:rsidR="00A326B3" w:rsidRDefault="00A326B3" w:rsidP="002F3376">
      <w:pPr>
        <w:jc w:val="center"/>
      </w:pPr>
    </w:p>
    <w:p w14:paraId="5986FCD4" w14:textId="2A9E3712" w:rsidR="00A326B3" w:rsidRDefault="00A326B3" w:rsidP="002F3376">
      <w:pPr>
        <w:jc w:val="center"/>
      </w:pPr>
    </w:p>
    <w:p w14:paraId="12B37027" w14:textId="77777777" w:rsidR="00A326B3" w:rsidRDefault="00A326B3" w:rsidP="002F3376">
      <w:pPr>
        <w:jc w:val="center"/>
      </w:pPr>
    </w:p>
    <w:p w14:paraId="7E66FB3F" w14:textId="77777777" w:rsidR="00EE1B51" w:rsidRDefault="00EE1B51" w:rsidP="007E2610">
      <w:pPr>
        <w:pStyle w:val="CE-StandardText"/>
      </w:pPr>
    </w:p>
    <w:p w14:paraId="137F8026" w14:textId="37D4F0A7" w:rsidR="00E74933" w:rsidRDefault="00D10EDF" w:rsidP="003E06B3">
      <w:pPr>
        <w:pStyle w:val="CE-Headline1"/>
        <w:numPr>
          <w:ilvl w:val="0"/>
          <w:numId w:val="59"/>
        </w:numPr>
      </w:pPr>
      <w:r>
        <w:lastRenderedPageBreak/>
        <w:t xml:space="preserve">GENERAL ABOUT </w:t>
      </w:r>
      <w:r w:rsidR="00FA064A">
        <w:t>ENERG</w:t>
      </w:r>
      <w:r>
        <w:t>Y</w:t>
      </w:r>
      <w:bookmarkEnd w:id="22"/>
    </w:p>
    <w:p w14:paraId="1FC5CDF4" w14:textId="22A48AE7" w:rsidR="00F8501C" w:rsidRDefault="0063229D" w:rsidP="00E92123">
      <w:pPr>
        <w:pStyle w:val="CE-Headline2"/>
      </w:pPr>
      <w:bookmarkStart w:id="23" w:name="_Toc5605650"/>
      <w:r>
        <w:t>ENERGY</w:t>
      </w:r>
      <w:bookmarkEnd w:id="23"/>
      <w:r w:rsidR="00633ECB">
        <w:t xml:space="preserve"> </w:t>
      </w:r>
    </w:p>
    <w:p w14:paraId="5DBBD01F" w14:textId="23D9ADEE" w:rsidR="00633ECB" w:rsidRDefault="00633ECB" w:rsidP="00633ECB">
      <w:pPr>
        <w:pStyle w:val="CE-StandardText"/>
      </w:pPr>
      <w:r w:rsidRPr="00DC1154">
        <w:t>Energy is defined as the ability of an object to do work. It exists in many forms (heat, light, motion, electrical, chemical, nuclear, gravitational) and can</w:t>
      </w:r>
      <w:r w:rsidR="00C00671">
        <w:t>no</w:t>
      </w:r>
      <w:r w:rsidRPr="00DC1154">
        <w:t>t be created nor destroyed, merely converted from one form to another, each time with a loss. Although this energy does</w:t>
      </w:r>
      <w:r>
        <w:t xml:space="preserve"> </w:t>
      </w:r>
      <w:r w:rsidRPr="00DC1154">
        <w:t>n</w:t>
      </w:r>
      <w:r>
        <w:t>o</w:t>
      </w:r>
      <w:r w:rsidRPr="00DC1154">
        <w:t>t disappear, some amount of the initial energy turns into forms that are not viable for further use.</w:t>
      </w:r>
    </w:p>
    <w:p w14:paraId="092C2E59" w14:textId="77777777" w:rsidR="00633ECB" w:rsidRDefault="00633ECB" w:rsidP="00633ECB">
      <w:pPr>
        <w:pStyle w:val="CE-StandardText"/>
      </w:pPr>
      <w:r w:rsidRPr="00D10EDF">
        <w:t>Energy can be measured with specializ</w:t>
      </w:r>
      <w:r>
        <w:t>e</w:t>
      </w:r>
      <w:r w:rsidRPr="00D10EDF">
        <w:t>d d</w:t>
      </w:r>
      <w:r>
        <w:t>e</w:t>
      </w:r>
      <w:r w:rsidRPr="00D10EDF">
        <w:t xml:space="preserve">vices and instruments. </w:t>
      </w:r>
      <w:r>
        <w:t>The quantity measuring unit is Joule but we also use its derivatives kJ,</w:t>
      </w:r>
      <w:r w:rsidRPr="00D10EDF">
        <w:t xml:space="preserve"> MJ, PJ. </w:t>
      </w:r>
      <w:r>
        <w:t>In everyday life is more commonly used unit</w:t>
      </w:r>
      <w:r w:rsidRPr="00D10EDF">
        <w:t xml:space="preserve"> Ws - watt</w:t>
      </w:r>
      <w:r>
        <w:t xml:space="preserve"> second</w:t>
      </w:r>
      <w:r w:rsidRPr="00D10EDF">
        <w:t xml:space="preserve">, 1J </w:t>
      </w:r>
      <w:r>
        <w:t>is equal to</w:t>
      </w:r>
      <w:r w:rsidRPr="00D10EDF">
        <w:t xml:space="preserve"> 1Ws </w:t>
      </w:r>
      <w:r>
        <w:t>and its derivatives</w:t>
      </w:r>
      <w:r w:rsidRPr="00D10EDF">
        <w:t xml:space="preserve"> Wh, kWh, MWh. </w:t>
      </w:r>
    </w:p>
    <w:p w14:paraId="480C461E" w14:textId="77777777" w:rsidR="00633ECB" w:rsidRDefault="00633ECB" w:rsidP="00633ECB">
      <w:pPr>
        <w:pStyle w:val="CE-StandardText"/>
      </w:pPr>
    </w:p>
    <w:p w14:paraId="5EAB04F6" w14:textId="7968E453" w:rsidR="00633ECB" w:rsidRPr="00D3338A" w:rsidRDefault="00633ECB" w:rsidP="00633ECB">
      <w:pPr>
        <w:pStyle w:val="CE-StandardText"/>
      </w:pPr>
      <w:r w:rsidRPr="00D3338A">
        <w:t>Energy can be divided into various ways - by source, by effects, by carrier, etc.</w:t>
      </w:r>
    </w:p>
    <w:p w14:paraId="61EA3000" w14:textId="77777777" w:rsidR="00633ECB" w:rsidRPr="00D3338A" w:rsidRDefault="00633ECB" w:rsidP="00633ECB">
      <w:pPr>
        <w:pStyle w:val="CE-StandardText"/>
      </w:pPr>
      <w:r w:rsidRPr="00D3338A">
        <w:t>In daily life, we share energy according to the source:</w:t>
      </w:r>
    </w:p>
    <w:p w14:paraId="704059A5" w14:textId="17A62E41" w:rsidR="00633ECB" w:rsidRPr="00D3338A" w:rsidRDefault="00BC04FC" w:rsidP="00633ECB">
      <w:pPr>
        <w:pStyle w:val="CE-BulletPoint3"/>
      </w:pPr>
      <w:r>
        <w:t>s</w:t>
      </w:r>
      <w:r w:rsidR="00633ECB" w:rsidRPr="00D3338A">
        <w:t>olar energy,</w:t>
      </w:r>
    </w:p>
    <w:p w14:paraId="6FBC137D" w14:textId="4087E5A3" w:rsidR="00633ECB" w:rsidRPr="00D3338A" w:rsidRDefault="00BC04FC" w:rsidP="00633ECB">
      <w:pPr>
        <w:pStyle w:val="CE-BulletPoint3"/>
      </w:pPr>
      <w:r>
        <w:t>e</w:t>
      </w:r>
      <w:r w:rsidR="00633ECB" w:rsidRPr="00D3338A">
        <w:t>lectricity,</w:t>
      </w:r>
    </w:p>
    <w:p w14:paraId="1D4488B1" w14:textId="736CB565" w:rsidR="00633ECB" w:rsidRPr="00D3338A" w:rsidRDefault="00BC04FC" w:rsidP="00633ECB">
      <w:pPr>
        <w:pStyle w:val="CE-BulletPoint3"/>
      </w:pPr>
      <w:r>
        <w:t>w</w:t>
      </w:r>
      <w:r w:rsidR="00633ECB" w:rsidRPr="00D3338A">
        <w:t>ind energy,</w:t>
      </w:r>
    </w:p>
    <w:p w14:paraId="693C9F87" w14:textId="1B828D47" w:rsidR="00633ECB" w:rsidRPr="00D3338A" w:rsidRDefault="00BC04FC" w:rsidP="00633ECB">
      <w:pPr>
        <w:pStyle w:val="CE-BulletPoint3"/>
      </w:pPr>
      <w:r>
        <w:t>e</w:t>
      </w:r>
      <w:r w:rsidR="00633ECB" w:rsidRPr="00D3338A">
        <w:t>nergy of water,</w:t>
      </w:r>
    </w:p>
    <w:p w14:paraId="55C0E4D8" w14:textId="777460AB" w:rsidR="00633ECB" w:rsidRPr="00D3338A" w:rsidRDefault="00BC04FC" w:rsidP="00633ECB">
      <w:pPr>
        <w:pStyle w:val="CE-BulletPoint3"/>
      </w:pPr>
      <w:r>
        <w:t>g</w:t>
      </w:r>
      <w:r w:rsidR="00633ECB" w:rsidRPr="00D3338A">
        <w:t>eothermal energy,</w:t>
      </w:r>
    </w:p>
    <w:p w14:paraId="64181466" w14:textId="30978835" w:rsidR="00633ECB" w:rsidRPr="00D3338A" w:rsidRDefault="00BC04FC" w:rsidP="00633ECB">
      <w:pPr>
        <w:pStyle w:val="CE-BulletPoint3"/>
      </w:pPr>
      <w:r>
        <w:t>s</w:t>
      </w:r>
      <w:r w:rsidR="00633ECB" w:rsidRPr="00D3338A">
        <w:t>pring energy,</w:t>
      </w:r>
    </w:p>
    <w:p w14:paraId="0AD37668" w14:textId="66FC94BB" w:rsidR="00633ECB" w:rsidRPr="00D3338A" w:rsidRDefault="00BC04FC" w:rsidP="00633ECB">
      <w:pPr>
        <w:pStyle w:val="CE-BulletPoint3"/>
      </w:pPr>
      <w:r>
        <w:t>l</w:t>
      </w:r>
      <w:r w:rsidR="00633ECB" w:rsidRPr="00D3338A">
        <w:t>ight energy,</w:t>
      </w:r>
    </w:p>
    <w:p w14:paraId="6D723617" w14:textId="6E67BAFC" w:rsidR="00633ECB" w:rsidRPr="00D3338A" w:rsidRDefault="00BC04FC" w:rsidP="00633ECB">
      <w:pPr>
        <w:pStyle w:val="CE-BulletPoint3"/>
      </w:pPr>
      <w:r>
        <w:t>h</w:t>
      </w:r>
      <w:r w:rsidR="00633ECB" w:rsidRPr="00D3338A">
        <w:t>eat energy,</w:t>
      </w:r>
    </w:p>
    <w:p w14:paraId="5192070B" w14:textId="52E2576D" w:rsidR="00633ECB" w:rsidRPr="00D3338A" w:rsidRDefault="00BC04FC" w:rsidP="00633ECB">
      <w:pPr>
        <w:pStyle w:val="CE-BulletPoint3"/>
      </w:pPr>
      <w:r>
        <w:t>c</w:t>
      </w:r>
      <w:r w:rsidR="00633ECB" w:rsidRPr="00D3338A">
        <w:t>hemical energy</w:t>
      </w:r>
      <w:r>
        <w:t xml:space="preserve"> and</w:t>
      </w:r>
    </w:p>
    <w:p w14:paraId="6A25000B" w14:textId="4A5B4ADE" w:rsidR="00633ECB" w:rsidRPr="00D3338A" w:rsidRDefault="00BC04FC" w:rsidP="00633ECB">
      <w:pPr>
        <w:pStyle w:val="CE-BulletPoint3"/>
      </w:pPr>
      <w:r>
        <w:t>nuclear energy</w:t>
      </w:r>
      <w:r w:rsidR="00633ECB" w:rsidRPr="00D3338A">
        <w:t>.</w:t>
      </w:r>
    </w:p>
    <w:p w14:paraId="287F980A" w14:textId="77777777" w:rsidR="00633ECB" w:rsidRDefault="00633ECB" w:rsidP="00633ECB">
      <w:pPr>
        <w:pStyle w:val="CE-BulletPoint3"/>
        <w:numPr>
          <w:ilvl w:val="0"/>
          <w:numId w:val="0"/>
        </w:numPr>
        <w:ind w:left="851"/>
      </w:pPr>
    </w:p>
    <w:p w14:paraId="41F87CA4" w14:textId="77777777" w:rsidR="00633ECB" w:rsidRDefault="00633ECB" w:rsidP="00633ECB">
      <w:pPr>
        <w:pStyle w:val="CE-BulletPoint3"/>
        <w:numPr>
          <w:ilvl w:val="0"/>
          <w:numId w:val="0"/>
        </w:numPr>
        <w:ind w:left="851"/>
      </w:pPr>
    </w:p>
    <w:p w14:paraId="74D28494" w14:textId="77777777" w:rsidR="00633ECB" w:rsidRDefault="00633ECB" w:rsidP="00633ECB">
      <w:pPr>
        <w:pStyle w:val="CE-BulletPoint3"/>
        <w:numPr>
          <w:ilvl w:val="0"/>
          <w:numId w:val="0"/>
        </w:numPr>
        <w:ind w:left="851"/>
      </w:pPr>
    </w:p>
    <w:p w14:paraId="4B351C46" w14:textId="77777777" w:rsidR="00633ECB" w:rsidRDefault="00633ECB" w:rsidP="00633ECB">
      <w:pPr>
        <w:pStyle w:val="CE-BulletPoint3"/>
        <w:numPr>
          <w:ilvl w:val="0"/>
          <w:numId w:val="0"/>
        </w:numPr>
        <w:ind w:left="851"/>
      </w:pPr>
    </w:p>
    <w:p w14:paraId="4F8A82AB" w14:textId="77777777" w:rsidR="00633ECB" w:rsidRDefault="00633ECB" w:rsidP="00633ECB">
      <w:pPr>
        <w:pStyle w:val="CE-BulletPoint3"/>
        <w:numPr>
          <w:ilvl w:val="0"/>
          <w:numId w:val="0"/>
        </w:numPr>
        <w:ind w:left="851"/>
      </w:pPr>
    </w:p>
    <w:p w14:paraId="0FC3C0C7" w14:textId="77777777" w:rsidR="00633ECB" w:rsidRDefault="00633ECB" w:rsidP="00633ECB">
      <w:pPr>
        <w:pStyle w:val="CE-BulletPoint3"/>
        <w:numPr>
          <w:ilvl w:val="0"/>
          <w:numId w:val="0"/>
        </w:numPr>
        <w:ind w:left="851"/>
      </w:pPr>
    </w:p>
    <w:p w14:paraId="63C73FEC" w14:textId="2A2BC6C5" w:rsidR="00633ECB" w:rsidRDefault="00633ECB" w:rsidP="00633ECB">
      <w:pPr>
        <w:pStyle w:val="CE-BulletPoint3"/>
        <w:numPr>
          <w:ilvl w:val="0"/>
          <w:numId w:val="0"/>
        </w:numPr>
        <w:ind w:left="851"/>
      </w:pPr>
    </w:p>
    <w:p w14:paraId="6C752A43" w14:textId="71C1540E" w:rsidR="006B1F55" w:rsidRDefault="006B1F55" w:rsidP="00633ECB">
      <w:pPr>
        <w:pStyle w:val="CE-BulletPoint3"/>
        <w:numPr>
          <w:ilvl w:val="0"/>
          <w:numId w:val="0"/>
        </w:numPr>
        <w:ind w:left="851"/>
      </w:pPr>
    </w:p>
    <w:p w14:paraId="20C28FCE" w14:textId="77777777" w:rsidR="003277A6" w:rsidRDefault="003277A6" w:rsidP="00633ECB">
      <w:pPr>
        <w:pStyle w:val="CE-BulletPoint3"/>
        <w:numPr>
          <w:ilvl w:val="0"/>
          <w:numId w:val="0"/>
        </w:numPr>
        <w:ind w:left="851"/>
      </w:pPr>
    </w:p>
    <w:p w14:paraId="59AC1CE2" w14:textId="3ADCEF68" w:rsidR="006B1F55" w:rsidRDefault="006B1F55" w:rsidP="00633ECB">
      <w:pPr>
        <w:pStyle w:val="CE-BulletPoint3"/>
        <w:numPr>
          <w:ilvl w:val="0"/>
          <w:numId w:val="0"/>
        </w:numPr>
        <w:ind w:left="851"/>
      </w:pPr>
    </w:p>
    <w:p w14:paraId="48D93270" w14:textId="4F70BB5E" w:rsidR="006B1F55" w:rsidRDefault="006B1F55" w:rsidP="00633ECB">
      <w:pPr>
        <w:pStyle w:val="CE-BulletPoint3"/>
        <w:numPr>
          <w:ilvl w:val="0"/>
          <w:numId w:val="0"/>
        </w:numPr>
        <w:ind w:left="851"/>
      </w:pPr>
    </w:p>
    <w:p w14:paraId="32D0E655" w14:textId="77777777" w:rsidR="006B1F55" w:rsidRDefault="006B1F55" w:rsidP="00633ECB">
      <w:pPr>
        <w:pStyle w:val="CE-BulletPoint3"/>
        <w:numPr>
          <w:ilvl w:val="0"/>
          <w:numId w:val="0"/>
        </w:numPr>
        <w:ind w:left="851"/>
      </w:pPr>
    </w:p>
    <w:p w14:paraId="555921A5" w14:textId="3C0296C5" w:rsidR="00633ECB" w:rsidRPr="004173C8" w:rsidRDefault="00757F48" w:rsidP="00633ECB">
      <w:pPr>
        <w:pStyle w:val="CE-Headline2"/>
      </w:pPr>
      <w:bookmarkStart w:id="24" w:name="_Toc5605651"/>
      <w:r w:rsidRPr="004173C8">
        <w:lastRenderedPageBreak/>
        <w:t>FORMS OF ENERGY</w:t>
      </w:r>
      <w:bookmarkEnd w:id="24"/>
    </w:p>
    <w:p w14:paraId="576CA1B7" w14:textId="77777777" w:rsidR="00633ECB" w:rsidRDefault="00633ECB" w:rsidP="00633ECB">
      <w:pPr>
        <w:pStyle w:val="CE-StandardText"/>
      </w:pPr>
      <w:r>
        <w:t xml:space="preserve">To </w:t>
      </w:r>
      <w:r w:rsidRPr="00737721">
        <w:t xml:space="preserve">distinguish between </w:t>
      </w:r>
      <w:r>
        <w:t>various levels of energy losses, we use the following terms:</w:t>
      </w:r>
    </w:p>
    <w:p w14:paraId="7D84BD19" w14:textId="77777777" w:rsidR="00633ECB" w:rsidRDefault="00633ECB" w:rsidP="00633ECB">
      <w:pPr>
        <w:pStyle w:val="CE-BulletPoint2"/>
      </w:pPr>
      <w:r>
        <w:t>primary,</w:t>
      </w:r>
    </w:p>
    <w:p w14:paraId="68575D31" w14:textId="77777777" w:rsidR="00633ECB" w:rsidRDefault="00633ECB" w:rsidP="00633ECB">
      <w:pPr>
        <w:pStyle w:val="CE-BulletPoint2"/>
      </w:pPr>
      <w:r w:rsidRPr="00737721">
        <w:t>s</w:t>
      </w:r>
      <w:r>
        <w:t>e</w:t>
      </w:r>
      <w:r w:rsidRPr="00737721">
        <w:t xml:space="preserve">condary, </w:t>
      </w:r>
    </w:p>
    <w:p w14:paraId="7A9F1D67" w14:textId="77777777" w:rsidR="00633ECB" w:rsidRDefault="00633ECB" w:rsidP="00633ECB">
      <w:pPr>
        <w:pStyle w:val="CE-BulletPoint2"/>
      </w:pPr>
      <w:r w:rsidRPr="00737721">
        <w:t xml:space="preserve">final and </w:t>
      </w:r>
    </w:p>
    <w:p w14:paraId="4537FB3E" w14:textId="77777777" w:rsidR="00633ECB" w:rsidRDefault="00633ECB" w:rsidP="00633ECB">
      <w:pPr>
        <w:pStyle w:val="CE-BulletPoint2"/>
      </w:pPr>
      <w:r w:rsidRPr="00737721">
        <w:t>useful energy.</w:t>
      </w:r>
    </w:p>
    <w:p w14:paraId="2E9B5EA1" w14:textId="70E07AAA" w:rsidR="00633ECB" w:rsidRPr="00737721" w:rsidRDefault="00633ECB" w:rsidP="00633ECB">
      <w:pPr>
        <w:pStyle w:val="CE-StandardText"/>
      </w:pPr>
      <w:r w:rsidRPr="00737721">
        <w:t>Primary energy refers to all-natural resources used for energy production, such as fossil fuels (na</w:t>
      </w:r>
      <w:r>
        <w:t>tural gas, coal, oil shale, catr</w:t>
      </w:r>
      <w:r w:rsidRPr="00737721">
        <w:t xml:space="preserve">an sand), nuclear fuels (uranium, thorium) and renewable </w:t>
      </w:r>
      <w:r>
        <w:t>energy sources (sun, wind, water</w:t>
      </w:r>
      <w:r w:rsidRPr="00737721">
        <w:t xml:space="preserve">, </w:t>
      </w:r>
      <w:r>
        <w:t>b</w:t>
      </w:r>
      <w:r w:rsidRPr="00737721">
        <w:t>iomass, geothermal energy). Apart from the energy of the tide and nuclear energy, all sources of energy on Earth are of solar origin, because they represent stored solar energy. Secondary energy is the result of the primary energy conversion process and includes coal products (coke, briquettes), crude oil products (gasoline, fuel oil and fuel for jet engines), gas products</w:t>
      </w:r>
      <w:r>
        <w:t>,</w:t>
      </w:r>
      <w:r w:rsidRPr="00737721">
        <w:t xml:space="preserve"> electricity and heating. Final energy is the energy available to the consumer at the point of use, while useful energy is the energy that the consum</w:t>
      </w:r>
      <w:r w:rsidR="005470BD">
        <w:t xml:space="preserve">er actually uses as heat, light </w:t>
      </w:r>
      <w:r w:rsidR="00BC04FC">
        <w:t>or</w:t>
      </w:r>
      <w:r w:rsidRPr="00737721">
        <w:t xml:space="preserve"> electricity.</w:t>
      </w:r>
    </w:p>
    <w:p w14:paraId="198A1996" w14:textId="77777777" w:rsidR="00633ECB" w:rsidRDefault="00633ECB" w:rsidP="00633ECB">
      <w:pPr>
        <w:pStyle w:val="CE-StandardText"/>
        <w:jc w:val="center"/>
        <w:rPr>
          <w:lang w:val="sl-SI" w:eastAsia="de-AT"/>
        </w:rPr>
      </w:pPr>
      <w:r>
        <w:rPr>
          <w:noProof/>
          <w:lang w:val="sl-SI" w:eastAsia="de-AT"/>
        </w:rPr>
        <w:drawing>
          <wp:inline distT="0" distB="0" distL="0" distR="0" wp14:anchorId="360E2195" wp14:editId="572B152A">
            <wp:extent cx="4383405" cy="3724910"/>
            <wp:effectExtent l="0" t="0" r="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3405" cy="3724910"/>
                    </a:xfrm>
                    <a:prstGeom prst="rect">
                      <a:avLst/>
                    </a:prstGeom>
                    <a:noFill/>
                  </pic:spPr>
                </pic:pic>
              </a:graphicData>
            </a:graphic>
          </wp:inline>
        </w:drawing>
      </w:r>
    </w:p>
    <w:p w14:paraId="620453D3" w14:textId="3C9572A2" w:rsidR="00633ECB" w:rsidRPr="00AC6150" w:rsidRDefault="00633ECB" w:rsidP="00633ECB">
      <w:pPr>
        <w:pStyle w:val="CE-StandardText"/>
        <w:jc w:val="center"/>
        <w:rPr>
          <w:sz w:val="18"/>
          <w:lang w:eastAsia="de-AT"/>
        </w:rPr>
      </w:pPr>
      <w:r w:rsidRPr="00AC6150">
        <w:rPr>
          <w:sz w:val="18"/>
        </w:rPr>
        <w:t xml:space="preserve">Figure </w:t>
      </w:r>
      <w:r>
        <w:rPr>
          <w:sz w:val="18"/>
        </w:rPr>
        <w:fldChar w:fldCharType="begin"/>
      </w:r>
      <w:r>
        <w:rPr>
          <w:sz w:val="18"/>
        </w:rPr>
        <w:instrText xml:space="preserve"> SEQ Figure \* ARABIC </w:instrText>
      </w:r>
      <w:r>
        <w:rPr>
          <w:sz w:val="18"/>
        </w:rPr>
        <w:fldChar w:fldCharType="separate"/>
      </w:r>
      <w:r w:rsidR="00E43F09">
        <w:rPr>
          <w:noProof/>
          <w:sz w:val="18"/>
        </w:rPr>
        <w:t>1</w:t>
      </w:r>
      <w:r>
        <w:rPr>
          <w:sz w:val="18"/>
        </w:rPr>
        <w:fldChar w:fldCharType="end"/>
      </w:r>
      <w:r w:rsidRPr="00AC6150">
        <w:rPr>
          <w:sz w:val="18"/>
          <w:lang w:val="sl-SI" w:eastAsia="de-AT"/>
        </w:rPr>
        <w:t xml:space="preserve">:  </w:t>
      </w:r>
      <w:r w:rsidRPr="008602AF">
        <w:rPr>
          <w:sz w:val="18"/>
          <w:lang w:eastAsia="de-AT"/>
        </w:rPr>
        <w:t>Schematic representation of primary, secondary, final and useful energy fluxes with indication of losses</w:t>
      </w:r>
      <w:r w:rsidR="00346576">
        <w:rPr>
          <w:rStyle w:val="Sprotnaopomba-sklic"/>
          <w:sz w:val="18"/>
          <w:lang w:eastAsia="de-AT"/>
        </w:rPr>
        <w:footnoteReference w:id="2"/>
      </w:r>
      <w:r w:rsidR="00F50174">
        <w:rPr>
          <w:sz w:val="18"/>
          <w:lang w:eastAsia="de-AT"/>
        </w:rPr>
        <w:t xml:space="preserve"> </w:t>
      </w:r>
    </w:p>
    <w:p w14:paraId="5B10B8AA" w14:textId="77777777" w:rsidR="00633ECB" w:rsidRPr="00AC6150" w:rsidRDefault="00633ECB" w:rsidP="00633ECB">
      <w:pPr>
        <w:pStyle w:val="CE-StandardText"/>
        <w:jc w:val="center"/>
        <w:rPr>
          <w:sz w:val="16"/>
          <w:lang w:eastAsia="de-AT"/>
        </w:rPr>
      </w:pPr>
    </w:p>
    <w:p w14:paraId="2B894AFE" w14:textId="77777777" w:rsidR="00633ECB" w:rsidRDefault="00633ECB" w:rsidP="00633ECB">
      <w:pPr>
        <w:pStyle w:val="CE-StandardText"/>
        <w:rPr>
          <w:szCs w:val="22"/>
        </w:rPr>
      </w:pPr>
      <w:r w:rsidRPr="00AC6150">
        <w:rPr>
          <w:szCs w:val="22"/>
        </w:rPr>
        <w:t>By the time the energy (</w:t>
      </w:r>
      <w:r w:rsidRPr="00DC1154">
        <w:rPr>
          <w:szCs w:val="22"/>
        </w:rPr>
        <w:t>regardless of type/carrier) is brought to the level of the final user, it has already taken many forms and endured substantial losses.</w:t>
      </w:r>
    </w:p>
    <w:p w14:paraId="561C2BCB" w14:textId="77777777" w:rsidR="00B370A7" w:rsidRDefault="00B370A7" w:rsidP="00633ECB">
      <w:pPr>
        <w:pStyle w:val="Citat"/>
        <w:rPr>
          <w:color w:val="A6A6A6" w:themeColor="background1" w:themeShade="A6"/>
          <w:sz w:val="24"/>
        </w:rPr>
      </w:pPr>
    </w:p>
    <w:p w14:paraId="4B1E0D31" w14:textId="681A5AD9" w:rsidR="00633ECB" w:rsidRPr="00AC6150" w:rsidRDefault="00633ECB" w:rsidP="00633ECB">
      <w:pPr>
        <w:pStyle w:val="Citat"/>
        <w:rPr>
          <w:color w:val="A6A6A6" w:themeColor="background1" w:themeShade="A6"/>
          <w:sz w:val="24"/>
        </w:rPr>
      </w:pPr>
      <w:r w:rsidRPr="00AC6150">
        <w:rPr>
          <w:color w:val="A6A6A6" w:themeColor="background1" w:themeShade="A6"/>
          <w:sz w:val="24"/>
        </w:rPr>
        <w:lastRenderedPageBreak/>
        <w:t>Example for electricity</w:t>
      </w:r>
    </w:p>
    <w:p w14:paraId="5AECE28C" w14:textId="4A95FF98" w:rsidR="00633ECB" w:rsidRDefault="00633ECB" w:rsidP="00633ECB">
      <w:pPr>
        <w:pStyle w:val="CE-StandardText"/>
        <w:rPr>
          <w:szCs w:val="22"/>
        </w:rPr>
      </w:pPr>
      <w:r w:rsidRPr="00DC1154">
        <w:rPr>
          <w:szCs w:val="22"/>
        </w:rPr>
        <w:t xml:space="preserve">Initially, the process begins with the creation of the electricity through some method. For example, the burning of </w:t>
      </w:r>
      <w:hyperlink r:id="rId20" w:tooltip="Coal" w:history="1">
        <w:r w:rsidRPr="00DC1154">
          <w:rPr>
            <w:rStyle w:val="Hiperpovezava"/>
            <w:color w:val="4D4D4E"/>
            <w:szCs w:val="22"/>
            <w:u w:val="none"/>
          </w:rPr>
          <w:t>coal</w:t>
        </w:r>
      </w:hyperlink>
      <w:r w:rsidRPr="00DC1154">
        <w:rPr>
          <w:szCs w:val="22"/>
        </w:rPr>
        <w:t xml:space="preserve"> in a </w:t>
      </w:r>
      <w:hyperlink r:id="rId21" w:tooltip="Coal-fired power plant" w:history="1">
        <w:r w:rsidRPr="00DC1154">
          <w:rPr>
            <w:rStyle w:val="Hiperpovezava"/>
            <w:color w:val="4D4D4E"/>
            <w:szCs w:val="22"/>
            <w:u w:val="none"/>
          </w:rPr>
          <w:t>power plant</w:t>
        </w:r>
      </w:hyperlink>
      <w:r w:rsidRPr="00DC1154">
        <w:rPr>
          <w:szCs w:val="22"/>
        </w:rPr>
        <w:t xml:space="preserve"> takes the </w:t>
      </w:r>
      <w:hyperlink r:id="rId22" w:tooltip="Chemical energy" w:history="1">
        <w:r w:rsidRPr="00DC1154">
          <w:rPr>
            <w:rStyle w:val="Hiperpovezava"/>
            <w:color w:val="4D4D4E"/>
            <w:szCs w:val="22"/>
            <w:u w:val="none"/>
          </w:rPr>
          <w:t>chemical energy</w:t>
        </w:r>
      </w:hyperlink>
      <w:r w:rsidRPr="00DC1154">
        <w:rPr>
          <w:szCs w:val="22"/>
        </w:rPr>
        <w:t xml:space="preserve"> stored in the coal and releases it through combustion, creating heat that produces </w:t>
      </w:r>
      <w:hyperlink r:id="rId23" w:tooltip="Steam" w:history="1">
        <w:r w:rsidRPr="00DC1154">
          <w:rPr>
            <w:rStyle w:val="Hiperpovezava"/>
            <w:color w:val="4D4D4E"/>
            <w:szCs w:val="22"/>
            <w:u w:val="none"/>
          </w:rPr>
          <w:t>steam</w:t>
        </w:r>
      </w:hyperlink>
      <w:r w:rsidRPr="00DC1154">
        <w:rPr>
          <w:szCs w:val="22"/>
        </w:rPr>
        <w:t>. From here</w:t>
      </w:r>
      <w:r>
        <w:rPr>
          <w:szCs w:val="22"/>
        </w:rPr>
        <w:t>,</w:t>
      </w:r>
      <w:r w:rsidRPr="00DC1154">
        <w:rPr>
          <w:szCs w:val="22"/>
        </w:rPr>
        <w:t xml:space="preserve"> the steam moves </w:t>
      </w:r>
      <w:hyperlink r:id="rId24" w:tooltip="Turbine" w:history="1">
        <w:r w:rsidRPr="00DC1154">
          <w:rPr>
            <w:rStyle w:val="Hiperpovezava"/>
            <w:color w:val="4D4D4E"/>
            <w:szCs w:val="22"/>
            <w:u w:val="none"/>
          </w:rPr>
          <w:t>turbines</w:t>
        </w:r>
      </w:hyperlink>
      <w:r>
        <w:rPr>
          <w:rStyle w:val="Hiperpovezava"/>
          <w:color w:val="4D4D4E"/>
          <w:szCs w:val="22"/>
          <w:u w:val="none"/>
        </w:rPr>
        <w:t xml:space="preserve"> that are attached through a shaft to a generator which converts mechanical energy to</w:t>
      </w:r>
      <w:r w:rsidRPr="00DC1154">
        <w:rPr>
          <w:szCs w:val="22"/>
        </w:rPr>
        <w:t xml:space="preserve"> electricity. A typical coal fired electrical plant is around 38</w:t>
      </w:r>
      <w:r>
        <w:rPr>
          <w:szCs w:val="22"/>
        </w:rPr>
        <w:t xml:space="preserve"> </w:t>
      </w:r>
      <w:r w:rsidRPr="00DC1154">
        <w:rPr>
          <w:szCs w:val="22"/>
        </w:rPr>
        <w:t xml:space="preserve">% efficient, so </w:t>
      </w:r>
      <w:r w:rsidR="00BC04FC">
        <w:rPr>
          <w:szCs w:val="22"/>
        </w:rPr>
        <w:t xml:space="preserve">approximately </w:t>
      </w:r>
      <w:r w:rsidRPr="00DC1154">
        <w:rPr>
          <w:szCs w:val="22"/>
        </w:rPr>
        <w:t xml:space="preserve">1/3 of the initial energy content of the fuel is transformed into a useable form of energy while the rest is lost. Further losses occur during the transport of this electricity. In the </w:t>
      </w:r>
      <w:hyperlink r:id="rId25" w:tooltip="Electrical transmission" w:history="1">
        <w:r w:rsidRPr="00DC1154">
          <w:rPr>
            <w:rStyle w:val="Hiperpovezava"/>
            <w:color w:val="4D4D4E"/>
            <w:szCs w:val="22"/>
            <w:u w:val="none"/>
          </w:rPr>
          <w:t>transmission</w:t>
        </w:r>
      </w:hyperlink>
      <w:r w:rsidRPr="00DC1154">
        <w:rPr>
          <w:szCs w:val="22"/>
        </w:rPr>
        <w:t xml:space="preserve"> and </w:t>
      </w:r>
      <w:hyperlink r:id="rId26" w:tooltip="Distribution grid" w:history="1">
        <w:r w:rsidRPr="00DC1154">
          <w:rPr>
            <w:rStyle w:val="Hiperpovezava"/>
            <w:color w:val="4D4D4E"/>
            <w:szCs w:val="22"/>
            <w:u w:val="none"/>
          </w:rPr>
          <w:t>distribution</w:t>
        </w:r>
      </w:hyperlink>
      <w:r w:rsidRPr="00DC1154">
        <w:rPr>
          <w:szCs w:val="22"/>
        </w:rPr>
        <w:t xml:space="preserve"> of electricity in the United States, the</w:t>
      </w:r>
      <w:r w:rsidR="003D4344">
        <w:rPr>
          <w:szCs w:val="22"/>
        </w:rPr>
        <w:t xml:space="preserve"> </w:t>
      </w:r>
      <w:r w:rsidRPr="00DC1154">
        <w:rPr>
          <w:szCs w:val="22"/>
        </w:rPr>
        <w:t xml:space="preserve">EIA estimates that about 6% of the electricity is lost in these processes. Finally, the electricity reaches its destination. This electricity could reach an incandescent </w:t>
      </w:r>
      <w:hyperlink r:id="rId27" w:tooltip="Light bulb" w:history="1">
        <w:r w:rsidRPr="00DC1154">
          <w:rPr>
            <w:rStyle w:val="Hiperpovezava"/>
            <w:color w:val="4D4D4E"/>
            <w:szCs w:val="22"/>
            <w:u w:val="none"/>
          </w:rPr>
          <w:t>light bulb</w:t>
        </w:r>
      </w:hyperlink>
      <w:r w:rsidRPr="00DC1154">
        <w:rPr>
          <w:szCs w:val="22"/>
        </w:rPr>
        <w:t xml:space="preserve"> wherein a thin </w:t>
      </w:r>
      <w:hyperlink r:id="rId28" w:tooltip="Wire" w:history="1">
        <w:r w:rsidRPr="00DC1154">
          <w:rPr>
            <w:rStyle w:val="Hiperpovezava"/>
            <w:color w:val="4D4D4E"/>
            <w:szCs w:val="22"/>
            <w:u w:val="none"/>
          </w:rPr>
          <w:t>wire</w:t>
        </w:r>
      </w:hyperlink>
      <w:r w:rsidRPr="00DC1154">
        <w:rPr>
          <w:szCs w:val="22"/>
        </w:rPr>
        <w:t xml:space="preserve"> is heated until it glows, with a significant amount of energy being lost as heat. The resulting light contains only about 2</w:t>
      </w:r>
      <w:r>
        <w:rPr>
          <w:szCs w:val="22"/>
        </w:rPr>
        <w:t xml:space="preserve"> </w:t>
      </w:r>
      <w:r w:rsidRPr="00DC1154">
        <w:rPr>
          <w:szCs w:val="22"/>
        </w:rPr>
        <w:t xml:space="preserve">% of the energy content of the coal used to produce it.  </w:t>
      </w:r>
    </w:p>
    <w:p w14:paraId="4CBBF537" w14:textId="77777777" w:rsidR="00633ECB" w:rsidRDefault="00633ECB" w:rsidP="00633ECB">
      <w:pPr>
        <w:pStyle w:val="CE-StandardText"/>
        <w:jc w:val="center"/>
        <w:rPr>
          <w:lang w:val="sl-SI" w:eastAsia="de-AT"/>
        </w:rPr>
      </w:pPr>
      <w:r>
        <w:rPr>
          <w:noProof/>
          <w:lang w:val="sl-SI" w:eastAsia="sl-SI"/>
        </w:rPr>
        <w:drawing>
          <wp:inline distT="0" distB="0" distL="0" distR="0" wp14:anchorId="2AD7C367" wp14:editId="32700369">
            <wp:extent cx="5143500" cy="3190875"/>
            <wp:effectExtent l="0" t="0" r="0" b="9525"/>
            <wp:docPr id="42" name="Picture 20" descr="https://nsong.org/App_Themes/Blue/images/photos/electrical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ong.org/App_Themes/Blue/images/photos/electricalSyste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190875"/>
                    </a:xfrm>
                    <a:prstGeom prst="rect">
                      <a:avLst/>
                    </a:prstGeom>
                    <a:noFill/>
                    <a:ln>
                      <a:noFill/>
                    </a:ln>
                  </pic:spPr>
                </pic:pic>
              </a:graphicData>
            </a:graphic>
          </wp:inline>
        </w:drawing>
      </w:r>
    </w:p>
    <w:p w14:paraId="61BB2F72" w14:textId="42904D5A" w:rsidR="00633ECB" w:rsidRPr="00AC6150" w:rsidRDefault="00633ECB" w:rsidP="00633ECB">
      <w:pPr>
        <w:pStyle w:val="CE-StandardText"/>
        <w:jc w:val="center"/>
        <w:rPr>
          <w:sz w:val="18"/>
          <w:lang w:eastAsia="de-AT"/>
        </w:rPr>
      </w:pPr>
      <w:r w:rsidRPr="00AC6150">
        <w:rPr>
          <w:sz w:val="18"/>
        </w:rPr>
        <w:t xml:space="preserve">Figure </w:t>
      </w:r>
      <w:r>
        <w:rPr>
          <w:sz w:val="18"/>
        </w:rPr>
        <w:fldChar w:fldCharType="begin"/>
      </w:r>
      <w:r>
        <w:rPr>
          <w:sz w:val="18"/>
        </w:rPr>
        <w:instrText xml:space="preserve"> SEQ Figure \* ARABIC </w:instrText>
      </w:r>
      <w:r>
        <w:rPr>
          <w:sz w:val="18"/>
        </w:rPr>
        <w:fldChar w:fldCharType="separate"/>
      </w:r>
      <w:r w:rsidR="00E43F09">
        <w:rPr>
          <w:noProof/>
          <w:sz w:val="18"/>
        </w:rPr>
        <w:t>2</w:t>
      </w:r>
      <w:r>
        <w:rPr>
          <w:sz w:val="18"/>
        </w:rPr>
        <w:fldChar w:fldCharType="end"/>
      </w:r>
      <w:r w:rsidRPr="00AC6150">
        <w:rPr>
          <w:sz w:val="18"/>
          <w:lang w:eastAsia="de-AT"/>
        </w:rPr>
        <w:t xml:space="preserve">: </w:t>
      </w:r>
      <w:r w:rsidRPr="008602AF">
        <w:rPr>
          <w:sz w:val="18"/>
          <w:lang w:eastAsia="de-AT"/>
        </w:rPr>
        <w:t>Energy from its production to its final use</w:t>
      </w:r>
      <w:r w:rsidR="00346576">
        <w:rPr>
          <w:rStyle w:val="Sprotnaopomba-sklic"/>
          <w:sz w:val="18"/>
          <w:lang w:eastAsia="de-AT"/>
        </w:rPr>
        <w:footnoteReference w:id="3"/>
      </w:r>
      <w:r w:rsidR="00F50174">
        <w:rPr>
          <w:sz w:val="18"/>
          <w:lang w:eastAsia="de-AT"/>
        </w:rPr>
        <w:t xml:space="preserve"> </w:t>
      </w:r>
    </w:p>
    <w:p w14:paraId="65181AE7" w14:textId="77777777" w:rsidR="00633ECB" w:rsidRDefault="00633ECB" w:rsidP="00633ECB">
      <w:pPr>
        <w:pStyle w:val="CE-StandardText"/>
        <w:jc w:val="center"/>
        <w:rPr>
          <w:lang w:val="sl-SI" w:eastAsia="de-AT"/>
        </w:rPr>
      </w:pPr>
    </w:p>
    <w:p w14:paraId="68CCFEBC" w14:textId="77777777" w:rsidR="00633ECB" w:rsidRDefault="00633ECB" w:rsidP="00633ECB">
      <w:pPr>
        <w:pStyle w:val="CE-StandardText"/>
        <w:rPr>
          <w:lang w:val="sl-SI" w:eastAsia="de-AT"/>
        </w:rPr>
      </w:pPr>
    </w:p>
    <w:p w14:paraId="1B5564F1" w14:textId="2510B415" w:rsidR="00633ECB" w:rsidRDefault="00633ECB" w:rsidP="00633ECB">
      <w:pPr>
        <w:pStyle w:val="CE-StandardText"/>
        <w:rPr>
          <w:lang w:val="sl-SI" w:eastAsia="de-AT"/>
        </w:rPr>
      </w:pPr>
    </w:p>
    <w:p w14:paraId="0CD95EC0" w14:textId="1184252E" w:rsidR="00633ECB" w:rsidRDefault="00633ECB" w:rsidP="00633ECB">
      <w:pPr>
        <w:pStyle w:val="CE-StandardText"/>
        <w:rPr>
          <w:lang w:val="sl-SI" w:eastAsia="de-AT"/>
        </w:rPr>
      </w:pPr>
    </w:p>
    <w:p w14:paraId="15931062" w14:textId="6B85FC7F" w:rsidR="00633ECB" w:rsidRDefault="00633ECB" w:rsidP="00633ECB">
      <w:pPr>
        <w:pStyle w:val="CE-StandardText"/>
        <w:rPr>
          <w:lang w:val="sl-SI" w:eastAsia="de-AT"/>
        </w:rPr>
      </w:pPr>
    </w:p>
    <w:p w14:paraId="0E347DDD" w14:textId="75A770C5" w:rsidR="00633ECB" w:rsidRDefault="00633ECB" w:rsidP="00633ECB">
      <w:pPr>
        <w:pStyle w:val="CE-StandardText"/>
        <w:rPr>
          <w:lang w:val="sl-SI" w:eastAsia="de-AT"/>
        </w:rPr>
      </w:pPr>
    </w:p>
    <w:p w14:paraId="339E1CE5" w14:textId="53C74340" w:rsidR="00915F7D" w:rsidRDefault="00915F7D" w:rsidP="00633ECB">
      <w:pPr>
        <w:pStyle w:val="CE-StandardText"/>
        <w:rPr>
          <w:lang w:val="sl-SI" w:eastAsia="de-AT"/>
        </w:rPr>
      </w:pPr>
    </w:p>
    <w:p w14:paraId="1E6BC1B9" w14:textId="77777777" w:rsidR="00915F7D" w:rsidRDefault="00915F7D" w:rsidP="00633ECB">
      <w:pPr>
        <w:pStyle w:val="CE-StandardText"/>
        <w:rPr>
          <w:lang w:val="sl-SI" w:eastAsia="de-AT"/>
        </w:rPr>
      </w:pPr>
    </w:p>
    <w:p w14:paraId="1AAF78FC" w14:textId="11C8F958" w:rsidR="00633ECB" w:rsidRDefault="00633ECB" w:rsidP="00DC1154">
      <w:pPr>
        <w:pStyle w:val="CE-StandardText"/>
      </w:pPr>
    </w:p>
    <w:p w14:paraId="66125C57" w14:textId="77777777" w:rsidR="00B370A7" w:rsidRPr="00D10EDF" w:rsidRDefault="00B370A7" w:rsidP="00DC1154">
      <w:pPr>
        <w:pStyle w:val="CE-StandardText"/>
      </w:pPr>
    </w:p>
    <w:p w14:paraId="1B0F7BF6" w14:textId="79948647" w:rsidR="00723E20" w:rsidRDefault="00757F48" w:rsidP="00950D97">
      <w:pPr>
        <w:pStyle w:val="CE-Headline2"/>
      </w:pPr>
      <w:bookmarkStart w:id="25" w:name="_Toc5605652"/>
      <w:r w:rsidRPr="00873AE1">
        <w:lastRenderedPageBreak/>
        <w:t>ENERGY EFFICIENCY BASICS</w:t>
      </w:r>
      <w:bookmarkEnd w:id="25"/>
      <w:r w:rsidRPr="00873AE1">
        <w:t xml:space="preserve"> </w:t>
      </w:r>
    </w:p>
    <w:p w14:paraId="3C135533" w14:textId="4E4ED913" w:rsidR="00723E20" w:rsidRPr="00723E20" w:rsidRDefault="00723E20" w:rsidP="00723E20">
      <w:pPr>
        <w:pStyle w:val="CE-StandardText"/>
      </w:pPr>
      <w:r>
        <w:t xml:space="preserve">Within the following chapter </w:t>
      </w:r>
      <w:r w:rsidR="00BC04FC">
        <w:t xml:space="preserve">the basic </w:t>
      </w:r>
      <w:r>
        <w:t xml:space="preserve">terminology of energy </w:t>
      </w:r>
      <w:r w:rsidR="00BC04FC">
        <w:t xml:space="preserve">efficiency </w:t>
      </w:r>
      <w:r>
        <w:t xml:space="preserve">is represented. It is important to become familiar with the basic terms for better understanding of this training material. </w:t>
      </w:r>
    </w:p>
    <w:p w14:paraId="4CB84E48" w14:textId="77777777" w:rsidR="004173C8" w:rsidRPr="004173C8" w:rsidRDefault="004173C8" w:rsidP="00B370A7">
      <w:pPr>
        <w:pStyle w:val="CE-StandardText"/>
        <w:spacing w:before="0" w:line="240" w:lineRule="auto"/>
      </w:pPr>
    </w:p>
    <w:p w14:paraId="7EE5B06E" w14:textId="77777777"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 xml:space="preserve">Energy efficiency </w:t>
      </w:r>
    </w:p>
    <w:p w14:paraId="4CAE7527" w14:textId="768329CC" w:rsidR="00CB1FC2" w:rsidRDefault="00CB1FC2" w:rsidP="00CB1FC2">
      <w:pPr>
        <w:pStyle w:val="CE-StandardText"/>
      </w:pPr>
      <w:r>
        <w:t xml:space="preserve">Energy efficiency </w:t>
      </w:r>
      <w:r w:rsidRPr="00575BB1">
        <w:t xml:space="preserve">means using </w:t>
      </w:r>
      <w:r>
        <w:t>the minimum amount of energy</w:t>
      </w:r>
      <w:r w:rsidR="00BD42D4">
        <w:t xml:space="preserve"> for</w:t>
      </w:r>
      <w:r>
        <w:t xml:space="preserve"> heating, cooling, equipment </w:t>
      </w:r>
      <w:r w:rsidR="00BD42D4">
        <w:t>or</w:t>
      </w:r>
      <w:r>
        <w:t xml:space="preserve"> lighting that is required to maintain comfort conditions in a building. The most important factor that impact energy efficiency is the building envelope. This includes all the building elements between the interior and the exterior of the building such as: walls, windows, doors, roof and foundation. </w:t>
      </w:r>
      <w:r w:rsidRPr="00575BB1">
        <w:t>Efficient energy use is crucial in the fight against climate change and in the development of a sustainable and low carbon society.</w:t>
      </w:r>
    </w:p>
    <w:p w14:paraId="5BD1497C" w14:textId="77777777" w:rsidR="00002FA0" w:rsidRDefault="00002FA0" w:rsidP="00B370A7">
      <w:pPr>
        <w:pStyle w:val="CE-StandardText"/>
        <w:spacing w:before="0"/>
        <w:rPr>
          <w:rFonts w:ascii="Helvetica" w:hAnsi="Helvetica"/>
          <w:color w:val="333333"/>
          <w:sz w:val="18"/>
        </w:rPr>
      </w:pPr>
    </w:p>
    <w:p w14:paraId="06FCFE9B" w14:textId="77777777"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End use energy</w:t>
      </w:r>
    </w:p>
    <w:p w14:paraId="32C02AA5" w14:textId="77777777" w:rsidR="00002FA0" w:rsidRDefault="00002FA0" w:rsidP="00002FA0">
      <w:pPr>
        <w:pStyle w:val="CE-StandardText"/>
      </w:pPr>
      <w:r>
        <w:t>End use energy also</w:t>
      </w:r>
      <w:r w:rsidRPr="00AB5EB7">
        <w:t xml:space="preserve"> called total final consumption</w:t>
      </w:r>
      <w:r>
        <w:t xml:space="preserve"> or baseline energy consumption</w:t>
      </w:r>
      <w:r w:rsidRPr="00AB5EB7">
        <w:t xml:space="preserve"> </w:t>
      </w:r>
      <w:r>
        <w:t xml:space="preserve">is </w:t>
      </w:r>
      <w:r w:rsidRPr="00AB5EB7">
        <w:t>the </w:t>
      </w:r>
      <w:hyperlink r:id="rId30" w:tooltip="Energy" w:history="1">
        <w:r w:rsidRPr="00AB5EB7">
          <w:rPr>
            <w:rStyle w:val="Hiperpovezava"/>
            <w:color w:val="4D4D4E"/>
            <w:u w:val="none"/>
          </w:rPr>
          <w:t>energy</w:t>
        </w:r>
      </w:hyperlink>
      <w:r>
        <w:t> directly consumed by the user.</w:t>
      </w:r>
    </w:p>
    <w:p w14:paraId="73BBAD08" w14:textId="77777777" w:rsidR="00633ECB" w:rsidRDefault="00633ECB" w:rsidP="00B370A7">
      <w:pPr>
        <w:pStyle w:val="Sprotnaopomba-besedilo"/>
        <w:spacing w:before="0"/>
        <w:rPr>
          <w:b/>
        </w:rPr>
      </w:pPr>
    </w:p>
    <w:p w14:paraId="01BEE268" w14:textId="721D93CA" w:rsidR="00633ECB" w:rsidRPr="00661E1A" w:rsidRDefault="00633ECB" w:rsidP="00633ECB">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 xml:space="preserve">Kilowatt (kW) </w:t>
      </w:r>
    </w:p>
    <w:p w14:paraId="13005579" w14:textId="77777777" w:rsidR="00633ECB" w:rsidRPr="00387DC8" w:rsidRDefault="00633ECB" w:rsidP="00633ECB">
      <w:pPr>
        <w:pStyle w:val="CE-StandardText"/>
      </w:pPr>
      <w:r w:rsidRPr="00387DC8">
        <w:t>This is a measure of demand for power. The rate at which electricity is used during a defined period (usually metered over 15-minute intervals). Utility customers generally are billed on a monthly basis; therefore, the kW demand for a given month would be the 15-minute period in which the most power is consumed. Customers may be charged a fee (demand charge) based on the peak amount of electricity used during the billing cycle. (Residential customers are generally not levied a demand charge.)</w:t>
      </w:r>
    </w:p>
    <w:p w14:paraId="0EDBC473" w14:textId="77777777" w:rsidR="00633ECB" w:rsidRDefault="00633ECB" w:rsidP="00B370A7">
      <w:pPr>
        <w:pStyle w:val="Sprotnaopomba-besedilo"/>
        <w:spacing w:before="0"/>
        <w:rPr>
          <w:b/>
        </w:rPr>
      </w:pPr>
    </w:p>
    <w:p w14:paraId="200C30D1" w14:textId="77777777" w:rsidR="00633ECB" w:rsidRPr="00661E1A" w:rsidRDefault="00633ECB" w:rsidP="00633ECB">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Kilowatt-hour (kWh)</w:t>
      </w:r>
    </w:p>
    <w:p w14:paraId="0EB98EE1" w14:textId="77777777" w:rsidR="00633ECB" w:rsidRDefault="00633ECB" w:rsidP="00633ECB">
      <w:pPr>
        <w:pStyle w:val="CE-StandardText"/>
      </w:pPr>
      <w:r w:rsidRPr="00387DC8">
        <w:t>This is a measure of consumption. It is the amount of electricity that is used over some period, typically a one-month period for billing purposes. Customers are charged a rate per kWh of electricity used.</w:t>
      </w:r>
    </w:p>
    <w:p w14:paraId="0BF64278" w14:textId="77777777" w:rsidR="00633ECB" w:rsidRDefault="00633ECB" w:rsidP="00B370A7">
      <w:pPr>
        <w:pStyle w:val="Sprotnaopomba-besedilo"/>
        <w:spacing w:before="0"/>
        <w:rPr>
          <w:b/>
          <w:bCs/>
          <w:szCs w:val="22"/>
        </w:rPr>
      </w:pPr>
    </w:p>
    <w:p w14:paraId="19CBA5A9" w14:textId="192718FC" w:rsidR="00002FA0" w:rsidRPr="00661E1A" w:rsidRDefault="00CE3B51"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 xml:space="preserve">Temperature deficit/surplus </w:t>
      </w:r>
    </w:p>
    <w:p w14:paraId="349F0FB3" w14:textId="2DF8EAF8" w:rsidR="00002FA0" w:rsidRDefault="00002FA0" w:rsidP="00002FA0">
      <w:pPr>
        <w:pStyle w:val="CE-StandardText"/>
      </w:pPr>
      <w:r w:rsidRPr="00861F78">
        <w:t xml:space="preserve">Temperature deficit </w:t>
      </w:r>
      <w:r w:rsidR="00BD42D4">
        <w:t xml:space="preserve">is defined as total of differences in </w:t>
      </w:r>
      <w:r>
        <w:t>temperature between the interior of the building (by agreement in country) and outside air</w:t>
      </w:r>
      <w:r w:rsidR="00BD42D4">
        <w:t>, of all heating days</w:t>
      </w:r>
      <w:r>
        <w:t xml:space="preserve">. The duration of heating is limited to the time when the outdoor temperature is lower than agreed temperature in country. Therefore, for the certain place, we take the average outdoor temperature during the heating season and subtract it from the agreed interior temperature and multiply it by number of heating days. </w:t>
      </w:r>
    </w:p>
    <w:p w14:paraId="552A0E8F" w14:textId="77777777" w:rsidR="00CE3B51" w:rsidRDefault="00CE3B51" w:rsidP="00B370A7">
      <w:pPr>
        <w:pStyle w:val="Sprotnaopomba-besedilo"/>
        <w:spacing w:before="0"/>
        <w:rPr>
          <w:b/>
          <w:bCs/>
        </w:rPr>
      </w:pPr>
    </w:p>
    <w:p w14:paraId="497D5732" w14:textId="348567DC"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Thermal transmittance   </w:t>
      </w:r>
    </w:p>
    <w:p w14:paraId="6886EB6F" w14:textId="07B90CB6" w:rsidR="00002FA0" w:rsidRDefault="00002FA0" w:rsidP="00002FA0">
      <w:pPr>
        <w:pStyle w:val="CE-StandardText"/>
      </w:pPr>
      <w:r w:rsidRPr="00E91440">
        <w:t>Thermal transmittance, also known as </w:t>
      </w:r>
      <w:hyperlink r:id="rId31" w:anchor="U-factor.2FU-value" w:tooltip="R-value (insulation)" w:history="1">
        <w:r w:rsidRPr="00E91440">
          <w:rPr>
            <w:rStyle w:val="Hiperpovezava"/>
            <w:color w:val="4D4D4E"/>
            <w:u w:val="none"/>
          </w:rPr>
          <w:t>U-value</w:t>
        </w:r>
      </w:hyperlink>
      <w:r w:rsidRPr="00E91440">
        <w:t xml:space="preserve">, is the rate of </w:t>
      </w:r>
      <w:r w:rsidR="00BD42D4">
        <w:t>heat transf</w:t>
      </w:r>
      <w:r w:rsidRPr="00E91440">
        <w:t>er (in </w:t>
      </w:r>
      <w:hyperlink r:id="rId32" w:tooltip="Watt" w:history="1">
        <w:r w:rsidRPr="00E91440">
          <w:rPr>
            <w:rStyle w:val="Hiperpovezava"/>
            <w:color w:val="4D4D4E"/>
            <w:u w:val="none"/>
          </w:rPr>
          <w:t>watts</w:t>
        </w:r>
      </w:hyperlink>
      <w:r w:rsidRPr="00E91440">
        <w:t>) through one square metre of a structure, divided by the difference in temperature across the structure. It is expressed in watts per square metre kelvin, or W/m²K. Well-insulated parts of a building have a low thermal transmittance whereas poorly insulated parts of a building have a high thermal transmittance. Losses due to </w:t>
      </w:r>
      <w:hyperlink r:id="rId33" w:tooltip="Thermal radiation" w:history="1">
        <w:r w:rsidRPr="00E91440">
          <w:rPr>
            <w:rStyle w:val="Hiperpovezava"/>
            <w:color w:val="4D4D4E"/>
            <w:u w:val="none"/>
          </w:rPr>
          <w:t>thermal radiation</w:t>
        </w:r>
      </w:hyperlink>
      <w:r w:rsidRPr="00E91440">
        <w:t>, </w:t>
      </w:r>
      <w:hyperlink r:id="rId34" w:tooltip="Thermal convection" w:history="1">
        <w:r w:rsidRPr="00E91440">
          <w:rPr>
            <w:rStyle w:val="Hiperpovezava"/>
            <w:color w:val="4D4D4E"/>
            <w:u w:val="none"/>
          </w:rPr>
          <w:t>thermal convection</w:t>
        </w:r>
      </w:hyperlink>
      <w:r w:rsidRPr="00E91440">
        <w:t> and </w:t>
      </w:r>
      <w:hyperlink r:id="rId35" w:tooltip="Thermal conduction" w:history="1">
        <w:r w:rsidRPr="00E91440">
          <w:rPr>
            <w:rStyle w:val="Hiperpovezava"/>
            <w:color w:val="4D4D4E"/>
            <w:u w:val="none"/>
          </w:rPr>
          <w:t>thermal conduction</w:t>
        </w:r>
      </w:hyperlink>
      <w:r w:rsidRPr="00E91440">
        <w:t> are taken into account in the U-value. </w:t>
      </w:r>
    </w:p>
    <w:p w14:paraId="5A09733C" w14:textId="77777777" w:rsidR="00EC2C29" w:rsidRPr="00AB7CC5" w:rsidRDefault="00EC2C29" w:rsidP="00B370A7">
      <w:pPr>
        <w:pStyle w:val="CE-StandardText"/>
        <w:spacing w:before="0"/>
        <w:rPr>
          <w:lang w:val="sl-SI"/>
        </w:rPr>
      </w:pPr>
    </w:p>
    <w:p w14:paraId="1D712140" w14:textId="77777777"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Heat loss</w:t>
      </w:r>
    </w:p>
    <w:p w14:paraId="18154362" w14:textId="5D93AA75" w:rsidR="00002FA0" w:rsidRPr="0018214F" w:rsidRDefault="00002FA0" w:rsidP="00002FA0">
      <w:pPr>
        <w:pStyle w:val="CE-StandardText"/>
      </w:pPr>
      <w:r w:rsidRPr="0018214F">
        <w:t xml:space="preserve">The transmission heat loss </w:t>
      </w:r>
      <w:r>
        <w:t xml:space="preserve">occurs, because of heat transfer through the building envelope, depending of surface and thermal transmittance of each element and climatic conditions described by temperature deficit. Based on known surfaces of individual elements like floor, walls, ceilings, windows, doors and their thermal transmittance we can therefore determine the required annual energy for heating for individual places in country. </w:t>
      </w:r>
      <w:r w:rsidRPr="00E91440">
        <w:t xml:space="preserve">It is expressed in </w:t>
      </w:r>
      <w:r w:rsidR="001A2302">
        <w:t>kilowatt hour -</w:t>
      </w:r>
      <w:r>
        <w:t xml:space="preserve"> kWh.</w:t>
      </w:r>
    </w:p>
    <w:p w14:paraId="1E503242" w14:textId="77777777"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lastRenderedPageBreak/>
        <w:t>Energy conversion efficiency</w:t>
      </w:r>
    </w:p>
    <w:p w14:paraId="05A4C67B" w14:textId="7BA5F318" w:rsidR="00002FA0" w:rsidRDefault="00002FA0" w:rsidP="00002FA0">
      <w:pPr>
        <w:pStyle w:val="CE-StandardText"/>
      </w:pPr>
      <w:r>
        <w:t>D</w:t>
      </w:r>
      <w:r w:rsidRPr="00E85BB3">
        <w:t>etermining the quality o</w:t>
      </w:r>
      <w:r>
        <w:t>f devices for converting energy base on</w:t>
      </w:r>
      <w:r w:rsidRPr="00E85BB3">
        <w:t xml:space="preserve"> the </w:t>
      </w:r>
      <w:r>
        <w:t>energy conversion</w:t>
      </w:r>
      <w:r w:rsidRPr="00E85BB3">
        <w:t xml:space="preserve"> efficiency of the device. The </w:t>
      </w:r>
      <w:r>
        <w:t>energy conversion efficiency</w:t>
      </w:r>
      <w:r w:rsidRPr="00E85BB3">
        <w:t xml:space="preserve"> of the device is determined by measurement in laboratories or test facilities. The values obtained are expressed in</w:t>
      </w:r>
      <w:r>
        <w:t xml:space="preserve"> </w:t>
      </w:r>
      <w:r w:rsidRPr="00E85BB3">
        <w:t xml:space="preserve">% and </w:t>
      </w:r>
      <w:r>
        <w:t xml:space="preserve">are </w:t>
      </w:r>
      <w:r w:rsidRPr="00E85BB3">
        <w:t>refer</w:t>
      </w:r>
      <w:r>
        <w:t>ring</w:t>
      </w:r>
      <w:r w:rsidRPr="00E85BB3">
        <w:t xml:space="preserve"> to the conditions obtained during the test. The </w:t>
      </w:r>
      <w:r>
        <w:t xml:space="preserve">energy conversion </w:t>
      </w:r>
      <w:r w:rsidRPr="00E85BB3">
        <w:t xml:space="preserve">efficiency of the device tells us how much of the input of primary energy in the form of a fuel is converted into final energy </w:t>
      </w:r>
      <w:r w:rsidR="00BD42D4">
        <w:t>(</w:t>
      </w:r>
      <w:r w:rsidRPr="00E85BB3">
        <w:t>under the standard conditions of the test</w:t>
      </w:r>
      <w:r w:rsidR="00BD42D4">
        <w:t>)</w:t>
      </w:r>
      <w:r w:rsidRPr="00E85BB3">
        <w:t xml:space="preserve">. Values are </w:t>
      </w:r>
      <w:r>
        <w:t xml:space="preserve">always </w:t>
      </w:r>
      <w:r w:rsidRPr="00E85BB3">
        <w:t>less than 100</w:t>
      </w:r>
      <w:r>
        <w:t xml:space="preserve"> %, because</w:t>
      </w:r>
      <w:r w:rsidRPr="00E85BB3">
        <w:t xml:space="preserve"> fuel cannot be fully utilized, as part of the energy is lost throug</w:t>
      </w:r>
      <w:r>
        <w:t xml:space="preserve">h flue gases and moisture in it and other part </w:t>
      </w:r>
      <w:r w:rsidRPr="00E85BB3">
        <w:t xml:space="preserve">by </w:t>
      </w:r>
      <w:r>
        <w:t xml:space="preserve">surface </w:t>
      </w:r>
      <w:r w:rsidRPr="00E85BB3">
        <w:t>radiating of the boiler to the surrounding area, and the remainder remains in incomplete burning residues.</w:t>
      </w:r>
    </w:p>
    <w:p w14:paraId="606F43EC" w14:textId="5C66414D" w:rsidR="00002FA0" w:rsidRDefault="00002FA0" w:rsidP="00002FA0">
      <w:pPr>
        <w:pStyle w:val="CE-StandardText"/>
        <w:rPr>
          <w:lang w:val="sl-SI"/>
        </w:rPr>
      </w:pPr>
      <w:r w:rsidRPr="00E85BB3">
        <w:t>For orientation,</w:t>
      </w:r>
      <w:r>
        <w:t xml:space="preserve"> you can see</w:t>
      </w:r>
      <w:r w:rsidRPr="00E85BB3">
        <w:t xml:space="preserve"> the </w:t>
      </w:r>
      <w:r>
        <w:t xml:space="preserve">energy conversion </w:t>
      </w:r>
      <w:r w:rsidRPr="00E85BB3">
        <w:t xml:space="preserve">efficiency of combustion plants according to the </w:t>
      </w:r>
      <w:r>
        <w:t>construction and type of</w:t>
      </w:r>
      <w:r w:rsidR="00BD42D4">
        <w:t xml:space="preserve"> energy carrier</w:t>
      </w:r>
      <w:r>
        <w:t xml:space="preserve"> in table below:</w:t>
      </w:r>
      <w:r w:rsidRPr="003D3E52">
        <w:rPr>
          <w:lang w:val="sl-SI"/>
        </w:rPr>
        <w:t> </w:t>
      </w:r>
    </w:p>
    <w:p w14:paraId="0786CCA2" w14:textId="77777777" w:rsidR="00633ECB" w:rsidRDefault="00633ECB" w:rsidP="00002FA0">
      <w:pPr>
        <w:pStyle w:val="CE-StandardText"/>
        <w:rPr>
          <w:lang w:val="sl-SI"/>
        </w:rPr>
      </w:pPr>
    </w:p>
    <w:tbl>
      <w:tblPr>
        <w:tblW w:w="0" w:type="auto"/>
        <w:tblInd w:w="534" w:type="dxa"/>
        <w:tblCellMar>
          <w:left w:w="0" w:type="dxa"/>
          <w:right w:w="0" w:type="dxa"/>
        </w:tblCellMar>
        <w:tblLook w:val="04A0" w:firstRow="1" w:lastRow="0" w:firstColumn="1" w:lastColumn="0" w:noHBand="0" w:noVBand="1"/>
      </w:tblPr>
      <w:tblGrid>
        <w:gridCol w:w="1482"/>
        <w:gridCol w:w="3067"/>
        <w:gridCol w:w="14"/>
        <w:gridCol w:w="6"/>
        <w:gridCol w:w="2780"/>
      </w:tblGrid>
      <w:tr w:rsidR="00633ECB" w:rsidRPr="00873AE1" w14:paraId="106CB334" w14:textId="77777777" w:rsidTr="00633ECB">
        <w:tc>
          <w:tcPr>
            <w:tcW w:w="0" w:type="auto"/>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78D9CE3" w14:textId="77777777" w:rsidR="00633ECB" w:rsidRPr="00873AE1" w:rsidRDefault="00633ECB" w:rsidP="00002FA0">
            <w:pPr>
              <w:pStyle w:val="CE-StandardText"/>
            </w:pPr>
            <w:r w:rsidRPr="00873AE1">
              <w:t>Energy carrier</w:t>
            </w:r>
          </w:p>
        </w:tc>
        <w:tc>
          <w:tcPr>
            <w:tcW w:w="0" w:type="auto"/>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7EC8765F" w14:textId="77777777" w:rsidR="00633ECB" w:rsidRPr="00873AE1" w:rsidRDefault="00633ECB" w:rsidP="00002FA0">
            <w:pPr>
              <w:pStyle w:val="CE-StandardText"/>
            </w:pPr>
            <w:r w:rsidRPr="00873AE1">
              <w:t>Construction</w:t>
            </w:r>
          </w:p>
        </w:tc>
        <w:tc>
          <w:tcPr>
            <w:tcW w:w="0" w:type="auto"/>
            <w:tcBorders>
              <w:top w:val="single" w:sz="6" w:space="0" w:color="auto"/>
              <w:left w:val="nil"/>
              <w:bottom w:val="single" w:sz="6" w:space="0" w:color="auto"/>
              <w:right w:val="nil"/>
            </w:tcBorders>
          </w:tcPr>
          <w:p w14:paraId="2231FD95" w14:textId="77777777" w:rsidR="00633ECB" w:rsidRPr="00873AE1" w:rsidRDefault="00633ECB" w:rsidP="00002FA0">
            <w:pPr>
              <w:pStyle w:val="CE-StandardText"/>
            </w:pPr>
          </w:p>
        </w:tc>
        <w:tc>
          <w:tcPr>
            <w:tcW w:w="0" w:type="auto"/>
            <w:tcBorders>
              <w:top w:val="single" w:sz="6" w:space="0" w:color="auto"/>
              <w:left w:val="nil"/>
              <w:bottom w:val="single" w:sz="6" w:space="0" w:color="auto"/>
              <w:right w:val="nil"/>
            </w:tcBorders>
          </w:tcPr>
          <w:p w14:paraId="69FE2F31" w14:textId="77777777" w:rsidR="00633ECB" w:rsidRPr="00873AE1" w:rsidRDefault="00633ECB" w:rsidP="00002FA0">
            <w:pPr>
              <w:pStyle w:val="CE-StandardText"/>
            </w:pPr>
          </w:p>
        </w:tc>
        <w:tc>
          <w:tcPr>
            <w:tcW w:w="0" w:type="auto"/>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6B720668" w14:textId="5051B79F" w:rsidR="00633ECB" w:rsidRPr="00873AE1" w:rsidRDefault="00633ECB" w:rsidP="00002FA0">
            <w:pPr>
              <w:pStyle w:val="CE-StandardText"/>
            </w:pPr>
            <w:r w:rsidRPr="00873AE1">
              <w:t>Energy conversion efficiency</w:t>
            </w:r>
          </w:p>
        </w:tc>
      </w:tr>
      <w:tr w:rsidR="00633ECB" w:rsidRPr="00873AE1" w14:paraId="200A90FB" w14:textId="77777777" w:rsidTr="00633ECB">
        <w:trPr>
          <w:trHeight w:val="283"/>
        </w:trPr>
        <w:tc>
          <w:tcPr>
            <w:tcW w:w="0" w:type="auto"/>
            <w:vMerge w:val="restart"/>
            <w:tcBorders>
              <w:top w:val="nil"/>
              <w:left w:val="single" w:sz="6" w:space="0" w:color="auto"/>
              <w:right w:val="single" w:sz="6" w:space="0" w:color="auto"/>
            </w:tcBorders>
            <w:tcMar>
              <w:top w:w="0" w:type="dxa"/>
              <w:left w:w="108" w:type="dxa"/>
              <w:bottom w:w="0" w:type="dxa"/>
              <w:right w:w="108" w:type="dxa"/>
            </w:tcMar>
            <w:hideMark/>
          </w:tcPr>
          <w:p w14:paraId="35238943" w14:textId="77777777" w:rsidR="00633ECB" w:rsidRPr="00873AE1" w:rsidRDefault="00633ECB" w:rsidP="00002FA0">
            <w:pPr>
              <w:pStyle w:val="CE-StandardText"/>
            </w:pPr>
            <w:r w:rsidRPr="00873AE1">
              <w:t>Solid fuels</w:t>
            </w: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tcPr>
          <w:p w14:paraId="2F55B219" w14:textId="77777777" w:rsidR="00633ECB" w:rsidRPr="00873AE1" w:rsidRDefault="00633ECB" w:rsidP="00002FA0">
            <w:pPr>
              <w:pStyle w:val="CE-StandardText"/>
              <w:jc w:val="center"/>
            </w:pPr>
            <w:r w:rsidRPr="00873AE1">
              <w:t>Old versions</w:t>
            </w:r>
          </w:p>
        </w:tc>
        <w:tc>
          <w:tcPr>
            <w:tcW w:w="0" w:type="auto"/>
            <w:tcBorders>
              <w:top w:val="nil"/>
              <w:left w:val="nil"/>
              <w:bottom w:val="single" w:sz="6" w:space="0" w:color="auto"/>
              <w:right w:val="nil"/>
            </w:tcBorders>
          </w:tcPr>
          <w:p w14:paraId="2FFB6472"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6776862A"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vAlign w:val="center"/>
          </w:tcPr>
          <w:p w14:paraId="059E2BFF" w14:textId="5765623C" w:rsidR="00633ECB" w:rsidRPr="00873AE1" w:rsidRDefault="00633ECB" w:rsidP="00002FA0">
            <w:pPr>
              <w:pStyle w:val="CE-StandardText"/>
              <w:jc w:val="center"/>
            </w:pPr>
            <w:r w:rsidRPr="00873AE1">
              <w:t>65 do 72 %</w:t>
            </w:r>
          </w:p>
        </w:tc>
      </w:tr>
      <w:tr w:rsidR="00633ECB" w:rsidRPr="00873AE1" w14:paraId="2831401F" w14:textId="77777777" w:rsidTr="00633ECB">
        <w:trPr>
          <w:trHeight w:val="283"/>
        </w:trPr>
        <w:tc>
          <w:tcPr>
            <w:tcW w:w="0" w:type="auto"/>
            <w:vMerge/>
            <w:tcBorders>
              <w:left w:val="single" w:sz="6" w:space="0" w:color="auto"/>
              <w:right w:val="single" w:sz="6" w:space="0" w:color="auto"/>
            </w:tcBorders>
            <w:tcMar>
              <w:top w:w="0" w:type="dxa"/>
              <w:left w:w="108" w:type="dxa"/>
              <w:bottom w:w="0" w:type="dxa"/>
              <w:right w:w="108" w:type="dxa"/>
            </w:tcMar>
          </w:tcPr>
          <w:p w14:paraId="5068C1A1" w14:textId="77777777" w:rsidR="00633ECB" w:rsidRPr="00873AE1" w:rsidRDefault="00633ECB" w:rsidP="00002FA0">
            <w:pPr>
              <w:pStyle w:val="CE-StandardText"/>
            </w:pP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tcPr>
          <w:p w14:paraId="5DD90C29" w14:textId="0133A3CF" w:rsidR="00633ECB" w:rsidRPr="00873AE1" w:rsidRDefault="00633ECB" w:rsidP="00002FA0">
            <w:pPr>
              <w:pStyle w:val="CE-StandardText"/>
              <w:jc w:val="center"/>
            </w:pPr>
            <w:r w:rsidRPr="00873AE1">
              <w:t>Combined boi</w:t>
            </w:r>
            <w:r>
              <w:t>l</w:t>
            </w:r>
            <w:r w:rsidRPr="00873AE1">
              <w:t>ers for liquid fuel</w:t>
            </w:r>
          </w:p>
        </w:tc>
        <w:tc>
          <w:tcPr>
            <w:tcW w:w="0" w:type="auto"/>
            <w:tcBorders>
              <w:top w:val="nil"/>
              <w:left w:val="nil"/>
              <w:bottom w:val="single" w:sz="6" w:space="0" w:color="auto"/>
              <w:right w:val="nil"/>
            </w:tcBorders>
          </w:tcPr>
          <w:p w14:paraId="446A0B88"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02B372E6"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vAlign w:val="center"/>
          </w:tcPr>
          <w:p w14:paraId="6AB47674" w14:textId="4905E873" w:rsidR="00633ECB" w:rsidRPr="00873AE1" w:rsidRDefault="00633ECB" w:rsidP="00002FA0">
            <w:pPr>
              <w:pStyle w:val="CE-StandardText"/>
              <w:jc w:val="center"/>
            </w:pPr>
            <w:r w:rsidRPr="00873AE1">
              <w:t>70 do 75 %</w:t>
            </w:r>
          </w:p>
        </w:tc>
      </w:tr>
      <w:tr w:rsidR="00633ECB" w:rsidRPr="00873AE1" w14:paraId="248AB870" w14:textId="77777777" w:rsidTr="00633ECB">
        <w:trPr>
          <w:trHeight w:val="283"/>
        </w:trPr>
        <w:tc>
          <w:tcPr>
            <w:tcW w:w="0" w:type="auto"/>
            <w:vMerge/>
            <w:tcBorders>
              <w:left w:val="single" w:sz="6" w:space="0" w:color="auto"/>
              <w:right w:val="single" w:sz="6" w:space="0" w:color="auto"/>
            </w:tcBorders>
            <w:tcMar>
              <w:top w:w="0" w:type="dxa"/>
              <w:left w:w="108" w:type="dxa"/>
              <w:bottom w:w="0" w:type="dxa"/>
              <w:right w:w="108" w:type="dxa"/>
            </w:tcMar>
          </w:tcPr>
          <w:p w14:paraId="0475A208" w14:textId="77777777" w:rsidR="00633ECB" w:rsidRPr="00873AE1" w:rsidRDefault="00633ECB" w:rsidP="00002FA0">
            <w:pPr>
              <w:pStyle w:val="CE-StandardText"/>
            </w:pP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tcPr>
          <w:p w14:paraId="2FD5CC4C" w14:textId="77777777" w:rsidR="00633ECB" w:rsidRPr="00873AE1" w:rsidRDefault="00633ECB" w:rsidP="00002FA0">
            <w:pPr>
              <w:pStyle w:val="CE-StandardText"/>
              <w:jc w:val="center"/>
            </w:pPr>
            <w:r w:rsidRPr="00873AE1">
              <w:t>Modern special boilers</w:t>
            </w:r>
          </w:p>
        </w:tc>
        <w:tc>
          <w:tcPr>
            <w:tcW w:w="0" w:type="auto"/>
            <w:tcBorders>
              <w:top w:val="nil"/>
              <w:left w:val="nil"/>
              <w:bottom w:val="single" w:sz="6" w:space="0" w:color="auto"/>
              <w:right w:val="nil"/>
            </w:tcBorders>
          </w:tcPr>
          <w:p w14:paraId="1ADF197A"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25C62CE2"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vAlign w:val="center"/>
          </w:tcPr>
          <w:p w14:paraId="380B4CB6" w14:textId="394BA358" w:rsidR="00633ECB" w:rsidRPr="00873AE1" w:rsidRDefault="00633ECB" w:rsidP="00002FA0">
            <w:pPr>
              <w:pStyle w:val="CE-StandardText"/>
              <w:jc w:val="center"/>
            </w:pPr>
            <w:r w:rsidRPr="00873AE1">
              <w:t>80 do 90%</w:t>
            </w:r>
          </w:p>
        </w:tc>
      </w:tr>
      <w:tr w:rsidR="00633ECB" w:rsidRPr="00873AE1" w14:paraId="14864303" w14:textId="77777777" w:rsidTr="00633ECB">
        <w:trPr>
          <w:trHeight w:val="283"/>
        </w:trPr>
        <w:tc>
          <w:tcPr>
            <w:tcW w:w="0" w:type="auto"/>
            <w:vMerge/>
            <w:tcBorders>
              <w:left w:val="single" w:sz="6" w:space="0" w:color="auto"/>
              <w:bottom w:val="single" w:sz="4" w:space="0" w:color="auto"/>
              <w:right w:val="single" w:sz="6" w:space="0" w:color="auto"/>
            </w:tcBorders>
            <w:tcMar>
              <w:top w:w="0" w:type="dxa"/>
              <w:left w:w="108" w:type="dxa"/>
              <w:bottom w:w="0" w:type="dxa"/>
              <w:right w:w="108" w:type="dxa"/>
            </w:tcMar>
          </w:tcPr>
          <w:p w14:paraId="78D25DC0" w14:textId="77777777" w:rsidR="00633ECB" w:rsidRPr="00873AE1" w:rsidRDefault="00633ECB" w:rsidP="00002FA0">
            <w:pPr>
              <w:pStyle w:val="CE-StandardText"/>
            </w:pP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tcPr>
          <w:p w14:paraId="39639060" w14:textId="77777777" w:rsidR="00633ECB" w:rsidRPr="00873AE1" w:rsidRDefault="00633ECB" w:rsidP="00002FA0">
            <w:pPr>
              <w:pStyle w:val="CE-StandardText"/>
              <w:jc w:val="center"/>
            </w:pPr>
            <w:r w:rsidRPr="00873AE1">
              <w:t>Wood biomass boilers</w:t>
            </w:r>
          </w:p>
          <w:p w14:paraId="3BA69601" w14:textId="77777777" w:rsidR="00633ECB" w:rsidRPr="00873AE1" w:rsidRDefault="00633ECB" w:rsidP="00002FA0">
            <w:pPr>
              <w:pStyle w:val="CE-StandardText"/>
              <w:jc w:val="center"/>
            </w:pPr>
            <w:r w:rsidRPr="00873AE1">
              <w:t>-              pellets</w:t>
            </w:r>
          </w:p>
          <w:p w14:paraId="00D58A1F" w14:textId="77777777" w:rsidR="00633ECB" w:rsidRPr="00873AE1" w:rsidRDefault="00633ECB" w:rsidP="00002FA0">
            <w:pPr>
              <w:pStyle w:val="CE-StandardText"/>
              <w:jc w:val="center"/>
            </w:pPr>
            <w:r w:rsidRPr="00873AE1">
              <w:t>-              chips</w:t>
            </w:r>
          </w:p>
        </w:tc>
        <w:tc>
          <w:tcPr>
            <w:tcW w:w="0" w:type="auto"/>
            <w:tcBorders>
              <w:top w:val="nil"/>
              <w:left w:val="nil"/>
              <w:bottom w:val="single" w:sz="6" w:space="0" w:color="auto"/>
              <w:right w:val="nil"/>
            </w:tcBorders>
          </w:tcPr>
          <w:p w14:paraId="04B5AF21"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300FB3C8"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vAlign w:val="center"/>
          </w:tcPr>
          <w:p w14:paraId="1B206E01" w14:textId="3EB49046" w:rsidR="00633ECB" w:rsidRPr="00873AE1" w:rsidRDefault="00633ECB" w:rsidP="00002FA0">
            <w:pPr>
              <w:pStyle w:val="CE-StandardText"/>
              <w:jc w:val="center"/>
            </w:pPr>
          </w:p>
          <w:p w14:paraId="4628CC52" w14:textId="6B7BC78E" w:rsidR="00633ECB" w:rsidRPr="00873AE1" w:rsidRDefault="00633ECB" w:rsidP="00002FA0">
            <w:pPr>
              <w:pStyle w:val="CE-StandardText"/>
              <w:jc w:val="center"/>
            </w:pPr>
            <w:r>
              <w:t>up to</w:t>
            </w:r>
            <w:r w:rsidRPr="00873AE1">
              <w:t xml:space="preserve"> 93%</w:t>
            </w:r>
          </w:p>
          <w:p w14:paraId="26332E5C" w14:textId="77777777" w:rsidR="00633ECB" w:rsidRPr="00873AE1" w:rsidRDefault="00633ECB" w:rsidP="00002FA0">
            <w:pPr>
              <w:pStyle w:val="CE-StandardText"/>
              <w:jc w:val="center"/>
            </w:pPr>
            <w:r w:rsidRPr="00873AE1">
              <w:t>85 do 90%</w:t>
            </w:r>
          </w:p>
        </w:tc>
      </w:tr>
      <w:tr w:rsidR="00633ECB" w:rsidRPr="00873AE1" w14:paraId="4E3441EA" w14:textId="77777777" w:rsidTr="00633ECB">
        <w:tc>
          <w:tcPr>
            <w:tcW w:w="0" w:type="auto"/>
            <w:tcBorders>
              <w:top w:val="single" w:sz="4" w:space="0" w:color="auto"/>
              <w:left w:val="single" w:sz="4" w:space="0" w:color="auto"/>
              <w:bottom w:val="single" w:sz="6" w:space="0" w:color="auto"/>
              <w:right w:val="single" w:sz="4" w:space="0" w:color="auto"/>
            </w:tcBorders>
            <w:tcMar>
              <w:top w:w="0" w:type="dxa"/>
              <w:left w:w="108" w:type="dxa"/>
              <w:bottom w:w="0" w:type="dxa"/>
              <w:right w:w="108" w:type="dxa"/>
            </w:tcMar>
            <w:hideMark/>
          </w:tcPr>
          <w:p w14:paraId="7DC5776B" w14:textId="77777777" w:rsidR="00633ECB" w:rsidRPr="00873AE1" w:rsidRDefault="00633ECB" w:rsidP="00002FA0">
            <w:pPr>
              <w:pStyle w:val="CE-StandardText"/>
            </w:pPr>
            <w:r w:rsidRPr="00873AE1">
              <w:t>Liquid fuels</w:t>
            </w:r>
          </w:p>
        </w:tc>
        <w:tc>
          <w:tcPr>
            <w:tcW w:w="0" w:type="auto"/>
            <w:tcBorders>
              <w:top w:val="nil"/>
              <w:left w:val="single" w:sz="4" w:space="0" w:color="auto"/>
              <w:bottom w:val="single" w:sz="6" w:space="0" w:color="auto"/>
              <w:right w:val="single" w:sz="6" w:space="0" w:color="auto"/>
            </w:tcBorders>
            <w:tcMar>
              <w:top w:w="0" w:type="dxa"/>
              <w:left w:w="108" w:type="dxa"/>
              <w:bottom w:w="0" w:type="dxa"/>
              <w:right w:w="108" w:type="dxa"/>
            </w:tcMar>
            <w:hideMark/>
          </w:tcPr>
          <w:p w14:paraId="1B833FF4" w14:textId="77777777" w:rsidR="00633ECB" w:rsidRPr="00873AE1" w:rsidRDefault="00633ECB" w:rsidP="00002FA0">
            <w:pPr>
              <w:pStyle w:val="CE-StandardText"/>
            </w:pPr>
            <w:r w:rsidRPr="00873AE1">
              <w:t>Combined boilers for solid fuels</w:t>
            </w:r>
          </w:p>
          <w:p w14:paraId="153945B1" w14:textId="77777777" w:rsidR="00633ECB" w:rsidRPr="00873AE1" w:rsidRDefault="00633ECB" w:rsidP="00002FA0">
            <w:pPr>
              <w:pStyle w:val="CE-StandardText"/>
            </w:pPr>
            <w:r w:rsidRPr="00873AE1">
              <w:t>Special boilers</w:t>
            </w:r>
          </w:p>
        </w:tc>
        <w:tc>
          <w:tcPr>
            <w:tcW w:w="0" w:type="auto"/>
            <w:tcBorders>
              <w:top w:val="nil"/>
              <w:left w:val="nil"/>
              <w:bottom w:val="single" w:sz="6" w:space="0" w:color="auto"/>
              <w:right w:val="nil"/>
            </w:tcBorders>
          </w:tcPr>
          <w:p w14:paraId="7596F69F"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3606E6CB"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hideMark/>
          </w:tcPr>
          <w:p w14:paraId="513346CE" w14:textId="6570DE24" w:rsidR="00633ECB" w:rsidRPr="00873AE1" w:rsidRDefault="00633ECB" w:rsidP="00002FA0">
            <w:pPr>
              <w:pStyle w:val="CE-StandardText"/>
              <w:jc w:val="center"/>
            </w:pPr>
            <w:r w:rsidRPr="00873AE1">
              <w:t>68 do 75 %</w:t>
            </w:r>
          </w:p>
          <w:p w14:paraId="37302CD2" w14:textId="77777777" w:rsidR="00633ECB" w:rsidRPr="00873AE1" w:rsidRDefault="00633ECB" w:rsidP="00002FA0">
            <w:pPr>
              <w:pStyle w:val="CE-StandardText"/>
              <w:jc w:val="center"/>
            </w:pPr>
            <w:r w:rsidRPr="00873AE1">
              <w:t>90 do 95%</w:t>
            </w:r>
          </w:p>
        </w:tc>
      </w:tr>
      <w:tr w:rsidR="00633ECB" w:rsidRPr="00873AE1" w14:paraId="5358204A" w14:textId="77777777" w:rsidTr="00633ECB">
        <w:tc>
          <w:tcPr>
            <w:tcW w:w="0" w:type="auto"/>
            <w:tcBorders>
              <w:top w:val="nil"/>
              <w:left w:val="single" w:sz="4" w:space="0" w:color="auto"/>
              <w:bottom w:val="single" w:sz="6" w:space="0" w:color="auto"/>
              <w:right w:val="single" w:sz="4" w:space="0" w:color="auto"/>
            </w:tcBorders>
            <w:tcMar>
              <w:top w:w="0" w:type="dxa"/>
              <w:left w:w="108" w:type="dxa"/>
              <w:bottom w:w="0" w:type="dxa"/>
              <w:right w:w="108" w:type="dxa"/>
            </w:tcMar>
            <w:hideMark/>
          </w:tcPr>
          <w:p w14:paraId="45D18EBD" w14:textId="31426A27" w:rsidR="00633ECB" w:rsidRPr="00873AE1" w:rsidRDefault="00633ECB" w:rsidP="00002FA0">
            <w:pPr>
              <w:pStyle w:val="CE-StandardText"/>
            </w:pPr>
            <w:r w:rsidRPr="00873AE1">
              <w:t>Gasolin</w:t>
            </w:r>
            <w:r>
              <w:t>e</w:t>
            </w:r>
          </w:p>
        </w:tc>
        <w:tc>
          <w:tcPr>
            <w:tcW w:w="0" w:type="auto"/>
            <w:tcBorders>
              <w:top w:val="nil"/>
              <w:left w:val="single" w:sz="4" w:space="0" w:color="auto"/>
              <w:bottom w:val="single" w:sz="6" w:space="0" w:color="auto"/>
              <w:right w:val="single" w:sz="6" w:space="0" w:color="auto"/>
            </w:tcBorders>
            <w:tcMar>
              <w:top w:w="0" w:type="dxa"/>
              <w:left w:w="108" w:type="dxa"/>
              <w:bottom w:w="0" w:type="dxa"/>
              <w:right w:w="108" w:type="dxa"/>
            </w:tcMar>
            <w:hideMark/>
          </w:tcPr>
          <w:p w14:paraId="135DD59C" w14:textId="77777777" w:rsidR="00633ECB" w:rsidRPr="00873AE1" w:rsidRDefault="00633ECB" w:rsidP="00002FA0">
            <w:pPr>
              <w:pStyle w:val="CE-StandardText"/>
            </w:pPr>
            <w:r w:rsidRPr="00873AE1">
              <w:t xml:space="preserve">Special boilers </w:t>
            </w:r>
          </w:p>
          <w:p w14:paraId="11D87932" w14:textId="0B1CBA60" w:rsidR="00633ECB" w:rsidRPr="00873AE1" w:rsidRDefault="00633ECB" w:rsidP="00002FA0">
            <w:pPr>
              <w:pStyle w:val="CE-StandardText"/>
            </w:pPr>
            <w:r w:rsidRPr="00873AE1">
              <w:t>Conde</w:t>
            </w:r>
            <w:r>
              <w:t>n</w:t>
            </w:r>
            <w:r w:rsidRPr="00873AE1">
              <w:t>sing boilers</w:t>
            </w:r>
          </w:p>
        </w:tc>
        <w:tc>
          <w:tcPr>
            <w:tcW w:w="0" w:type="auto"/>
            <w:tcBorders>
              <w:top w:val="nil"/>
              <w:left w:val="nil"/>
              <w:bottom w:val="single" w:sz="6" w:space="0" w:color="auto"/>
              <w:right w:val="nil"/>
            </w:tcBorders>
          </w:tcPr>
          <w:p w14:paraId="40B05AFA" w14:textId="77777777" w:rsidR="00633ECB" w:rsidRPr="00873AE1" w:rsidRDefault="00633ECB" w:rsidP="00002FA0">
            <w:pPr>
              <w:pStyle w:val="CE-StandardText"/>
              <w:jc w:val="center"/>
            </w:pPr>
          </w:p>
        </w:tc>
        <w:tc>
          <w:tcPr>
            <w:tcW w:w="0" w:type="auto"/>
            <w:tcBorders>
              <w:top w:val="nil"/>
              <w:left w:val="nil"/>
              <w:bottom w:val="single" w:sz="6" w:space="0" w:color="auto"/>
              <w:right w:val="nil"/>
            </w:tcBorders>
          </w:tcPr>
          <w:p w14:paraId="7F751FA6" w14:textId="77777777" w:rsidR="00633ECB" w:rsidRPr="00873AE1" w:rsidRDefault="00633ECB" w:rsidP="00002FA0">
            <w:pPr>
              <w:pStyle w:val="CE-StandardText"/>
              <w:jc w:val="center"/>
            </w:pPr>
          </w:p>
        </w:tc>
        <w:tc>
          <w:tcPr>
            <w:tcW w:w="0" w:type="auto"/>
            <w:tcBorders>
              <w:top w:val="nil"/>
              <w:left w:val="nil"/>
              <w:bottom w:val="single" w:sz="6" w:space="0" w:color="auto"/>
              <w:right w:val="single" w:sz="6" w:space="0" w:color="auto"/>
            </w:tcBorders>
            <w:tcMar>
              <w:top w:w="0" w:type="dxa"/>
              <w:left w:w="108" w:type="dxa"/>
              <w:bottom w:w="0" w:type="dxa"/>
              <w:right w:w="108" w:type="dxa"/>
            </w:tcMar>
            <w:vAlign w:val="center"/>
            <w:hideMark/>
          </w:tcPr>
          <w:p w14:paraId="38AE3D7E" w14:textId="41D0B9CF" w:rsidR="00633ECB" w:rsidRPr="00873AE1" w:rsidRDefault="00633ECB" w:rsidP="00002FA0">
            <w:pPr>
              <w:pStyle w:val="CE-StandardText"/>
              <w:jc w:val="center"/>
            </w:pPr>
            <w:r w:rsidRPr="00873AE1">
              <w:t>do 98%</w:t>
            </w:r>
          </w:p>
          <w:p w14:paraId="0F79EBCF" w14:textId="0C81C8CD" w:rsidR="00633ECB" w:rsidRPr="00873AE1" w:rsidRDefault="00633ECB" w:rsidP="00002FA0">
            <w:pPr>
              <w:pStyle w:val="CE-StandardText"/>
              <w:jc w:val="center"/>
            </w:pPr>
            <w:r>
              <w:t xml:space="preserve">over </w:t>
            </w:r>
            <w:r w:rsidRPr="00873AE1">
              <w:t>100%</w:t>
            </w:r>
          </w:p>
        </w:tc>
      </w:tr>
    </w:tbl>
    <w:p w14:paraId="76DBAAA5" w14:textId="0AB5162A" w:rsidR="00002FA0" w:rsidRPr="00007B45" w:rsidRDefault="00007B45" w:rsidP="00007B45">
      <w:pPr>
        <w:pStyle w:val="CE-StandardText"/>
        <w:jc w:val="center"/>
        <w:rPr>
          <w:sz w:val="18"/>
          <w:lang w:val="sl-SI"/>
        </w:rPr>
      </w:pPr>
      <w:r w:rsidRPr="00007B45">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1</w:t>
      </w:r>
      <w:r w:rsidR="009F7010">
        <w:rPr>
          <w:sz w:val="18"/>
        </w:rPr>
        <w:fldChar w:fldCharType="end"/>
      </w:r>
      <w:r w:rsidR="00B82A19">
        <w:rPr>
          <w:sz w:val="18"/>
        </w:rPr>
        <w:t>: E</w:t>
      </w:r>
      <w:r w:rsidRPr="00007B45">
        <w:rPr>
          <w:sz w:val="18"/>
        </w:rPr>
        <w:t>nergy conversion efficiency</w:t>
      </w:r>
    </w:p>
    <w:p w14:paraId="33C6969B" w14:textId="77777777" w:rsidR="00633ECB" w:rsidRDefault="00633ECB" w:rsidP="00002FA0">
      <w:pPr>
        <w:pStyle w:val="Sprotnaopomba-besedilo"/>
        <w:rPr>
          <w:b/>
          <w:bCs/>
          <w:szCs w:val="22"/>
        </w:rPr>
      </w:pPr>
    </w:p>
    <w:p w14:paraId="4C4BDAFA" w14:textId="648D0704" w:rsidR="00002FA0" w:rsidRPr="00661E1A" w:rsidRDefault="00002FA0" w:rsidP="00002FA0">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t>Heating value</w:t>
      </w:r>
    </w:p>
    <w:p w14:paraId="151C76D3" w14:textId="77777777" w:rsidR="00002FA0" w:rsidRPr="00E51CC2" w:rsidRDefault="00002FA0" w:rsidP="00002FA0">
      <w:pPr>
        <w:pStyle w:val="CE-StandardText"/>
        <w:rPr>
          <w:b/>
        </w:rPr>
      </w:pPr>
      <w:r w:rsidRPr="00E51CC2">
        <w:rPr>
          <w:lang w:eastAsia="sl-SI"/>
        </w:rPr>
        <w:t>The heating value is the amount of heat produced by combustion a unit quantity of a fuel.</w:t>
      </w:r>
      <w:r>
        <w:rPr>
          <w:lang w:eastAsia="sl-SI"/>
        </w:rPr>
        <w:t xml:space="preserve"> The difference between energy carriers is shown in table below and it is based on amount of heat that they contain:</w:t>
      </w:r>
    </w:p>
    <w:p w14:paraId="00073381" w14:textId="77777777" w:rsidR="00002FA0" w:rsidRPr="008E7EC4" w:rsidRDefault="00002FA0" w:rsidP="00002FA0">
      <w:pPr>
        <w:pStyle w:val="CE-StandardText"/>
        <w:rPr>
          <w:lang w:val="sl-SI"/>
        </w:rPr>
      </w:pPr>
    </w:p>
    <w:tbl>
      <w:tblPr>
        <w:tblW w:w="0" w:type="auto"/>
        <w:jc w:val="center"/>
        <w:tblCellMar>
          <w:left w:w="0" w:type="dxa"/>
          <w:right w:w="0" w:type="dxa"/>
        </w:tblCellMar>
        <w:tblLook w:val="04A0" w:firstRow="1" w:lastRow="0" w:firstColumn="1" w:lastColumn="0" w:noHBand="0" w:noVBand="1"/>
      </w:tblPr>
      <w:tblGrid>
        <w:gridCol w:w="3139"/>
        <w:gridCol w:w="1868"/>
        <w:gridCol w:w="2143"/>
      </w:tblGrid>
      <w:tr w:rsidR="00002FA0" w:rsidRPr="008E7EC4" w14:paraId="62D2CA72" w14:textId="77777777" w:rsidTr="00002FA0">
        <w:trPr>
          <w:jc w:val="center"/>
        </w:trPr>
        <w:tc>
          <w:tcPr>
            <w:tcW w:w="313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F4F8DD8" w14:textId="77777777" w:rsidR="00002FA0" w:rsidRPr="00D73F0B" w:rsidRDefault="00002FA0" w:rsidP="00002FA0">
            <w:pPr>
              <w:pStyle w:val="CE-StandardText"/>
            </w:pPr>
            <w:r w:rsidRPr="00D73F0B">
              <w:t>Energy carrier</w:t>
            </w:r>
          </w:p>
        </w:tc>
        <w:tc>
          <w:tcPr>
            <w:tcW w:w="1868"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1A0150DE" w14:textId="77777777" w:rsidR="00002FA0" w:rsidRPr="00D73F0B" w:rsidRDefault="00002FA0" w:rsidP="00002FA0">
            <w:pPr>
              <w:pStyle w:val="CE-StandardText"/>
            </w:pPr>
            <w:r w:rsidRPr="00D73F0B">
              <w:t>Density</w:t>
            </w:r>
          </w:p>
          <w:p w14:paraId="3F881B02" w14:textId="55DC85A4" w:rsidR="00002FA0" w:rsidRPr="003F29A4" w:rsidRDefault="003F29A4" w:rsidP="00002FA0">
            <w:pPr>
              <w:pStyle w:val="CE-StandardText"/>
              <w:rPr>
                <w:vertAlign w:val="superscript"/>
              </w:rPr>
            </w:pPr>
            <w:r>
              <w:t>kg/m</w:t>
            </w:r>
            <w:r>
              <w:rPr>
                <w:vertAlign w:val="superscript"/>
              </w:rPr>
              <w:t>3</w:t>
            </w:r>
          </w:p>
        </w:tc>
        <w:tc>
          <w:tcPr>
            <w:tcW w:w="2143" w:type="dxa"/>
            <w:tcBorders>
              <w:top w:val="single" w:sz="6" w:space="0" w:color="auto"/>
              <w:left w:val="nil"/>
              <w:bottom w:val="single" w:sz="6" w:space="0" w:color="auto"/>
              <w:right w:val="single" w:sz="6" w:space="0" w:color="auto"/>
            </w:tcBorders>
            <w:tcMar>
              <w:top w:w="0" w:type="dxa"/>
              <w:left w:w="108" w:type="dxa"/>
              <w:bottom w:w="0" w:type="dxa"/>
              <w:right w:w="108" w:type="dxa"/>
            </w:tcMar>
            <w:hideMark/>
          </w:tcPr>
          <w:p w14:paraId="6380E4B4" w14:textId="77777777" w:rsidR="00002FA0" w:rsidRPr="00D73F0B" w:rsidRDefault="00002FA0" w:rsidP="00002FA0">
            <w:pPr>
              <w:pStyle w:val="CE-StandardText"/>
            </w:pPr>
            <w:r w:rsidRPr="00D73F0B">
              <w:t>Heating value-Hi</w:t>
            </w:r>
          </w:p>
        </w:tc>
      </w:tr>
      <w:tr w:rsidR="00002FA0" w:rsidRPr="008E7EC4" w14:paraId="47C2FA4B" w14:textId="77777777" w:rsidTr="00002FA0">
        <w:trPr>
          <w:jc w:val="center"/>
        </w:trPr>
        <w:tc>
          <w:tcPr>
            <w:tcW w:w="313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4BAD5752" w14:textId="77777777" w:rsidR="00002FA0" w:rsidRPr="00D73F0B" w:rsidRDefault="00002FA0" w:rsidP="00002FA0">
            <w:pPr>
              <w:pStyle w:val="CE-StandardText"/>
            </w:pPr>
            <w:r w:rsidRPr="00D73F0B">
              <w:t>Light heating oil</w:t>
            </w:r>
          </w:p>
        </w:tc>
        <w:tc>
          <w:tcPr>
            <w:tcW w:w="1868" w:type="dxa"/>
            <w:tcBorders>
              <w:top w:val="nil"/>
              <w:left w:val="nil"/>
              <w:bottom w:val="single" w:sz="6" w:space="0" w:color="auto"/>
              <w:right w:val="single" w:sz="6" w:space="0" w:color="auto"/>
            </w:tcBorders>
            <w:tcMar>
              <w:top w:w="0" w:type="dxa"/>
              <w:left w:w="108" w:type="dxa"/>
              <w:bottom w:w="0" w:type="dxa"/>
              <w:right w:w="108" w:type="dxa"/>
            </w:tcMar>
            <w:hideMark/>
          </w:tcPr>
          <w:p w14:paraId="53FBD1CF" w14:textId="77777777" w:rsidR="00002FA0" w:rsidRPr="00D73F0B" w:rsidRDefault="00002FA0" w:rsidP="00002FA0">
            <w:pPr>
              <w:pStyle w:val="CE-StandardText"/>
            </w:pPr>
            <w:r w:rsidRPr="00D73F0B">
              <w:t>830</w:t>
            </w:r>
          </w:p>
        </w:tc>
        <w:tc>
          <w:tcPr>
            <w:tcW w:w="2143" w:type="dxa"/>
            <w:tcBorders>
              <w:top w:val="nil"/>
              <w:left w:val="nil"/>
              <w:bottom w:val="single" w:sz="6" w:space="0" w:color="auto"/>
              <w:right w:val="single" w:sz="6" w:space="0" w:color="auto"/>
            </w:tcBorders>
            <w:tcMar>
              <w:top w:w="0" w:type="dxa"/>
              <w:left w:w="108" w:type="dxa"/>
              <w:bottom w:w="0" w:type="dxa"/>
              <w:right w:w="108" w:type="dxa"/>
            </w:tcMar>
            <w:hideMark/>
          </w:tcPr>
          <w:p w14:paraId="7EACD70D" w14:textId="77777777" w:rsidR="00002FA0" w:rsidRPr="00D73F0B" w:rsidRDefault="00002FA0" w:rsidP="00002FA0">
            <w:pPr>
              <w:pStyle w:val="CE-StandardText"/>
            </w:pPr>
            <w:r w:rsidRPr="00D73F0B">
              <w:t>10,0 kWh/l</w:t>
            </w:r>
          </w:p>
        </w:tc>
      </w:tr>
      <w:tr w:rsidR="00002FA0" w:rsidRPr="008E7EC4" w14:paraId="57FCEDB6" w14:textId="77777777" w:rsidTr="00002FA0">
        <w:trPr>
          <w:jc w:val="center"/>
        </w:trPr>
        <w:tc>
          <w:tcPr>
            <w:tcW w:w="313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1E08F0BB" w14:textId="77777777" w:rsidR="00002FA0" w:rsidRPr="00D73F0B" w:rsidRDefault="00002FA0" w:rsidP="00002FA0">
            <w:pPr>
              <w:pStyle w:val="CE-StandardText"/>
            </w:pPr>
            <w:r w:rsidRPr="00D73F0B">
              <w:t>Natural gas</w:t>
            </w:r>
          </w:p>
        </w:tc>
        <w:tc>
          <w:tcPr>
            <w:tcW w:w="1868" w:type="dxa"/>
            <w:tcBorders>
              <w:top w:val="nil"/>
              <w:left w:val="nil"/>
              <w:bottom w:val="single" w:sz="6" w:space="0" w:color="auto"/>
              <w:right w:val="single" w:sz="6" w:space="0" w:color="auto"/>
            </w:tcBorders>
            <w:tcMar>
              <w:top w:w="0" w:type="dxa"/>
              <w:left w:w="108" w:type="dxa"/>
              <w:bottom w:w="0" w:type="dxa"/>
              <w:right w:w="108" w:type="dxa"/>
            </w:tcMar>
            <w:hideMark/>
          </w:tcPr>
          <w:p w14:paraId="5807F579" w14:textId="77777777" w:rsidR="00002FA0" w:rsidRPr="00D73F0B" w:rsidRDefault="00002FA0" w:rsidP="00002FA0">
            <w:pPr>
              <w:pStyle w:val="CE-StandardText"/>
            </w:pPr>
            <w:r w:rsidRPr="00D73F0B">
              <w:t>0,7</w:t>
            </w:r>
          </w:p>
        </w:tc>
        <w:tc>
          <w:tcPr>
            <w:tcW w:w="2143" w:type="dxa"/>
            <w:tcBorders>
              <w:top w:val="nil"/>
              <w:left w:val="nil"/>
              <w:bottom w:val="single" w:sz="6" w:space="0" w:color="auto"/>
              <w:right w:val="single" w:sz="6" w:space="0" w:color="auto"/>
            </w:tcBorders>
            <w:tcMar>
              <w:top w:w="0" w:type="dxa"/>
              <w:left w:w="108" w:type="dxa"/>
              <w:bottom w:w="0" w:type="dxa"/>
              <w:right w:w="108" w:type="dxa"/>
            </w:tcMar>
            <w:hideMark/>
          </w:tcPr>
          <w:p w14:paraId="4460FDFF" w14:textId="38489CE9" w:rsidR="00002FA0" w:rsidRPr="003F29A4" w:rsidRDefault="00DA7DC8" w:rsidP="00002FA0">
            <w:pPr>
              <w:pStyle w:val="CE-StandardText"/>
              <w:rPr>
                <w:vertAlign w:val="superscript"/>
              </w:rPr>
            </w:pPr>
            <w:r>
              <w:t>9,44</w:t>
            </w:r>
            <w:r w:rsidR="003F29A4">
              <w:t xml:space="preserve"> kWh/m</w:t>
            </w:r>
            <w:r w:rsidR="003F29A4">
              <w:rPr>
                <w:vertAlign w:val="superscript"/>
              </w:rPr>
              <w:t>3</w:t>
            </w:r>
          </w:p>
        </w:tc>
      </w:tr>
      <w:tr w:rsidR="00002FA0" w:rsidRPr="008E7EC4" w14:paraId="09D7FC5F" w14:textId="77777777" w:rsidTr="00002FA0">
        <w:trPr>
          <w:jc w:val="center"/>
        </w:trPr>
        <w:tc>
          <w:tcPr>
            <w:tcW w:w="313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1D38434C" w14:textId="58097DBB" w:rsidR="00002FA0" w:rsidRPr="00D73F0B" w:rsidRDefault="003F29A4" w:rsidP="00002FA0">
            <w:pPr>
              <w:pStyle w:val="CE-StandardText"/>
            </w:pPr>
            <w:r>
              <w:t>Liquified n</w:t>
            </w:r>
            <w:r w:rsidR="00002FA0" w:rsidRPr="00D73F0B">
              <w:t>atural gas</w:t>
            </w:r>
          </w:p>
        </w:tc>
        <w:tc>
          <w:tcPr>
            <w:tcW w:w="1868" w:type="dxa"/>
            <w:tcBorders>
              <w:top w:val="nil"/>
              <w:left w:val="nil"/>
              <w:bottom w:val="single" w:sz="6" w:space="0" w:color="auto"/>
              <w:right w:val="single" w:sz="6" w:space="0" w:color="auto"/>
            </w:tcBorders>
            <w:tcMar>
              <w:top w:w="0" w:type="dxa"/>
              <w:left w:w="108" w:type="dxa"/>
              <w:bottom w:w="0" w:type="dxa"/>
              <w:right w:w="108" w:type="dxa"/>
            </w:tcMar>
            <w:hideMark/>
          </w:tcPr>
          <w:p w14:paraId="127A8ED5" w14:textId="77777777" w:rsidR="00002FA0" w:rsidRPr="00D73F0B" w:rsidRDefault="00002FA0" w:rsidP="00002FA0">
            <w:pPr>
              <w:pStyle w:val="CE-StandardText"/>
            </w:pPr>
            <w:r w:rsidRPr="00D73F0B">
              <w:t>2,02</w:t>
            </w:r>
          </w:p>
        </w:tc>
        <w:tc>
          <w:tcPr>
            <w:tcW w:w="2143" w:type="dxa"/>
            <w:tcBorders>
              <w:top w:val="nil"/>
              <w:left w:val="nil"/>
              <w:bottom w:val="single" w:sz="6" w:space="0" w:color="auto"/>
              <w:right w:val="single" w:sz="6" w:space="0" w:color="auto"/>
            </w:tcBorders>
            <w:tcMar>
              <w:top w:w="0" w:type="dxa"/>
              <w:left w:w="108" w:type="dxa"/>
              <w:bottom w:w="0" w:type="dxa"/>
              <w:right w:w="108" w:type="dxa"/>
            </w:tcMar>
            <w:hideMark/>
          </w:tcPr>
          <w:p w14:paraId="02C63B27" w14:textId="77777777" w:rsidR="00002FA0" w:rsidRPr="00D73F0B" w:rsidRDefault="00002FA0" w:rsidP="00002FA0">
            <w:pPr>
              <w:pStyle w:val="CE-StandardText"/>
            </w:pPr>
            <w:r w:rsidRPr="00D73F0B">
              <w:t>12,8 kWh/kg</w:t>
            </w:r>
          </w:p>
        </w:tc>
      </w:tr>
      <w:tr w:rsidR="00002FA0" w:rsidRPr="008E7EC4" w14:paraId="77BAC722" w14:textId="77777777" w:rsidTr="00002FA0">
        <w:trPr>
          <w:jc w:val="center"/>
        </w:trPr>
        <w:tc>
          <w:tcPr>
            <w:tcW w:w="313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3DF97AA4" w14:textId="0B9CE139" w:rsidR="00002FA0" w:rsidRPr="00D73F0B" w:rsidRDefault="007E45DB" w:rsidP="00002FA0">
            <w:pPr>
              <w:pStyle w:val="CE-StandardText"/>
            </w:pPr>
            <w:r>
              <w:t>L</w:t>
            </w:r>
            <w:r w:rsidR="00002FA0" w:rsidRPr="00D73F0B">
              <w:t>ignite</w:t>
            </w:r>
          </w:p>
        </w:tc>
        <w:tc>
          <w:tcPr>
            <w:tcW w:w="1868" w:type="dxa"/>
            <w:tcBorders>
              <w:top w:val="nil"/>
              <w:left w:val="nil"/>
              <w:bottom w:val="single" w:sz="6" w:space="0" w:color="auto"/>
              <w:right w:val="single" w:sz="6" w:space="0" w:color="auto"/>
            </w:tcBorders>
            <w:tcMar>
              <w:top w:w="0" w:type="dxa"/>
              <w:left w:w="108" w:type="dxa"/>
              <w:bottom w:w="0" w:type="dxa"/>
              <w:right w:w="108" w:type="dxa"/>
            </w:tcMar>
            <w:hideMark/>
          </w:tcPr>
          <w:p w14:paraId="26E2C3E8" w14:textId="77777777" w:rsidR="00002FA0" w:rsidRPr="00D73F0B" w:rsidRDefault="00002FA0" w:rsidP="00002FA0">
            <w:pPr>
              <w:pStyle w:val="CE-StandardText"/>
            </w:pPr>
            <w:r w:rsidRPr="00D73F0B">
              <w:t>550</w:t>
            </w:r>
          </w:p>
        </w:tc>
        <w:tc>
          <w:tcPr>
            <w:tcW w:w="2143" w:type="dxa"/>
            <w:tcBorders>
              <w:top w:val="nil"/>
              <w:left w:val="nil"/>
              <w:bottom w:val="single" w:sz="6" w:space="0" w:color="auto"/>
              <w:right w:val="single" w:sz="6" w:space="0" w:color="auto"/>
            </w:tcBorders>
            <w:tcMar>
              <w:top w:w="0" w:type="dxa"/>
              <w:left w:w="108" w:type="dxa"/>
              <w:bottom w:w="0" w:type="dxa"/>
              <w:right w:w="108" w:type="dxa"/>
            </w:tcMar>
            <w:hideMark/>
          </w:tcPr>
          <w:p w14:paraId="648259C5" w14:textId="77777777" w:rsidR="00002FA0" w:rsidRPr="00D73F0B" w:rsidRDefault="00002FA0" w:rsidP="00002FA0">
            <w:pPr>
              <w:pStyle w:val="CE-StandardText"/>
            </w:pPr>
            <w:r w:rsidRPr="00D73F0B">
              <w:t>3,1 kWh/kg</w:t>
            </w:r>
          </w:p>
        </w:tc>
      </w:tr>
      <w:tr w:rsidR="00002FA0" w:rsidRPr="008E7EC4" w14:paraId="7869C1DA" w14:textId="77777777" w:rsidTr="00002FA0">
        <w:trPr>
          <w:jc w:val="center"/>
        </w:trPr>
        <w:tc>
          <w:tcPr>
            <w:tcW w:w="313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53766B1F" w14:textId="77777777" w:rsidR="00002FA0" w:rsidRPr="00D73F0B" w:rsidRDefault="00002FA0" w:rsidP="00002FA0">
            <w:pPr>
              <w:pStyle w:val="CE-StandardText"/>
            </w:pPr>
            <w:r w:rsidRPr="00D73F0B">
              <w:t>Wood</w:t>
            </w:r>
            <w:r>
              <w:t xml:space="preserve">  </w:t>
            </w:r>
          </w:p>
        </w:tc>
        <w:tc>
          <w:tcPr>
            <w:tcW w:w="1868" w:type="dxa"/>
            <w:tcBorders>
              <w:top w:val="nil"/>
              <w:left w:val="nil"/>
              <w:bottom w:val="single" w:sz="6" w:space="0" w:color="auto"/>
              <w:right w:val="single" w:sz="6" w:space="0" w:color="auto"/>
            </w:tcBorders>
            <w:tcMar>
              <w:top w:w="0" w:type="dxa"/>
              <w:left w:w="108" w:type="dxa"/>
              <w:bottom w:w="0" w:type="dxa"/>
              <w:right w:w="108" w:type="dxa"/>
            </w:tcMar>
            <w:hideMark/>
          </w:tcPr>
          <w:p w14:paraId="00F86333" w14:textId="77777777" w:rsidR="00002FA0" w:rsidRPr="00D73F0B" w:rsidRDefault="00002FA0" w:rsidP="00002FA0">
            <w:pPr>
              <w:pStyle w:val="CE-StandardText"/>
            </w:pPr>
            <w:r w:rsidRPr="00D73F0B">
              <w:t>570</w:t>
            </w:r>
          </w:p>
        </w:tc>
        <w:tc>
          <w:tcPr>
            <w:tcW w:w="2143" w:type="dxa"/>
            <w:tcBorders>
              <w:top w:val="nil"/>
              <w:left w:val="nil"/>
              <w:bottom w:val="single" w:sz="6" w:space="0" w:color="auto"/>
              <w:right w:val="single" w:sz="6" w:space="0" w:color="auto"/>
            </w:tcBorders>
            <w:tcMar>
              <w:top w:w="0" w:type="dxa"/>
              <w:left w:w="108" w:type="dxa"/>
              <w:bottom w:w="0" w:type="dxa"/>
              <w:right w:w="108" w:type="dxa"/>
            </w:tcMar>
            <w:hideMark/>
          </w:tcPr>
          <w:p w14:paraId="54025452" w14:textId="77777777" w:rsidR="00002FA0" w:rsidRPr="00D73F0B" w:rsidRDefault="00002FA0" w:rsidP="00002FA0">
            <w:pPr>
              <w:pStyle w:val="CE-StandardText"/>
            </w:pPr>
            <w:r w:rsidRPr="00D73F0B">
              <w:t>4,2 kWh/kg</w:t>
            </w:r>
          </w:p>
        </w:tc>
      </w:tr>
    </w:tbl>
    <w:p w14:paraId="0C3EBB5D" w14:textId="7F548DB8" w:rsidR="00002FA0" w:rsidRPr="00007B45" w:rsidRDefault="00007B45" w:rsidP="00007B45">
      <w:pPr>
        <w:pStyle w:val="CE-StandardText"/>
        <w:jc w:val="center"/>
        <w:rPr>
          <w:b/>
          <w:sz w:val="18"/>
          <w:lang w:val="sl-SI"/>
        </w:rPr>
      </w:pPr>
      <w:r w:rsidRPr="00007B45">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2</w:t>
      </w:r>
      <w:r w:rsidR="009F7010">
        <w:rPr>
          <w:sz w:val="18"/>
        </w:rPr>
        <w:fldChar w:fldCharType="end"/>
      </w:r>
      <w:r w:rsidRPr="00007B45">
        <w:rPr>
          <w:sz w:val="18"/>
        </w:rPr>
        <w:t>: Heating values</w:t>
      </w:r>
    </w:p>
    <w:p w14:paraId="5DA6994D" w14:textId="6BEFF395" w:rsidR="0071441B" w:rsidRDefault="0071441B" w:rsidP="0071441B">
      <w:pPr>
        <w:pStyle w:val="CE-BulletPoint2"/>
        <w:numPr>
          <w:ilvl w:val="0"/>
          <w:numId w:val="0"/>
        </w:numPr>
      </w:pPr>
    </w:p>
    <w:p w14:paraId="414BD72E" w14:textId="53E0A24E" w:rsidR="006A41FF" w:rsidRPr="00661E1A" w:rsidRDefault="006A41FF" w:rsidP="006A41FF">
      <w:pPr>
        <w:pStyle w:val="Sprotnaopomba-besedilo"/>
        <w:rPr>
          <w:b/>
          <w:iCs/>
          <w:color w:val="A6A6A6" w:themeColor="background1" w:themeShade="A6"/>
          <w:sz w:val="22"/>
          <w:szCs w:val="22"/>
          <w:lang w:eastAsia="de-AT"/>
        </w:rPr>
      </w:pPr>
      <w:r w:rsidRPr="00661E1A">
        <w:rPr>
          <w:b/>
          <w:iCs/>
          <w:color w:val="A6A6A6" w:themeColor="background1" w:themeShade="A6"/>
          <w:sz w:val="22"/>
          <w:szCs w:val="22"/>
          <w:lang w:eastAsia="de-AT"/>
        </w:rPr>
        <w:lastRenderedPageBreak/>
        <w:t>Emission factors</w:t>
      </w:r>
    </w:p>
    <w:p w14:paraId="486E7E21" w14:textId="77777777" w:rsidR="00BD42D4" w:rsidRDefault="0050338B" w:rsidP="00630F17">
      <w:pPr>
        <w:pStyle w:val="CE-StandardText"/>
      </w:pPr>
      <w:r w:rsidRPr="0050338B">
        <w:t>An </w:t>
      </w:r>
      <w:r w:rsidRPr="0050338B">
        <w:rPr>
          <w:rStyle w:val="Krepko"/>
          <w:b w:val="0"/>
          <w:bCs w:val="0"/>
        </w:rPr>
        <w:t>emissions factor</w:t>
      </w:r>
      <w:r w:rsidRPr="0050338B">
        <w:t> is a representative value that attempts to relate the quantity of a pollutant released to the atmosphere with an activity associated with the release of that pollutant. These factors are usually expressed as the weight of pollutant divided by a unit weight, volume, distance, or duration of the activity emitting the pollutant (kilograms of particulate emitted per mega</w:t>
      </w:r>
      <w:r w:rsidR="00BD42D4">
        <w:t>watt</w:t>
      </w:r>
      <w:r w:rsidRPr="0050338B">
        <w:t xml:space="preserve"> of </w:t>
      </w:r>
      <w:r w:rsidR="00BD42D4">
        <w:t>used gas</w:t>
      </w:r>
      <w:r w:rsidRPr="0050338B">
        <w:t>). Such factors facilitate estimation of emissions from various sources of air pollution. In most cases, these factors are simply averages of all available data of acceptable quality, and are generally assumed to be representative of long-term averages for all facili</w:t>
      </w:r>
      <w:r w:rsidR="00BD42D4">
        <w:t>ties in the source category</w:t>
      </w:r>
      <w:r w:rsidRPr="0050338B">
        <w:t>.</w:t>
      </w:r>
    </w:p>
    <w:p w14:paraId="018573B8" w14:textId="69B10DE2" w:rsidR="00630F17" w:rsidRDefault="00630F17" w:rsidP="00630F17">
      <w:pPr>
        <w:pStyle w:val="CE-StandardText"/>
        <w:rPr>
          <w:i/>
        </w:rPr>
      </w:pPr>
      <w:r>
        <w:t xml:space="preserve">Emission factors are summarized </w:t>
      </w:r>
      <w:r w:rsidR="00487C24">
        <w:t>from</w:t>
      </w:r>
      <w:r>
        <w:t xml:space="preserve"> </w:t>
      </w:r>
      <w:r w:rsidR="004D1481">
        <w:rPr>
          <w:i/>
          <w:u w:val="single"/>
        </w:rPr>
        <w:t>Deliverable D.</w:t>
      </w:r>
      <w:r w:rsidRPr="00007B45">
        <w:rPr>
          <w:i/>
          <w:u w:val="single"/>
        </w:rPr>
        <w:t>T1.6.1. Energy guardians smart-school management plan</w:t>
      </w:r>
      <w:r w:rsidRPr="00487C24">
        <w:rPr>
          <w:i/>
        </w:rPr>
        <w:t>.</w:t>
      </w:r>
    </w:p>
    <w:p w14:paraId="3732390A" w14:textId="77777777" w:rsidR="00BD42D4" w:rsidRPr="00487C24" w:rsidRDefault="00BD42D4" w:rsidP="00630F17">
      <w:pPr>
        <w:pStyle w:val="CE-StandardText"/>
        <w:rPr>
          <w:i/>
        </w:rPr>
      </w:pPr>
    </w:p>
    <w:tbl>
      <w:tblPr>
        <w:tblStyle w:val="Tabelamrea"/>
        <w:tblW w:w="0" w:type="auto"/>
        <w:jc w:val="center"/>
        <w:tblLook w:val="04A0" w:firstRow="1" w:lastRow="0" w:firstColumn="1" w:lastColumn="0" w:noHBand="0" w:noVBand="1"/>
      </w:tblPr>
      <w:tblGrid>
        <w:gridCol w:w="3293"/>
        <w:gridCol w:w="1590"/>
      </w:tblGrid>
      <w:tr w:rsidR="006A41FF" w:rsidRPr="00293FF4" w14:paraId="2B074A1F" w14:textId="77777777" w:rsidTr="006A7979">
        <w:trPr>
          <w:jc w:val="center"/>
        </w:trPr>
        <w:tc>
          <w:tcPr>
            <w:tcW w:w="3293" w:type="dxa"/>
            <w:vAlign w:val="center"/>
          </w:tcPr>
          <w:p w14:paraId="17AD1524" w14:textId="0091CC3D" w:rsidR="006A41FF" w:rsidRPr="00293FF4" w:rsidRDefault="00630F17" w:rsidP="006A7979">
            <w:pPr>
              <w:pStyle w:val="CE-StandardText"/>
              <w:rPr>
                <w:bCs/>
                <w:iCs/>
                <w:lang w:eastAsia="it-IT"/>
              </w:rPr>
            </w:pPr>
            <w:r>
              <w:t xml:space="preserve"> </w:t>
            </w:r>
            <w:r w:rsidR="006A41FF" w:rsidRPr="00293FF4">
              <w:rPr>
                <w:lang w:eastAsia="it-IT"/>
              </w:rPr>
              <w:t>Energy carriers</w:t>
            </w:r>
          </w:p>
        </w:tc>
        <w:tc>
          <w:tcPr>
            <w:tcW w:w="1590" w:type="dxa"/>
            <w:vAlign w:val="center"/>
          </w:tcPr>
          <w:p w14:paraId="6610BBF3" w14:textId="77777777" w:rsidR="006A41FF" w:rsidRPr="00293FF4" w:rsidRDefault="006A41FF" w:rsidP="006A7979">
            <w:pPr>
              <w:pStyle w:val="CE-StandardText"/>
              <w:rPr>
                <w:bCs/>
                <w:iCs/>
                <w:lang w:eastAsia="it-IT"/>
              </w:rPr>
            </w:pPr>
            <w:r w:rsidRPr="00293FF4">
              <w:rPr>
                <w:lang w:eastAsia="it-IT"/>
              </w:rPr>
              <w:t>tCO</w:t>
            </w:r>
            <w:r w:rsidRPr="00293FF4">
              <w:rPr>
                <w:vertAlign w:val="subscript"/>
                <w:lang w:eastAsia="it-IT"/>
              </w:rPr>
              <w:t>2</w:t>
            </w:r>
            <w:r w:rsidRPr="00293FF4">
              <w:rPr>
                <w:lang w:eastAsia="it-IT"/>
              </w:rPr>
              <w:t>/MWh</w:t>
            </w:r>
          </w:p>
        </w:tc>
      </w:tr>
      <w:tr w:rsidR="006A41FF" w:rsidRPr="00293FF4" w14:paraId="4B7ED96F" w14:textId="77777777" w:rsidTr="006A7979">
        <w:trPr>
          <w:jc w:val="center"/>
        </w:trPr>
        <w:tc>
          <w:tcPr>
            <w:tcW w:w="3293" w:type="dxa"/>
            <w:vAlign w:val="center"/>
          </w:tcPr>
          <w:p w14:paraId="51B34FDE" w14:textId="77777777" w:rsidR="006A41FF" w:rsidRPr="00293FF4" w:rsidRDefault="006A41FF" w:rsidP="006A7979">
            <w:pPr>
              <w:pStyle w:val="CE-StandardText"/>
              <w:rPr>
                <w:b/>
                <w:bCs/>
                <w:iCs/>
                <w:lang w:eastAsia="it-IT"/>
              </w:rPr>
            </w:pPr>
            <w:r w:rsidRPr="00293FF4">
              <w:rPr>
                <w:lang w:eastAsia="it-IT"/>
              </w:rPr>
              <w:t>Natural Gas</w:t>
            </w:r>
          </w:p>
        </w:tc>
        <w:tc>
          <w:tcPr>
            <w:tcW w:w="1590" w:type="dxa"/>
            <w:vAlign w:val="center"/>
          </w:tcPr>
          <w:p w14:paraId="670BD1DC" w14:textId="24245301" w:rsidR="006A41FF" w:rsidRPr="00293FF4" w:rsidRDefault="003F29A4" w:rsidP="006A7979">
            <w:pPr>
              <w:pStyle w:val="CE-StandardText"/>
              <w:rPr>
                <w:b/>
                <w:bCs/>
                <w:iCs/>
                <w:lang w:eastAsia="it-IT"/>
              </w:rPr>
            </w:pPr>
            <w:r>
              <w:rPr>
                <w:lang w:eastAsia="it-IT"/>
              </w:rPr>
              <w:t>0,</w:t>
            </w:r>
            <w:r w:rsidR="006A41FF" w:rsidRPr="00293FF4">
              <w:rPr>
                <w:lang w:eastAsia="it-IT"/>
              </w:rPr>
              <w:t>202</w:t>
            </w:r>
          </w:p>
        </w:tc>
      </w:tr>
      <w:tr w:rsidR="006A41FF" w:rsidRPr="00293FF4" w14:paraId="4987D598" w14:textId="77777777" w:rsidTr="006A7979">
        <w:trPr>
          <w:jc w:val="center"/>
        </w:trPr>
        <w:tc>
          <w:tcPr>
            <w:tcW w:w="3293" w:type="dxa"/>
            <w:vAlign w:val="center"/>
          </w:tcPr>
          <w:p w14:paraId="5C686278" w14:textId="77777777" w:rsidR="006A41FF" w:rsidRPr="00293FF4" w:rsidRDefault="006A41FF" w:rsidP="006A7979">
            <w:pPr>
              <w:pStyle w:val="CE-StandardText"/>
              <w:rPr>
                <w:b/>
                <w:bCs/>
                <w:iCs/>
                <w:lang w:eastAsia="it-IT"/>
              </w:rPr>
            </w:pPr>
            <w:r w:rsidRPr="00293FF4">
              <w:rPr>
                <w:lang w:eastAsia="it-IT"/>
              </w:rPr>
              <w:t>Natural Gas Liquid</w:t>
            </w:r>
          </w:p>
        </w:tc>
        <w:tc>
          <w:tcPr>
            <w:tcW w:w="1590" w:type="dxa"/>
            <w:vAlign w:val="center"/>
          </w:tcPr>
          <w:p w14:paraId="2B968C0F" w14:textId="5571E940" w:rsidR="006A41FF" w:rsidRPr="00293FF4" w:rsidRDefault="003F29A4" w:rsidP="006A7979">
            <w:pPr>
              <w:pStyle w:val="CE-StandardText"/>
              <w:rPr>
                <w:b/>
                <w:bCs/>
                <w:iCs/>
                <w:lang w:eastAsia="it-IT"/>
              </w:rPr>
            </w:pPr>
            <w:r>
              <w:rPr>
                <w:lang w:eastAsia="it-IT"/>
              </w:rPr>
              <w:t>0,</w:t>
            </w:r>
            <w:r w:rsidR="006A41FF" w:rsidRPr="00293FF4">
              <w:rPr>
                <w:lang w:eastAsia="it-IT"/>
              </w:rPr>
              <w:t>231</w:t>
            </w:r>
          </w:p>
        </w:tc>
      </w:tr>
      <w:tr w:rsidR="006A41FF" w:rsidRPr="00293FF4" w14:paraId="2E5C506D" w14:textId="77777777" w:rsidTr="006A7979">
        <w:trPr>
          <w:jc w:val="center"/>
        </w:trPr>
        <w:tc>
          <w:tcPr>
            <w:tcW w:w="3293" w:type="dxa"/>
            <w:vAlign w:val="center"/>
          </w:tcPr>
          <w:p w14:paraId="7B1A0042" w14:textId="77777777" w:rsidR="006A41FF" w:rsidRPr="00293FF4" w:rsidRDefault="006A41FF" w:rsidP="006A7979">
            <w:pPr>
              <w:pStyle w:val="CE-StandardText"/>
              <w:rPr>
                <w:b/>
                <w:bCs/>
                <w:iCs/>
                <w:lang w:eastAsia="it-IT"/>
              </w:rPr>
            </w:pPr>
            <w:r w:rsidRPr="00293FF4">
              <w:rPr>
                <w:lang w:eastAsia="it-IT"/>
              </w:rPr>
              <w:t>Heating Oil</w:t>
            </w:r>
          </w:p>
        </w:tc>
        <w:tc>
          <w:tcPr>
            <w:tcW w:w="1590" w:type="dxa"/>
            <w:vAlign w:val="center"/>
          </w:tcPr>
          <w:p w14:paraId="2F88CE3A" w14:textId="61DEC0A9" w:rsidR="006A41FF" w:rsidRPr="00293FF4" w:rsidRDefault="003F29A4" w:rsidP="006A7979">
            <w:pPr>
              <w:pStyle w:val="CE-StandardText"/>
              <w:rPr>
                <w:b/>
                <w:bCs/>
                <w:iCs/>
                <w:lang w:eastAsia="it-IT"/>
              </w:rPr>
            </w:pPr>
            <w:r>
              <w:rPr>
                <w:lang w:eastAsia="it-IT"/>
              </w:rPr>
              <w:t>0,</w:t>
            </w:r>
            <w:r w:rsidR="006A41FF" w:rsidRPr="00293FF4">
              <w:rPr>
                <w:lang w:eastAsia="it-IT"/>
              </w:rPr>
              <w:t>267</w:t>
            </w:r>
          </w:p>
        </w:tc>
      </w:tr>
      <w:tr w:rsidR="006A41FF" w:rsidRPr="00293FF4" w14:paraId="60273B8A" w14:textId="77777777" w:rsidTr="006A7979">
        <w:trPr>
          <w:jc w:val="center"/>
        </w:trPr>
        <w:tc>
          <w:tcPr>
            <w:tcW w:w="3293" w:type="dxa"/>
            <w:vAlign w:val="center"/>
          </w:tcPr>
          <w:p w14:paraId="268638C5" w14:textId="77777777" w:rsidR="006A41FF" w:rsidRPr="00293FF4" w:rsidRDefault="006A41FF" w:rsidP="006A7979">
            <w:pPr>
              <w:pStyle w:val="CE-StandardText"/>
              <w:rPr>
                <w:b/>
                <w:bCs/>
                <w:iCs/>
                <w:lang w:eastAsia="it-IT"/>
              </w:rPr>
            </w:pPr>
            <w:r w:rsidRPr="00293FF4">
              <w:rPr>
                <w:lang w:eastAsia="it-IT"/>
              </w:rPr>
              <w:t>Lignite</w:t>
            </w:r>
          </w:p>
        </w:tc>
        <w:tc>
          <w:tcPr>
            <w:tcW w:w="1590" w:type="dxa"/>
            <w:vAlign w:val="center"/>
          </w:tcPr>
          <w:p w14:paraId="063CA8E0" w14:textId="1C6DB4C4" w:rsidR="006A41FF" w:rsidRPr="00293FF4" w:rsidRDefault="003F29A4" w:rsidP="006A7979">
            <w:pPr>
              <w:pStyle w:val="CE-StandardText"/>
              <w:rPr>
                <w:b/>
                <w:bCs/>
                <w:iCs/>
                <w:lang w:eastAsia="it-IT"/>
              </w:rPr>
            </w:pPr>
            <w:r>
              <w:rPr>
                <w:lang w:eastAsia="it-IT"/>
              </w:rPr>
              <w:t>0,</w:t>
            </w:r>
            <w:r w:rsidR="006A41FF" w:rsidRPr="00293FF4">
              <w:rPr>
                <w:lang w:eastAsia="it-IT"/>
              </w:rPr>
              <w:t>364</w:t>
            </w:r>
          </w:p>
        </w:tc>
      </w:tr>
    </w:tbl>
    <w:p w14:paraId="0F94B87E" w14:textId="20AD389D" w:rsidR="007C25D6" w:rsidRPr="00007B45" w:rsidRDefault="00007B45" w:rsidP="00007B45">
      <w:pPr>
        <w:pStyle w:val="CE-StandardText"/>
        <w:jc w:val="center"/>
        <w:rPr>
          <w:b/>
          <w:bCs/>
          <w:iCs/>
          <w:sz w:val="18"/>
          <w:lang w:eastAsia="it-IT"/>
        </w:rPr>
      </w:pPr>
      <w:r w:rsidRPr="00007B45">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3</w:t>
      </w:r>
      <w:r w:rsidR="009F7010">
        <w:rPr>
          <w:sz w:val="18"/>
        </w:rPr>
        <w:fldChar w:fldCharType="end"/>
      </w:r>
      <w:r w:rsidRPr="00007B45">
        <w:rPr>
          <w:sz w:val="18"/>
        </w:rPr>
        <w:t xml:space="preserve">: </w:t>
      </w:r>
      <w:r w:rsidRPr="00007B45">
        <w:rPr>
          <w:sz w:val="18"/>
          <w:lang w:eastAsia="it-IT"/>
        </w:rPr>
        <w:t>Emission factors for fossil fuel combustion</w:t>
      </w:r>
    </w:p>
    <w:p w14:paraId="4D254C0C" w14:textId="1A88724C" w:rsidR="00BD42D4" w:rsidRDefault="00BD42D4" w:rsidP="006A41FF">
      <w:pPr>
        <w:pStyle w:val="CE-StandardText"/>
        <w:rPr>
          <w:b/>
          <w:bCs/>
          <w:iCs/>
          <w:lang w:eastAsia="it-IT"/>
        </w:rPr>
      </w:pPr>
    </w:p>
    <w:tbl>
      <w:tblPr>
        <w:tblStyle w:val="Tabelamrea"/>
        <w:tblW w:w="0" w:type="auto"/>
        <w:jc w:val="center"/>
        <w:tblLook w:val="04A0" w:firstRow="1" w:lastRow="0" w:firstColumn="1" w:lastColumn="0" w:noHBand="0" w:noVBand="1"/>
      </w:tblPr>
      <w:tblGrid>
        <w:gridCol w:w="3293"/>
        <w:gridCol w:w="1590"/>
      </w:tblGrid>
      <w:tr w:rsidR="006A41FF" w:rsidRPr="00293FF4" w14:paraId="0016B350" w14:textId="77777777" w:rsidTr="006A7979">
        <w:trPr>
          <w:jc w:val="center"/>
        </w:trPr>
        <w:tc>
          <w:tcPr>
            <w:tcW w:w="3293" w:type="dxa"/>
            <w:vAlign w:val="center"/>
          </w:tcPr>
          <w:p w14:paraId="00CDAD06" w14:textId="77777777" w:rsidR="006A41FF" w:rsidRPr="00293FF4" w:rsidRDefault="006A41FF" w:rsidP="006A7979">
            <w:pPr>
              <w:pStyle w:val="CE-StandardText"/>
              <w:rPr>
                <w:bCs/>
                <w:iCs/>
                <w:lang w:eastAsia="it-IT"/>
              </w:rPr>
            </w:pPr>
            <w:r w:rsidRPr="00293FF4">
              <w:rPr>
                <w:lang w:eastAsia="it-IT"/>
              </w:rPr>
              <w:t>Energy carriers</w:t>
            </w:r>
          </w:p>
        </w:tc>
        <w:tc>
          <w:tcPr>
            <w:tcW w:w="1590" w:type="dxa"/>
            <w:vAlign w:val="center"/>
          </w:tcPr>
          <w:p w14:paraId="6D736C82" w14:textId="77777777" w:rsidR="006A41FF" w:rsidRPr="00293FF4" w:rsidRDefault="006A41FF" w:rsidP="006A7979">
            <w:pPr>
              <w:pStyle w:val="CE-StandardText"/>
              <w:rPr>
                <w:bCs/>
                <w:iCs/>
                <w:lang w:eastAsia="it-IT"/>
              </w:rPr>
            </w:pPr>
            <w:r w:rsidRPr="00293FF4">
              <w:rPr>
                <w:lang w:eastAsia="it-IT"/>
              </w:rPr>
              <w:t>tCO</w:t>
            </w:r>
            <w:r w:rsidRPr="00293FF4">
              <w:rPr>
                <w:vertAlign w:val="subscript"/>
                <w:lang w:eastAsia="it-IT"/>
              </w:rPr>
              <w:t>2</w:t>
            </w:r>
            <w:r w:rsidRPr="00293FF4">
              <w:rPr>
                <w:lang w:eastAsia="it-IT"/>
              </w:rPr>
              <w:t>/MWh</w:t>
            </w:r>
          </w:p>
        </w:tc>
      </w:tr>
      <w:tr w:rsidR="006A41FF" w:rsidRPr="00293FF4" w14:paraId="0E8D466B" w14:textId="77777777" w:rsidTr="006A7979">
        <w:trPr>
          <w:jc w:val="center"/>
        </w:trPr>
        <w:tc>
          <w:tcPr>
            <w:tcW w:w="3293" w:type="dxa"/>
            <w:vAlign w:val="center"/>
          </w:tcPr>
          <w:p w14:paraId="01E9BB4A" w14:textId="77777777" w:rsidR="006A41FF" w:rsidRPr="00293FF4" w:rsidRDefault="006A41FF" w:rsidP="006A7979">
            <w:pPr>
              <w:pStyle w:val="CE-StandardText"/>
              <w:rPr>
                <w:b/>
                <w:bCs/>
                <w:iCs/>
                <w:lang w:eastAsia="it-IT"/>
              </w:rPr>
            </w:pPr>
            <w:r w:rsidRPr="00293FF4">
              <w:rPr>
                <w:lang w:eastAsia="it-IT"/>
              </w:rPr>
              <w:t>Wind Power</w:t>
            </w:r>
          </w:p>
        </w:tc>
        <w:tc>
          <w:tcPr>
            <w:tcW w:w="1590" w:type="dxa"/>
            <w:vAlign w:val="center"/>
          </w:tcPr>
          <w:p w14:paraId="7EC2B456" w14:textId="77777777" w:rsidR="006A41FF" w:rsidRPr="00293FF4" w:rsidRDefault="006A41FF" w:rsidP="006A7979">
            <w:pPr>
              <w:pStyle w:val="CE-StandardText"/>
              <w:rPr>
                <w:b/>
                <w:bCs/>
                <w:iCs/>
                <w:lang w:eastAsia="it-IT"/>
              </w:rPr>
            </w:pPr>
            <w:r w:rsidRPr="00293FF4">
              <w:rPr>
                <w:lang w:eastAsia="it-IT"/>
              </w:rPr>
              <w:t>0</w:t>
            </w:r>
          </w:p>
        </w:tc>
      </w:tr>
      <w:tr w:rsidR="006A41FF" w:rsidRPr="00293FF4" w14:paraId="6D589B58" w14:textId="77777777" w:rsidTr="006A7979">
        <w:trPr>
          <w:jc w:val="center"/>
        </w:trPr>
        <w:tc>
          <w:tcPr>
            <w:tcW w:w="3293" w:type="dxa"/>
            <w:vAlign w:val="center"/>
          </w:tcPr>
          <w:p w14:paraId="5CD32BFE" w14:textId="77777777" w:rsidR="006A41FF" w:rsidRPr="00293FF4" w:rsidRDefault="006A41FF" w:rsidP="006A7979">
            <w:pPr>
              <w:pStyle w:val="CE-StandardText"/>
              <w:rPr>
                <w:b/>
                <w:bCs/>
                <w:iCs/>
                <w:lang w:eastAsia="it-IT"/>
              </w:rPr>
            </w:pPr>
            <w:r w:rsidRPr="00293FF4">
              <w:rPr>
                <w:lang w:eastAsia="it-IT"/>
              </w:rPr>
              <w:t>Hydroelectric Power</w:t>
            </w:r>
          </w:p>
        </w:tc>
        <w:tc>
          <w:tcPr>
            <w:tcW w:w="1590" w:type="dxa"/>
            <w:vAlign w:val="center"/>
          </w:tcPr>
          <w:p w14:paraId="2C4BA729" w14:textId="77777777" w:rsidR="006A41FF" w:rsidRPr="00293FF4" w:rsidRDefault="006A41FF" w:rsidP="006A7979">
            <w:pPr>
              <w:pStyle w:val="CE-StandardText"/>
              <w:rPr>
                <w:b/>
                <w:bCs/>
                <w:iCs/>
                <w:lang w:eastAsia="it-IT"/>
              </w:rPr>
            </w:pPr>
            <w:r w:rsidRPr="00293FF4">
              <w:rPr>
                <w:lang w:eastAsia="it-IT"/>
              </w:rPr>
              <w:t>0</w:t>
            </w:r>
          </w:p>
        </w:tc>
      </w:tr>
      <w:tr w:rsidR="006A41FF" w:rsidRPr="00293FF4" w14:paraId="7A410527" w14:textId="77777777" w:rsidTr="006A7979">
        <w:trPr>
          <w:jc w:val="center"/>
        </w:trPr>
        <w:tc>
          <w:tcPr>
            <w:tcW w:w="3293" w:type="dxa"/>
            <w:vAlign w:val="center"/>
          </w:tcPr>
          <w:p w14:paraId="7B4C7BCC" w14:textId="77777777" w:rsidR="006A41FF" w:rsidRPr="00293FF4" w:rsidRDefault="006A41FF" w:rsidP="006A7979">
            <w:pPr>
              <w:pStyle w:val="CE-StandardText"/>
              <w:rPr>
                <w:b/>
                <w:bCs/>
                <w:iCs/>
                <w:lang w:eastAsia="it-IT"/>
              </w:rPr>
            </w:pPr>
            <w:r w:rsidRPr="00293FF4">
              <w:rPr>
                <w:lang w:eastAsia="it-IT"/>
              </w:rPr>
              <w:t>Photovoltaics</w:t>
            </w:r>
          </w:p>
        </w:tc>
        <w:tc>
          <w:tcPr>
            <w:tcW w:w="1590" w:type="dxa"/>
            <w:vAlign w:val="center"/>
          </w:tcPr>
          <w:p w14:paraId="403632A0" w14:textId="77777777" w:rsidR="006A41FF" w:rsidRPr="00293FF4" w:rsidRDefault="006A41FF" w:rsidP="006A7979">
            <w:pPr>
              <w:pStyle w:val="CE-StandardText"/>
              <w:rPr>
                <w:b/>
                <w:bCs/>
                <w:iCs/>
                <w:lang w:eastAsia="it-IT"/>
              </w:rPr>
            </w:pPr>
            <w:r w:rsidRPr="00293FF4">
              <w:rPr>
                <w:lang w:eastAsia="it-IT"/>
              </w:rPr>
              <w:t>0</w:t>
            </w:r>
          </w:p>
        </w:tc>
      </w:tr>
      <w:tr w:rsidR="006A41FF" w:rsidRPr="00293FF4" w14:paraId="2313FCA2" w14:textId="77777777" w:rsidTr="006A7979">
        <w:trPr>
          <w:jc w:val="center"/>
        </w:trPr>
        <w:tc>
          <w:tcPr>
            <w:tcW w:w="3293" w:type="dxa"/>
            <w:vAlign w:val="center"/>
          </w:tcPr>
          <w:p w14:paraId="2B6FB1FD" w14:textId="77777777" w:rsidR="006A41FF" w:rsidRPr="00293FF4" w:rsidRDefault="006A41FF" w:rsidP="006A7979">
            <w:pPr>
              <w:pStyle w:val="CE-StandardText"/>
              <w:rPr>
                <w:b/>
                <w:bCs/>
                <w:iCs/>
                <w:lang w:eastAsia="it-IT"/>
              </w:rPr>
            </w:pPr>
            <w:r w:rsidRPr="00293FF4">
              <w:rPr>
                <w:lang w:eastAsia="it-IT"/>
              </w:rPr>
              <w:t>Biogas</w:t>
            </w:r>
          </w:p>
        </w:tc>
        <w:tc>
          <w:tcPr>
            <w:tcW w:w="1590" w:type="dxa"/>
            <w:vAlign w:val="center"/>
          </w:tcPr>
          <w:p w14:paraId="770C0475" w14:textId="12F2177F" w:rsidR="006A41FF" w:rsidRPr="00293FF4" w:rsidRDefault="00B82A19" w:rsidP="006A7979">
            <w:pPr>
              <w:pStyle w:val="CE-StandardText"/>
              <w:rPr>
                <w:b/>
                <w:bCs/>
                <w:iCs/>
                <w:lang w:eastAsia="it-IT"/>
              </w:rPr>
            </w:pPr>
            <w:r>
              <w:rPr>
                <w:lang w:eastAsia="it-IT"/>
              </w:rPr>
              <w:t>0,</w:t>
            </w:r>
            <w:r w:rsidR="006A41FF" w:rsidRPr="00293FF4">
              <w:rPr>
                <w:lang w:eastAsia="it-IT"/>
              </w:rPr>
              <w:t>197</w:t>
            </w:r>
          </w:p>
        </w:tc>
      </w:tr>
      <w:tr w:rsidR="006A41FF" w:rsidRPr="00293FF4" w14:paraId="416E16B7" w14:textId="77777777" w:rsidTr="006A7979">
        <w:trPr>
          <w:jc w:val="center"/>
        </w:trPr>
        <w:tc>
          <w:tcPr>
            <w:tcW w:w="3293" w:type="dxa"/>
            <w:vAlign w:val="center"/>
          </w:tcPr>
          <w:p w14:paraId="50CF9DB4" w14:textId="77777777" w:rsidR="006A41FF" w:rsidRPr="00293FF4" w:rsidRDefault="006A41FF" w:rsidP="006A7979">
            <w:pPr>
              <w:pStyle w:val="CE-StandardText"/>
              <w:rPr>
                <w:b/>
                <w:bCs/>
                <w:iCs/>
                <w:lang w:eastAsia="it-IT"/>
              </w:rPr>
            </w:pPr>
            <w:r w:rsidRPr="00293FF4">
              <w:rPr>
                <w:lang w:eastAsia="it-IT"/>
              </w:rPr>
              <w:t>Wood</w:t>
            </w:r>
          </w:p>
        </w:tc>
        <w:tc>
          <w:tcPr>
            <w:tcW w:w="1590" w:type="dxa"/>
            <w:vAlign w:val="center"/>
          </w:tcPr>
          <w:p w14:paraId="47E1EDD6" w14:textId="77777777" w:rsidR="006A41FF" w:rsidRPr="00293FF4" w:rsidRDefault="006A41FF" w:rsidP="006A7979">
            <w:pPr>
              <w:pStyle w:val="CE-StandardText"/>
              <w:rPr>
                <w:b/>
                <w:bCs/>
                <w:iCs/>
                <w:lang w:eastAsia="it-IT"/>
              </w:rPr>
            </w:pPr>
            <w:r w:rsidRPr="00293FF4">
              <w:rPr>
                <w:lang w:eastAsia="it-IT"/>
              </w:rPr>
              <w:t>0,007</w:t>
            </w:r>
          </w:p>
        </w:tc>
      </w:tr>
      <w:tr w:rsidR="006A41FF" w:rsidRPr="00293FF4" w14:paraId="71DA8B94" w14:textId="77777777" w:rsidTr="006A7979">
        <w:trPr>
          <w:jc w:val="center"/>
        </w:trPr>
        <w:tc>
          <w:tcPr>
            <w:tcW w:w="3293" w:type="dxa"/>
            <w:vAlign w:val="center"/>
          </w:tcPr>
          <w:p w14:paraId="376A3A81" w14:textId="77777777" w:rsidR="006A41FF" w:rsidRPr="00293FF4" w:rsidRDefault="006A41FF" w:rsidP="006A7979">
            <w:pPr>
              <w:pStyle w:val="CE-StandardText"/>
              <w:rPr>
                <w:b/>
                <w:bCs/>
                <w:iCs/>
                <w:lang w:eastAsia="it-IT"/>
              </w:rPr>
            </w:pPr>
            <w:r w:rsidRPr="00293FF4">
              <w:rPr>
                <w:lang w:eastAsia="it-IT"/>
              </w:rPr>
              <w:t>Geothermal</w:t>
            </w:r>
          </w:p>
        </w:tc>
        <w:tc>
          <w:tcPr>
            <w:tcW w:w="1590" w:type="dxa"/>
            <w:vAlign w:val="center"/>
          </w:tcPr>
          <w:p w14:paraId="01534068" w14:textId="77777777" w:rsidR="006A41FF" w:rsidRPr="00293FF4" w:rsidRDefault="006A41FF" w:rsidP="006A7979">
            <w:pPr>
              <w:pStyle w:val="CE-StandardText"/>
              <w:rPr>
                <w:b/>
                <w:bCs/>
                <w:iCs/>
                <w:lang w:eastAsia="it-IT"/>
              </w:rPr>
            </w:pPr>
            <w:r w:rsidRPr="00293FF4">
              <w:rPr>
                <w:lang w:eastAsia="it-IT"/>
              </w:rPr>
              <w:t>0</w:t>
            </w:r>
          </w:p>
        </w:tc>
      </w:tr>
      <w:tr w:rsidR="006A41FF" w:rsidRPr="00293FF4" w14:paraId="6C0EBC21" w14:textId="77777777" w:rsidTr="006A7979">
        <w:trPr>
          <w:jc w:val="center"/>
        </w:trPr>
        <w:tc>
          <w:tcPr>
            <w:tcW w:w="3293" w:type="dxa"/>
            <w:vAlign w:val="center"/>
          </w:tcPr>
          <w:p w14:paraId="682996A3" w14:textId="77777777" w:rsidR="006A41FF" w:rsidRPr="00293FF4" w:rsidRDefault="006A41FF" w:rsidP="006A7979">
            <w:pPr>
              <w:pStyle w:val="CE-StandardText"/>
              <w:rPr>
                <w:b/>
                <w:bCs/>
                <w:iCs/>
                <w:lang w:eastAsia="it-IT"/>
              </w:rPr>
            </w:pPr>
            <w:r w:rsidRPr="00293FF4">
              <w:rPr>
                <w:lang w:eastAsia="it-IT"/>
              </w:rPr>
              <w:t>Solar thermal</w:t>
            </w:r>
          </w:p>
        </w:tc>
        <w:tc>
          <w:tcPr>
            <w:tcW w:w="1590" w:type="dxa"/>
            <w:vAlign w:val="center"/>
          </w:tcPr>
          <w:p w14:paraId="1E84E9EC" w14:textId="77777777" w:rsidR="006A41FF" w:rsidRPr="00293FF4" w:rsidRDefault="006A41FF" w:rsidP="006A7979">
            <w:pPr>
              <w:pStyle w:val="CE-StandardText"/>
              <w:rPr>
                <w:b/>
                <w:bCs/>
                <w:iCs/>
                <w:lang w:eastAsia="it-IT"/>
              </w:rPr>
            </w:pPr>
            <w:r w:rsidRPr="00293FF4">
              <w:rPr>
                <w:lang w:eastAsia="it-IT"/>
              </w:rPr>
              <w:t>0</w:t>
            </w:r>
          </w:p>
        </w:tc>
      </w:tr>
    </w:tbl>
    <w:p w14:paraId="554062B9" w14:textId="5FB4B6B4" w:rsidR="00007B45" w:rsidRDefault="00007B45" w:rsidP="00007B45">
      <w:pPr>
        <w:pStyle w:val="CE-StandardText"/>
        <w:jc w:val="center"/>
        <w:rPr>
          <w:sz w:val="18"/>
          <w:lang w:eastAsia="it-IT"/>
        </w:rPr>
      </w:pPr>
      <w:r w:rsidRPr="00007B45">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4</w:t>
      </w:r>
      <w:r w:rsidR="009F7010">
        <w:rPr>
          <w:sz w:val="18"/>
        </w:rPr>
        <w:fldChar w:fldCharType="end"/>
      </w:r>
      <w:r w:rsidRPr="00007B45">
        <w:rPr>
          <w:sz w:val="18"/>
        </w:rPr>
        <w:t xml:space="preserve">: </w:t>
      </w:r>
      <w:r w:rsidRPr="00007B45">
        <w:rPr>
          <w:sz w:val="18"/>
          <w:lang w:eastAsia="it-IT"/>
        </w:rPr>
        <w:t>Emission factors for local electricity or thermal production renewable energy sources</w:t>
      </w:r>
    </w:p>
    <w:p w14:paraId="7AE1ED44" w14:textId="77777777" w:rsidR="00BD42D4" w:rsidRDefault="00BD42D4" w:rsidP="00007B45">
      <w:pPr>
        <w:pStyle w:val="CE-StandardText"/>
        <w:jc w:val="center"/>
        <w:rPr>
          <w:sz w:val="18"/>
          <w:lang w:eastAsia="it-IT"/>
        </w:rPr>
      </w:pPr>
    </w:p>
    <w:tbl>
      <w:tblPr>
        <w:tblStyle w:val="Tabelamrea"/>
        <w:tblW w:w="0" w:type="auto"/>
        <w:jc w:val="center"/>
        <w:tblLook w:val="04A0" w:firstRow="1" w:lastRow="0" w:firstColumn="1" w:lastColumn="0" w:noHBand="0" w:noVBand="1"/>
      </w:tblPr>
      <w:tblGrid>
        <w:gridCol w:w="1744"/>
        <w:gridCol w:w="709"/>
        <w:gridCol w:w="709"/>
        <w:gridCol w:w="709"/>
        <w:gridCol w:w="709"/>
        <w:gridCol w:w="709"/>
        <w:gridCol w:w="709"/>
      </w:tblGrid>
      <w:tr w:rsidR="006A41FF" w:rsidRPr="00293FF4" w14:paraId="6164D717" w14:textId="77777777" w:rsidTr="006A7979">
        <w:trPr>
          <w:jc w:val="center"/>
        </w:trPr>
        <w:tc>
          <w:tcPr>
            <w:tcW w:w="1744" w:type="dxa"/>
            <w:vAlign w:val="center"/>
          </w:tcPr>
          <w:p w14:paraId="2F4FAAD4" w14:textId="77777777" w:rsidR="006A41FF" w:rsidRPr="00293FF4" w:rsidRDefault="006A41FF" w:rsidP="006A7979">
            <w:pPr>
              <w:pStyle w:val="CE-StandardText"/>
              <w:rPr>
                <w:bCs/>
                <w:iCs/>
                <w:lang w:eastAsia="it-IT"/>
              </w:rPr>
            </w:pPr>
          </w:p>
        </w:tc>
        <w:tc>
          <w:tcPr>
            <w:tcW w:w="0" w:type="auto"/>
            <w:gridSpan w:val="6"/>
            <w:vAlign w:val="center"/>
          </w:tcPr>
          <w:p w14:paraId="1E5942D0" w14:textId="77777777" w:rsidR="006A41FF" w:rsidRPr="00293FF4" w:rsidRDefault="006A41FF" w:rsidP="006A7979">
            <w:pPr>
              <w:pStyle w:val="CE-StandardText"/>
              <w:rPr>
                <w:bCs/>
                <w:iCs/>
                <w:lang w:eastAsia="it-IT"/>
              </w:rPr>
            </w:pPr>
            <w:r w:rsidRPr="00293FF4">
              <w:rPr>
                <w:lang w:eastAsia="it-IT"/>
              </w:rPr>
              <w:t>IPCC tCO</w:t>
            </w:r>
            <w:r w:rsidRPr="00293FF4">
              <w:rPr>
                <w:vertAlign w:val="subscript"/>
                <w:lang w:eastAsia="it-IT"/>
              </w:rPr>
              <w:t>2</w:t>
            </w:r>
            <w:r w:rsidRPr="00293FF4">
              <w:rPr>
                <w:lang w:eastAsia="it-IT"/>
              </w:rPr>
              <w:t>/MWh</w:t>
            </w:r>
          </w:p>
        </w:tc>
      </w:tr>
      <w:tr w:rsidR="006A41FF" w:rsidRPr="00293FF4" w14:paraId="3F089FE0" w14:textId="77777777" w:rsidTr="006A7979">
        <w:trPr>
          <w:jc w:val="center"/>
        </w:trPr>
        <w:tc>
          <w:tcPr>
            <w:tcW w:w="1744" w:type="dxa"/>
            <w:vAlign w:val="center"/>
          </w:tcPr>
          <w:p w14:paraId="749C69AA" w14:textId="77777777" w:rsidR="006A41FF" w:rsidRPr="00293FF4" w:rsidRDefault="006A41FF" w:rsidP="006A7979">
            <w:pPr>
              <w:pStyle w:val="CE-StandardText"/>
              <w:rPr>
                <w:bCs/>
                <w:iCs/>
                <w:lang w:eastAsia="it-IT"/>
              </w:rPr>
            </w:pPr>
            <w:r w:rsidRPr="00293FF4">
              <w:rPr>
                <w:lang w:eastAsia="it-IT"/>
              </w:rPr>
              <w:t>Country</w:t>
            </w:r>
          </w:p>
        </w:tc>
        <w:tc>
          <w:tcPr>
            <w:tcW w:w="0" w:type="auto"/>
            <w:vAlign w:val="center"/>
          </w:tcPr>
          <w:p w14:paraId="2F8E9692" w14:textId="77777777" w:rsidR="006A41FF" w:rsidRPr="00293FF4" w:rsidRDefault="006A41FF" w:rsidP="006A7979">
            <w:pPr>
              <w:pStyle w:val="CE-StandardText"/>
              <w:rPr>
                <w:bCs/>
                <w:iCs/>
                <w:lang w:eastAsia="it-IT"/>
              </w:rPr>
            </w:pPr>
            <w:r w:rsidRPr="00293FF4">
              <w:rPr>
                <w:lang w:eastAsia="it-IT"/>
              </w:rPr>
              <w:t>2005</w:t>
            </w:r>
          </w:p>
        </w:tc>
        <w:tc>
          <w:tcPr>
            <w:tcW w:w="0" w:type="auto"/>
          </w:tcPr>
          <w:p w14:paraId="0C33239A" w14:textId="77777777" w:rsidR="006A41FF" w:rsidRPr="00293FF4" w:rsidRDefault="006A41FF" w:rsidP="006A7979">
            <w:pPr>
              <w:pStyle w:val="CE-StandardText"/>
              <w:rPr>
                <w:bCs/>
                <w:iCs/>
                <w:lang w:eastAsia="it-IT"/>
              </w:rPr>
            </w:pPr>
            <w:r w:rsidRPr="00293FF4">
              <w:rPr>
                <w:lang w:eastAsia="it-IT"/>
              </w:rPr>
              <w:t>2006</w:t>
            </w:r>
          </w:p>
        </w:tc>
        <w:tc>
          <w:tcPr>
            <w:tcW w:w="0" w:type="auto"/>
          </w:tcPr>
          <w:p w14:paraId="20E98624" w14:textId="77777777" w:rsidR="006A41FF" w:rsidRPr="00293FF4" w:rsidRDefault="006A41FF" w:rsidP="006A7979">
            <w:pPr>
              <w:pStyle w:val="CE-StandardText"/>
              <w:rPr>
                <w:bCs/>
                <w:iCs/>
                <w:lang w:eastAsia="it-IT"/>
              </w:rPr>
            </w:pPr>
            <w:r w:rsidRPr="00293FF4">
              <w:rPr>
                <w:lang w:eastAsia="it-IT"/>
              </w:rPr>
              <w:t>2007</w:t>
            </w:r>
          </w:p>
        </w:tc>
        <w:tc>
          <w:tcPr>
            <w:tcW w:w="0" w:type="auto"/>
          </w:tcPr>
          <w:p w14:paraId="39CBD996" w14:textId="77777777" w:rsidR="006A41FF" w:rsidRPr="00293FF4" w:rsidRDefault="006A41FF" w:rsidP="006A7979">
            <w:pPr>
              <w:pStyle w:val="CE-StandardText"/>
              <w:rPr>
                <w:bCs/>
                <w:iCs/>
                <w:lang w:eastAsia="it-IT"/>
              </w:rPr>
            </w:pPr>
            <w:r w:rsidRPr="00293FF4">
              <w:rPr>
                <w:lang w:eastAsia="it-IT"/>
              </w:rPr>
              <w:t>2008</w:t>
            </w:r>
          </w:p>
        </w:tc>
        <w:tc>
          <w:tcPr>
            <w:tcW w:w="0" w:type="auto"/>
          </w:tcPr>
          <w:p w14:paraId="5C672668" w14:textId="77777777" w:rsidR="006A41FF" w:rsidRPr="00293FF4" w:rsidRDefault="006A41FF" w:rsidP="006A7979">
            <w:pPr>
              <w:pStyle w:val="CE-StandardText"/>
              <w:rPr>
                <w:bCs/>
                <w:iCs/>
                <w:lang w:eastAsia="it-IT"/>
              </w:rPr>
            </w:pPr>
            <w:r w:rsidRPr="00293FF4">
              <w:rPr>
                <w:lang w:eastAsia="it-IT"/>
              </w:rPr>
              <w:t>2009</w:t>
            </w:r>
          </w:p>
        </w:tc>
        <w:tc>
          <w:tcPr>
            <w:tcW w:w="0" w:type="auto"/>
          </w:tcPr>
          <w:p w14:paraId="7C395897" w14:textId="77777777" w:rsidR="006A41FF" w:rsidRPr="00293FF4" w:rsidRDefault="006A41FF" w:rsidP="006A7979">
            <w:pPr>
              <w:pStyle w:val="CE-StandardText"/>
              <w:rPr>
                <w:bCs/>
                <w:iCs/>
                <w:lang w:eastAsia="it-IT"/>
              </w:rPr>
            </w:pPr>
            <w:r w:rsidRPr="00293FF4">
              <w:rPr>
                <w:lang w:eastAsia="it-IT"/>
              </w:rPr>
              <w:t>2010</w:t>
            </w:r>
          </w:p>
        </w:tc>
      </w:tr>
      <w:tr w:rsidR="003F29A4" w:rsidRPr="00293FF4" w14:paraId="083A2233" w14:textId="77777777" w:rsidTr="006A7979">
        <w:trPr>
          <w:jc w:val="center"/>
        </w:trPr>
        <w:tc>
          <w:tcPr>
            <w:tcW w:w="1744" w:type="dxa"/>
            <w:vAlign w:val="center"/>
          </w:tcPr>
          <w:p w14:paraId="48EA3A81" w14:textId="77777777" w:rsidR="003F29A4" w:rsidRPr="00293FF4" w:rsidRDefault="003F29A4" w:rsidP="003F29A4">
            <w:pPr>
              <w:pStyle w:val="CE-StandardText"/>
              <w:rPr>
                <w:b/>
                <w:bCs/>
                <w:iCs/>
                <w:lang w:eastAsia="it-IT"/>
              </w:rPr>
            </w:pPr>
            <w:r w:rsidRPr="00293FF4">
              <w:rPr>
                <w:lang w:eastAsia="it-IT"/>
              </w:rPr>
              <w:t>Austria</w:t>
            </w:r>
          </w:p>
        </w:tc>
        <w:tc>
          <w:tcPr>
            <w:tcW w:w="0" w:type="auto"/>
            <w:vAlign w:val="center"/>
          </w:tcPr>
          <w:p w14:paraId="5CD33071" w14:textId="70777764" w:rsidR="003F29A4" w:rsidRPr="003F29A4" w:rsidRDefault="003F29A4" w:rsidP="003F29A4">
            <w:pPr>
              <w:pStyle w:val="CE-StandardText"/>
              <w:rPr>
                <w:b/>
                <w:bCs/>
                <w:iCs/>
                <w:lang w:eastAsia="it-IT"/>
              </w:rPr>
            </w:pPr>
            <w:r w:rsidRPr="003F29A4">
              <w:rPr>
                <w:lang w:eastAsia="it-IT"/>
              </w:rPr>
              <w:t>0,226</w:t>
            </w:r>
          </w:p>
        </w:tc>
        <w:tc>
          <w:tcPr>
            <w:tcW w:w="0" w:type="auto"/>
          </w:tcPr>
          <w:p w14:paraId="2CF64721" w14:textId="6504F208" w:rsidR="003F29A4" w:rsidRPr="003F29A4" w:rsidRDefault="003F29A4" w:rsidP="003F29A4">
            <w:pPr>
              <w:pStyle w:val="CE-StandardText"/>
              <w:rPr>
                <w:b/>
                <w:bCs/>
                <w:iCs/>
                <w:lang w:eastAsia="it-IT"/>
              </w:rPr>
            </w:pPr>
            <w:r w:rsidRPr="003F29A4">
              <w:rPr>
                <w:lang w:eastAsia="it-IT"/>
              </w:rPr>
              <w:t>0,212</w:t>
            </w:r>
          </w:p>
        </w:tc>
        <w:tc>
          <w:tcPr>
            <w:tcW w:w="0" w:type="auto"/>
          </w:tcPr>
          <w:p w14:paraId="7F137BED" w14:textId="0CD99511" w:rsidR="003F29A4" w:rsidRPr="003F29A4" w:rsidRDefault="003F29A4" w:rsidP="003F29A4">
            <w:pPr>
              <w:pStyle w:val="CE-StandardText"/>
              <w:rPr>
                <w:b/>
                <w:bCs/>
                <w:iCs/>
                <w:lang w:eastAsia="it-IT"/>
              </w:rPr>
            </w:pPr>
            <w:r w:rsidRPr="003F29A4">
              <w:rPr>
                <w:lang w:eastAsia="it-IT"/>
              </w:rPr>
              <w:t>0,202</w:t>
            </w:r>
          </w:p>
        </w:tc>
        <w:tc>
          <w:tcPr>
            <w:tcW w:w="0" w:type="auto"/>
          </w:tcPr>
          <w:p w14:paraId="2986231E" w14:textId="1A283E17" w:rsidR="003F29A4" w:rsidRPr="003F29A4" w:rsidRDefault="003F29A4" w:rsidP="003F29A4">
            <w:pPr>
              <w:pStyle w:val="CE-StandardText"/>
              <w:rPr>
                <w:b/>
                <w:bCs/>
                <w:iCs/>
                <w:lang w:eastAsia="it-IT"/>
              </w:rPr>
            </w:pPr>
            <w:r w:rsidRPr="003F29A4">
              <w:rPr>
                <w:lang w:eastAsia="it-IT"/>
              </w:rPr>
              <w:t>0,206</w:t>
            </w:r>
          </w:p>
        </w:tc>
        <w:tc>
          <w:tcPr>
            <w:tcW w:w="0" w:type="auto"/>
          </w:tcPr>
          <w:p w14:paraId="19FDFEA8" w14:textId="57F23006" w:rsidR="003F29A4" w:rsidRPr="003F29A4" w:rsidRDefault="003F29A4" w:rsidP="003F29A4">
            <w:pPr>
              <w:pStyle w:val="CE-StandardText"/>
              <w:rPr>
                <w:b/>
                <w:bCs/>
                <w:iCs/>
                <w:lang w:eastAsia="it-IT"/>
              </w:rPr>
            </w:pPr>
            <w:r w:rsidRPr="003F29A4">
              <w:rPr>
                <w:lang w:eastAsia="it-IT"/>
              </w:rPr>
              <w:t>0,200</w:t>
            </w:r>
          </w:p>
        </w:tc>
        <w:tc>
          <w:tcPr>
            <w:tcW w:w="0" w:type="auto"/>
          </w:tcPr>
          <w:p w14:paraId="401F34D2" w14:textId="2421219F" w:rsidR="003F29A4" w:rsidRPr="003F29A4" w:rsidRDefault="003F29A4" w:rsidP="003F29A4">
            <w:pPr>
              <w:pStyle w:val="CE-StandardText"/>
              <w:rPr>
                <w:b/>
                <w:bCs/>
                <w:iCs/>
                <w:lang w:eastAsia="it-IT"/>
              </w:rPr>
            </w:pPr>
            <w:r w:rsidRPr="003F29A4">
              <w:rPr>
                <w:lang w:eastAsia="it-IT"/>
              </w:rPr>
              <w:t>0,204</w:t>
            </w:r>
          </w:p>
        </w:tc>
      </w:tr>
      <w:tr w:rsidR="003F29A4" w:rsidRPr="00293FF4" w14:paraId="3844E0F5" w14:textId="77777777" w:rsidTr="006A7979">
        <w:trPr>
          <w:jc w:val="center"/>
        </w:trPr>
        <w:tc>
          <w:tcPr>
            <w:tcW w:w="1744" w:type="dxa"/>
            <w:vAlign w:val="center"/>
          </w:tcPr>
          <w:p w14:paraId="393EC410" w14:textId="77777777" w:rsidR="003F29A4" w:rsidRPr="00293FF4" w:rsidRDefault="003F29A4" w:rsidP="003F29A4">
            <w:pPr>
              <w:pStyle w:val="CE-StandardText"/>
              <w:rPr>
                <w:b/>
                <w:bCs/>
                <w:iCs/>
                <w:lang w:eastAsia="it-IT"/>
              </w:rPr>
            </w:pPr>
            <w:r w:rsidRPr="00293FF4">
              <w:rPr>
                <w:lang w:eastAsia="it-IT"/>
              </w:rPr>
              <w:t>Germany</w:t>
            </w:r>
          </w:p>
        </w:tc>
        <w:tc>
          <w:tcPr>
            <w:tcW w:w="0" w:type="auto"/>
            <w:vAlign w:val="center"/>
          </w:tcPr>
          <w:p w14:paraId="37F462DE" w14:textId="5651CEFF" w:rsidR="003F29A4" w:rsidRPr="003F29A4" w:rsidRDefault="003F29A4" w:rsidP="003F29A4">
            <w:pPr>
              <w:pStyle w:val="CE-StandardText"/>
              <w:rPr>
                <w:b/>
                <w:bCs/>
                <w:iCs/>
                <w:lang w:eastAsia="it-IT"/>
              </w:rPr>
            </w:pPr>
            <w:r w:rsidRPr="003F29A4">
              <w:rPr>
                <w:lang w:eastAsia="it-IT"/>
              </w:rPr>
              <w:t>0,619</w:t>
            </w:r>
          </w:p>
        </w:tc>
        <w:tc>
          <w:tcPr>
            <w:tcW w:w="0" w:type="auto"/>
          </w:tcPr>
          <w:p w14:paraId="3581BC4F" w14:textId="6EF950E7" w:rsidR="003F29A4" w:rsidRPr="003F29A4" w:rsidRDefault="003F29A4" w:rsidP="003F29A4">
            <w:pPr>
              <w:pStyle w:val="CE-StandardText"/>
              <w:rPr>
                <w:b/>
                <w:bCs/>
                <w:iCs/>
                <w:lang w:eastAsia="it-IT"/>
              </w:rPr>
            </w:pPr>
            <w:r w:rsidRPr="003F29A4">
              <w:rPr>
                <w:lang w:eastAsia="it-IT"/>
              </w:rPr>
              <w:t>0,621</w:t>
            </w:r>
          </w:p>
        </w:tc>
        <w:tc>
          <w:tcPr>
            <w:tcW w:w="0" w:type="auto"/>
          </w:tcPr>
          <w:p w14:paraId="4D21FE7C" w14:textId="6EE0EA29" w:rsidR="003F29A4" w:rsidRPr="003F29A4" w:rsidRDefault="003F29A4" w:rsidP="003F29A4">
            <w:pPr>
              <w:pStyle w:val="CE-StandardText"/>
              <w:rPr>
                <w:b/>
                <w:bCs/>
                <w:iCs/>
                <w:lang w:eastAsia="it-IT"/>
              </w:rPr>
            </w:pPr>
            <w:r w:rsidRPr="003F29A4">
              <w:rPr>
                <w:lang w:eastAsia="it-IT"/>
              </w:rPr>
              <w:t>0,645</w:t>
            </w:r>
          </w:p>
        </w:tc>
        <w:tc>
          <w:tcPr>
            <w:tcW w:w="0" w:type="auto"/>
          </w:tcPr>
          <w:p w14:paraId="2C2CC872" w14:textId="78C30880" w:rsidR="003F29A4" w:rsidRPr="003F29A4" w:rsidRDefault="003F29A4" w:rsidP="003F29A4">
            <w:pPr>
              <w:pStyle w:val="CE-StandardText"/>
              <w:rPr>
                <w:b/>
                <w:bCs/>
                <w:iCs/>
                <w:lang w:eastAsia="it-IT"/>
              </w:rPr>
            </w:pPr>
            <w:r w:rsidRPr="003F29A4">
              <w:rPr>
                <w:lang w:eastAsia="it-IT"/>
              </w:rPr>
              <w:t>0,626</w:t>
            </w:r>
          </w:p>
        </w:tc>
        <w:tc>
          <w:tcPr>
            <w:tcW w:w="0" w:type="auto"/>
          </w:tcPr>
          <w:p w14:paraId="4D127862" w14:textId="00F83D1D" w:rsidR="003F29A4" w:rsidRPr="003F29A4" w:rsidRDefault="003F29A4" w:rsidP="003F29A4">
            <w:pPr>
              <w:pStyle w:val="CE-StandardText"/>
              <w:rPr>
                <w:b/>
                <w:bCs/>
                <w:iCs/>
                <w:lang w:eastAsia="it-IT"/>
              </w:rPr>
            </w:pPr>
            <w:r w:rsidRPr="003F29A4">
              <w:rPr>
                <w:lang w:eastAsia="it-IT"/>
              </w:rPr>
              <w:t>0,609</w:t>
            </w:r>
          </w:p>
        </w:tc>
        <w:tc>
          <w:tcPr>
            <w:tcW w:w="0" w:type="auto"/>
          </w:tcPr>
          <w:p w14:paraId="58A11F91" w14:textId="00E69D90" w:rsidR="003F29A4" w:rsidRPr="003F29A4" w:rsidRDefault="003F29A4" w:rsidP="003F29A4">
            <w:pPr>
              <w:pStyle w:val="CE-StandardText"/>
              <w:rPr>
                <w:b/>
                <w:bCs/>
                <w:iCs/>
                <w:lang w:eastAsia="it-IT"/>
              </w:rPr>
            </w:pPr>
            <w:r w:rsidRPr="003F29A4">
              <w:rPr>
                <w:lang w:eastAsia="it-IT"/>
              </w:rPr>
              <w:t>0,616</w:t>
            </w:r>
          </w:p>
        </w:tc>
      </w:tr>
      <w:tr w:rsidR="003F29A4" w:rsidRPr="00293FF4" w14:paraId="5B0C77B4" w14:textId="77777777" w:rsidTr="006A7979">
        <w:trPr>
          <w:jc w:val="center"/>
        </w:trPr>
        <w:tc>
          <w:tcPr>
            <w:tcW w:w="1744" w:type="dxa"/>
            <w:vAlign w:val="center"/>
          </w:tcPr>
          <w:p w14:paraId="4576E454" w14:textId="77777777" w:rsidR="003F29A4" w:rsidRPr="00293FF4" w:rsidRDefault="003F29A4" w:rsidP="003F29A4">
            <w:pPr>
              <w:pStyle w:val="CE-StandardText"/>
              <w:rPr>
                <w:b/>
                <w:bCs/>
                <w:iCs/>
                <w:lang w:eastAsia="it-IT"/>
              </w:rPr>
            </w:pPr>
            <w:r w:rsidRPr="00293FF4">
              <w:rPr>
                <w:lang w:eastAsia="it-IT"/>
              </w:rPr>
              <w:t>Hungary</w:t>
            </w:r>
          </w:p>
        </w:tc>
        <w:tc>
          <w:tcPr>
            <w:tcW w:w="0" w:type="auto"/>
            <w:vAlign w:val="center"/>
          </w:tcPr>
          <w:p w14:paraId="7D2255BC" w14:textId="2770C391" w:rsidR="003F29A4" w:rsidRPr="003F29A4" w:rsidRDefault="003F29A4" w:rsidP="003F29A4">
            <w:pPr>
              <w:pStyle w:val="CE-StandardText"/>
              <w:rPr>
                <w:b/>
                <w:bCs/>
                <w:iCs/>
                <w:lang w:eastAsia="it-IT"/>
              </w:rPr>
            </w:pPr>
            <w:r w:rsidRPr="003F29A4">
              <w:rPr>
                <w:lang w:eastAsia="it-IT"/>
              </w:rPr>
              <w:t>0,563</w:t>
            </w:r>
          </w:p>
        </w:tc>
        <w:tc>
          <w:tcPr>
            <w:tcW w:w="0" w:type="auto"/>
          </w:tcPr>
          <w:p w14:paraId="29400ABB" w14:textId="49A3512B" w:rsidR="003F29A4" w:rsidRPr="003F29A4" w:rsidRDefault="003F29A4" w:rsidP="003F29A4">
            <w:pPr>
              <w:pStyle w:val="CE-StandardText"/>
              <w:rPr>
                <w:b/>
                <w:bCs/>
                <w:iCs/>
                <w:lang w:eastAsia="it-IT"/>
              </w:rPr>
            </w:pPr>
            <w:r w:rsidRPr="003F29A4">
              <w:rPr>
                <w:lang w:eastAsia="it-IT"/>
              </w:rPr>
              <w:t>0,551</w:t>
            </w:r>
          </w:p>
        </w:tc>
        <w:tc>
          <w:tcPr>
            <w:tcW w:w="0" w:type="auto"/>
          </w:tcPr>
          <w:p w14:paraId="18E85E1C" w14:textId="223D3D93" w:rsidR="003F29A4" w:rsidRPr="003F29A4" w:rsidRDefault="003F29A4" w:rsidP="003F29A4">
            <w:pPr>
              <w:pStyle w:val="CE-StandardText"/>
              <w:rPr>
                <w:b/>
                <w:bCs/>
                <w:iCs/>
                <w:lang w:eastAsia="it-IT"/>
              </w:rPr>
            </w:pPr>
            <w:r w:rsidRPr="003F29A4">
              <w:rPr>
                <w:lang w:eastAsia="it-IT"/>
              </w:rPr>
              <w:t>0,606</w:t>
            </w:r>
          </w:p>
        </w:tc>
        <w:tc>
          <w:tcPr>
            <w:tcW w:w="0" w:type="auto"/>
          </w:tcPr>
          <w:p w14:paraId="256F182A" w14:textId="3E3D4A18" w:rsidR="003F29A4" w:rsidRPr="003F29A4" w:rsidRDefault="003F29A4" w:rsidP="003F29A4">
            <w:pPr>
              <w:pStyle w:val="CE-StandardText"/>
              <w:rPr>
                <w:b/>
                <w:bCs/>
                <w:iCs/>
                <w:lang w:eastAsia="it-IT"/>
              </w:rPr>
            </w:pPr>
            <w:r w:rsidRPr="003F29A4">
              <w:rPr>
                <w:lang w:eastAsia="it-IT"/>
              </w:rPr>
              <w:t>0,593</w:t>
            </w:r>
          </w:p>
        </w:tc>
        <w:tc>
          <w:tcPr>
            <w:tcW w:w="0" w:type="auto"/>
          </w:tcPr>
          <w:p w14:paraId="31FEBB61" w14:textId="340B0C28" w:rsidR="003F29A4" w:rsidRPr="003F29A4" w:rsidRDefault="003F29A4" w:rsidP="003F29A4">
            <w:pPr>
              <w:pStyle w:val="CE-StandardText"/>
              <w:rPr>
                <w:b/>
                <w:bCs/>
                <w:iCs/>
                <w:lang w:eastAsia="it-IT"/>
              </w:rPr>
            </w:pPr>
            <w:r w:rsidRPr="003F29A4">
              <w:rPr>
                <w:lang w:eastAsia="it-IT"/>
              </w:rPr>
              <w:t>0,516</w:t>
            </w:r>
          </w:p>
        </w:tc>
        <w:tc>
          <w:tcPr>
            <w:tcW w:w="0" w:type="auto"/>
          </w:tcPr>
          <w:p w14:paraId="146753F4" w14:textId="35FEED03" w:rsidR="003F29A4" w:rsidRPr="003F29A4" w:rsidRDefault="003F29A4" w:rsidP="003F29A4">
            <w:pPr>
              <w:pStyle w:val="CE-StandardText"/>
              <w:rPr>
                <w:b/>
                <w:bCs/>
                <w:iCs/>
                <w:lang w:eastAsia="it-IT"/>
              </w:rPr>
            </w:pPr>
            <w:r w:rsidRPr="003F29A4">
              <w:rPr>
                <w:lang w:eastAsia="it-IT"/>
              </w:rPr>
              <w:t>0,539</w:t>
            </w:r>
          </w:p>
        </w:tc>
      </w:tr>
      <w:tr w:rsidR="003F29A4" w:rsidRPr="00293FF4" w14:paraId="07A04055" w14:textId="77777777" w:rsidTr="006A7979">
        <w:trPr>
          <w:jc w:val="center"/>
        </w:trPr>
        <w:tc>
          <w:tcPr>
            <w:tcW w:w="1744" w:type="dxa"/>
            <w:vAlign w:val="center"/>
          </w:tcPr>
          <w:p w14:paraId="085919D9" w14:textId="77777777" w:rsidR="003F29A4" w:rsidRPr="00293FF4" w:rsidRDefault="003F29A4" w:rsidP="003F29A4">
            <w:pPr>
              <w:pStyle w:val="CE-StandardText"/>
              <w:rPr>
                <w:b/>
                <w:bCs/>
                <w:iCs/>
                <w:lang w:eastAsia="it-IT"/>
              </w:rPr>
            </w:pPr>
            <w:r w:rsidRPr="00293FF4">
              <w:rPr>
                <w:lang w:eastAsia="it-IT"/>
              </w:rPr>
              <w:t>Italy</w:t>
            </w:r>
          </w:p>
        </w:tc>
        <w:tc>
          <w:tcPr>
            <w:tcW w:w="0" w:type="auto"/>
            <w:vAlign w:val="center"/>
          </w:tcPr>
          <w:p w14:paraId="5D414B0F" w14:textId="53A80191" w:rsidR="003F29A4" w:rsidRPr="003F29A4" w:rsidRDefault="003F29A4" w:rsidP="003F29A4">
            <w:pPr>
              <w:pStyle w:val="CE-StandardText"/>
              <w:rPr>
                <w:b/>
                <w:bCs/>
                <w:iCs/>
                <w:lang w:eastAsia="it-IT"/>
              </w:rPr>
            </w:pPr>
            <w:r w:rsidRPr="003F29A4">
              <w:rPr>
                <w:lang w:eastAsia="it-IT"/>
              </w:rPr>
              <w:t>0,491</w:t>
            </w:r>
          </w:p>
        </w:tc>
        <w:tc>
          <w:tcPr>
            <w:tcW w:w="0" w:type="auto"/>
          </w:tcPr>
          <w:p w14:paraId="2CE96541" w14:textId="0F14A937" w:rsidR="003F29A4" w:rsidRPr="003F29A4" w:rsidRDefault="003F29A4" w:rsidP="003F29A4">
            <w:pPr>
              <w:pStyle w:val="CE-StandardText"/>
              <w:rPr>
                <w:b/>
                <w:bCs/>
                <w:iCs/>
                <w:lang w:eastAsia="it-IT"/>
              </w:rPr>
            </w:pPr>
            <w:r w:rsidRPr="003F29A4">
              <w:rPr>
                <w:lang w:eastAsia="it-IT"/>
              </w:rPr>
              <w:t>0,494</w:t>
            </w:r>
          </w:p>
        </w:tc>
        <w:tc>
          <w:tcPr>
            <w:tcW w:w="0" w:type="auto"/>
          </w:tcPr>
          <w:p w14:paraId="10DE2A2F" w14:textId="3D4C8EDD" w:rsidR="003F29A4" w:rsidRPr="003F29A4" w:rsidRDefault="003F29A4" w:rsidP="003F29A4">
            <w:pPr>
              <w:pStyle w:val="CE-StandardText"/>
              <w:rPr>
                <w:b/>
                <w:bCs/>
                <w:iCs/>
                <w:lang w:eastAsia="it-IT"/>
              </w:rPr>
            </w:pPr>
            <w:r w:rsidRPr="003F29A4">
              <w:rPr>
                <w:lang w:eastAsia="it-IT"/>
              </w:rPr>
              <w:t>0,493</w:t>
            </w:r>
          </w:p>
        </w:tc>
        <w:tc>
          <w:tcPr>
            <w:tcW w:w="0" w:type="auto"/>
          </w:tcPr>
          <w:p w14:paraId="36051010" w14:textId="66FBE27C" w:rsidR="003F29A4" w:rsidRPr="003F29A4" w:rsidRDefault="003F29A4" w:rsidP="003F29A4">
            <w:pPr>
              <w:pStyle w:val="CE-StandardText"/>
              <w:rPr>
                <w:b/>
                <w:bCs/>
                <w:iCs/>
                <w:lang w:eastAsia="it-IT"/>
              </w:rPr>
            </w:pPr>
            <w:r w:rsidRPr="003F29A4">
              <w:rPr>
                <w:lang w:eastAsia="it-IT"/>
              </w:rPr>
              <w:t>0,484</w:t>
            </w:r>
          </w:p>
        </w:tc>
        <w:tc>
          <w:tcPr>
            <w:tcW w:w="0" w:type="auto"/>
          </w:tcPr>
          <w:p w14:paraId="7B45F81F" w14:textId="0FAEBC97" w:rsidR="003F29A4" w:rsidRPr="003F29A4" w:rsidRDefault="003F29A4" w:rsidP="003F29A4">
            <w:pPr>
              <w:pStyle w:val="CE-StandardText"/>
              <w:rPr>
                <w:b/>
                <w:bCs/>
                <w:iCs/>
                <w:lang w:eastAsia="it-IT"/>
              </w:rPr>
            </w:pPr>
            <w:r w:rsidRPr="003F29A4">
              <w:rPr>
                <w:lang w:eastAsia="it-IT"/>
              </w:rPr>
              <w:t>0,453</w:t>
            </w:r>
          </w:p>
        </w:tc>
        <w:tc>
          <w:tcPr>
            <w:tcW w:w="0" w:type="auto"/>
          </w:tcPr>
          <w:p w14:paraId="464CB3F3" w14:textId="48AA0277" w:rsidR="003F29A4" w:rsidRPr="003F29A4" w:rsidRDefault="003F29A4" w:rsidP="003F29A4">
            <w:pPr>
              <w:pStyle w:val="CE-StandardText"/>
              <w:rPr>
                <w:b/>
                <w:bCs/>
                <w:iCs/>
                <w:lang w:eastAsia="it-IT"/>
              </w:rPr>
            </w:pPr>
            <w:r w:rsidRPr="003F29A4">
              <w:rPr>
                <w:lang w:eastAsia="it-IT"/>
              </w:rPr>
              <w:t>0,467</w:t>
            </w:r>
          </w:p>
        </w:tc>
      </w:tr>
      <w:tr w:rsidR="003F29A4" w:rsidRPr="00293FF4" w14:paraId="04680F68" w14:textId="77777777" w:rsidTr="006A7979">
        <w:trPr>
          <w:jc w:val="center"/>
        </w:trPr>
        <w:tc>
          <w:tcPr>
            <w:tcW w:w="1744" w:type="dxa"/>
            <w:vAlign w:val="center"/>
          </w:tcPr>
          <w:p w14:paraId="29D0A232" w14:textId="77777777" w:rsidR="003F29A4" w:rsidRPr="00293FF4" w:rsidRDefault="003F29A4" w:rsidP="003F29A4">
            <w:pPr>
              <w:pStyle w:val="CE-StandardText"/>
              <w:rPr>
                <w:b/>
                <w:bCs/>
                <w:iCs/>
                <w:lang w:eastAsia="it-IT"/>
              </w:rPr>
            </w:pPr>
            <w:r w:rsidRPr="00293FF4">
              <w:rPr>
                <w:lang w:eastAsia="it-IT"/>
              </w:rPr>
              <w:t>Poland</w:t>
            </w:r>
          </w:p>
        </w:tc>
        <w:tc>
          <w:tcPr>
            <w:tcW w:w="0" w:type="auto"/>
            <w:vAlign w:val="center"/>
          </w:tcPr>
          <w:p w14:paraId="43EB1D2C" w14:textId="1532860A" w:rsidR="003F29A4" w:rsidRPr="003F29A4" w:rsidRDefault="003F29A4" w:rsidP="003F29A4">
            <w:pPr>
              <w:pStyle w:val="CE-StandardText"/>
              <w:rPr>
                <w:b/>
                <w:bCs/>
                <w:iCs/>
                <w:lang w:eastAsia="it-IT"/>
              </w:rPr>
            </w:pPr>
            <w:r w:rsidRPr="003F29A4">
              <w:rPr>
                <w:lang w:eastAsia="it-IT"/>
              </w:rPr>
              <w:t>1,262</w:t>
            </w:r>
          </w:p>
        </w:tc>
        <w:tc>
          <w:tcPr>
            <w:tcW w:w="0" w:type="auto"/>
          </w:tcPr>
          <w:p w14:paraId="2DCB05FD" w14:textId="7511901A" w:rsidR="003F29A4" w:rsidRPr="003F29A4" w:rsidRDefault="003F29A4" w:rsidP="003F29A4">
            <w:pPr>
              <w:pStyle w:val="CE-StandardText"/>
              <w:rPr>
                <w:b/>
                <w:bCs/>
                <w:iCs/>
                <w:lang w:eastAsia="it-IT"/>
              </w:rPr>
            </w:pPr>
            <w:r w:rsidRPr="003F29A4">
              <w:rPr>
                <w:lang w:eastAsia="it-IT"/>
              </w:rPr>
              <w:t>1,243</w:t>
            </w:r>
          </w:p>
        </w:tc>
        <w:tc>
          <w:tcPr>
            <w:tcW w:w="0" w:type="auto"/>
          </w:tcPr>
          <w:p w14:paraId="60B18F0E" w14:textId="4272894C" w:rsidR="003F29A4" w:rsidRPr="003F29A4" w:rsidRDefault="003F29A4" w:rsidP="003F29A4">
            <w:pPr>
              <w:pStyle w:val="CE-StandardText"/>
              <w:rPr>
                <w:b/>
                <w:bCs/>
                <w:iCs/>
                <w:lang w:eastAsia="it-IT"/>
              </w:rPr>
            </w:pPr>
            <w:r w:rsidRPr="003F29A4">
              <w:rPr>
                <w:lang w:eastAsia="it-IT"/>
              </w:rPr>
              <w:t>1,188</w:t>
            </w:r>
          </w:p>
        </w:tc>
        <w:tc>
          <w:tcPr>
            <w:tcW w:w="0" w:type="auto"/>
          </w:tcPr>
          <w:p w14:paraId="16C9E541" w14:textId="7C047EDB" w:rsidR="003F29A4" w:rsidRPr="003F29A4" w:rsidRDefault="003F29A4" w:rsidP="003F29A4">
            <w:pPr>
              <w:pStyle w:val="CE-StandardText"/>
              <w:rPr>
                <w:b/>
                <w:bCs/>
                <w:iCs/>
                <w:lang w:eastAsia="it-IT"/>
              </w:rPr>
            </w:pPr>
            <w:r w:rsidRPr="003F29A4">
              <w:rPr>
                <w:lang w:eastAsia="it-IT"/>
              </w:rPr>
              <w:t>1,123</w:t>
            </w:r>
          </w:p>
        </w:tc>
        <w:tc>
          <w:tcPr>
            <w:tcW w:w="0" w:type="auto"/>
          </w:tcPr>
          <w:p w14:paraId="5A6CA7EF" w14:textId="771D6B24" w:rsidR="003F29A4" w:rsidRPr="003F29A4" w:rsidRDefault="003F29A4" w:rsidP="003F29A4">
            <w:pPr>
              <w:pStyle w:val="CE-StandardText"/>
              <w:rPr>
                <w:b/>
                <w:bCs/>
                <w:iCs/>
                <w:lang w:eastAsia="it-IT"/>
              </w:rPr>
            </w:pPr>
            <w:r w:rsidRPr="003F29A4">
              <w:rPr>
                <w:lang w:eastAsia="it-IT"/>
              </w:rPr>
              <w:t>1,141</w:t>
            </w:r>
          </w:p>
        </w:tc>
        <w:tc>
          <w:tcPr>
            <w:tcW w:w="0" w:type="auto"/>
          </w:tcPr>
          <w:p w14:paraId="157353F1" w14:textId="40495F8E" w:rsidR="003F29A4" w:rsidRPr="003F29A4" w:rsidRDefault="003F29A4" w:rsidP="003F29A4">
            <w:pPr>
              <w:pStyle w:val="CE-StandardText"/>
              <w:rPr>
                <w:b/>
                <w:bCs/>
                <w:iCs/>
                <w:lang w:eastAsia="it-IT"/>
              </w:rPr>
            </w:pPr>
            <w:r w:rsidRPr="003F29A4">
              <w:rPr>
                <w:lang w:eastAsia="it-IT"/>
              </w:rPr>
              <w:t>1,165</w:t>
            </w:r>
          </w:p>
        </w:tc>
      </w:tr>
      <w:tr w:rsidR="003F29A4" w:rsidRPr="00293FF4" w14:paraId="34A709F4" w14:textId="77777777" w:rsidTr="006A7979">
        <w:trPr>
          <w:jc w:val="center"/>
        </w:trPr>
        <w:tc>
          <w:tcPr>
            <w:tcW w:w="1744" w:type="dxa"/>
            <w:vAlign w:val="center"/>
          </w:tcPr>
          <w:p w14:paraId="2723CDDE" w14:textId="77777777" w:rsidR="003F29A4" w:rsidRPr="00293FF4" w:rsidRDefault="003F29A4" w:rsidP="003F29A4">
            <w:pPr>
              <w:pStyle w:val="CE-StandardText"/>
              <w:rPr>
                <w:b/>
                <w:bCs/>
                <w:iCs/>
                <w:lang w:eastAsia="it-IT"/>
              </w:rPr>
            </w:pPr>
            <w:r w:rsidRPr="00293FF4">
              <w:rPr>
                <w:lang w:eastAsia="it-IT"/>
              </w:rPr>
              <w:t>Slovenia</w:t>
            </w:r>
          </w:p>
        </w:tc>
        <w:tc>
          <w:tcPr>
            <w:tcW w:w="0" w:type="auto"/>
            <w:vAlign w:val="center"/>
          </w:tcPr>
          <w:p w14:paraId="239D8342" w14:textId="0B7B6E8B" w:rsidR="003F29A4" w:rsidRPr="003F29A4" w:rsidRDefault="003F29A4" w:rsidP="003F29A4">
            <w:pPr>
              <w:pStyle w:val="CE-StandardText"/>
              <w:rPr>
                <w:b/>
                <w:bCs/>
                <w:iCs/>
                <w:lang w:eastAsia="it-IT"/>
              </w:rPr>
            </w:pPr>
            <w:r w:rsidRPr="003F29A4">
              <w:rPr>
                <w:lang w:eastAsia="it-IT"/>
              </w:rPr>
              <w:t>0,536</w:t>
            </w:r>
          </w:p>
        </w:tc>
        <w:tc>
          <w:tcPr>
            <w:tcW w:w="0" w:type="auto"/>
          </w:tcPr>
          <w:p w14:paraId="6CC14AFF" w14:textId="2680EB85" w:rsidR="003F29A4" w:rsidRPr="003F29A4" w:rsidRDefault="003F29A4" w:rsidP="003F29A4">
            <w:pPr>
              <w:pStyle w:val="CE-StandardText"/>
              <w:rPr>
                <w:b/>
                <w:bCs/>
                <w:iCs/>
                <w:lang w:eastAsia="it-IT"/>
              </w:rPr>
            </w:pPr>
            <w:r w:rsidRPr="003F29A4">
              <w:rPr>
                <w:lang w:eastAsia="it-IT"/>
              </w:rPr>
              <w:t>0,536</w:t>
            </w:r>
          </w:p>
        </w:tc>
        <w:tc>
          <w:tcPr>
            <w:tcW w:w="0" w:type="auto"/>
          </w:tcPr>
          <w:p w14:paraId="4E67188A" w14:textId="0D6C48DC" w:rsidR="003F29A4" w:rsidRPr="003F29A4" w:rsidRDefault="003F29A4" w:rsidP="003F29A4">
            <w:pPr>
              <w:pStyle w:val="CE-StandardText"/>
              <w:rPr>
                <w:b/>
                <w:bCs/>
                <w:iCs/>
                <w:lang w:eastAsia="it-IT"/>
              </w:rPr>
            </w:pPr>
            <w:r w:rsidRPr="003F29A4">
              <w:rPr>
                <w:lang w:eastAsia="it-IT"/>
              </w:rPr>
              <w:t>0,539</w:t>
            </w:r>
          </w:p>
        </w:tc>
        <w:tc>
          <w:tcPr>
            <w:tcW w:w="0" w:type="auto"/>
          </w:tcPr>
          <w:p w14:paraId="6425425E" w14:textId="74BAA7CD" w:rsidR="003F29A4" w:rsidRPr="003F29A4" w:rsidRDefault="003F29A4" w:rsidP="003F29A4">
            <w:pPr>
              <w:pStyle w:val="CE-StandardText"/>
              <w:rPr>
                <w:b/>
                <w:bCs/>
                <w:iCs/>
                <w:lang w:eastAsia="it-IT"/>
              </w:rPr>
            </w:pPr>
            <w:r w:rsidRPr="003F29A4">
              <w:rPr>
                <w:lang w:eastAsia="it-IT"/>
              </w:rPr>
              <w:t>0,561</w:t>
            </w:r>
          </w:p>
        </w:tc>
        <w:tc>
          <w:tcPr>
            <w:tcW w:w="0" w:type="auto"/>
          </w:tcPr>
          <w:p w14:paraId="047000FF" w14:textId="04675337" w:rsidR="003F29A4" w:rsidRPr="003F29A4" w:rsidRDefault="003F29A4" w:rsidP="003F29A4">
            <w:pPr>
              <w:pStyle w:val="CE-StandardText"/>
              <w:rPr>
                <w:b/>
                <w:bCs/>
                <w:iCs/>
                <w:lang w:eastAsia="it-IT"/>
              </w:rPr>
            </w:pPr>
            <w:r w:rsidRPr="003F29A4">
              <w:rPr>
                <w:lang w:eastAsia="it-IT"/>
              </w:rPr>
              <w:t>0,613</w:t>
            </w:r>
          </w:p>
        </w:tc>
        <w:tc>
          <w:tcPr>
            <w:tcW w:w="0" w:type="auto"/>
          </w:tcPr>
          <w:p w14:paraId="57E2D8E1" w14:textId="39B01D9D" w:rsidR="003F29A4" w:rsidRPr="003F29A4" w:rsidRDefault="003F29A4" w:rsidP="003F29A4">
            <w:pPr>
              <w:pStyle w:val="CE-StandardText"/>
              <w:rPr>
                <w:b/>
                <w:bCs/>
                <w:iCs/>
                <w:lang w:eastAsia="it-IT"/>
              </w:rPr>
            </w:pPr>
            <w:r w:rsidRPr="003F29A4">
              <w:rPr>
                <w:lang w:eastAsia="it-IT"/>
              </w:rPr>
              <w:t>0,582</w:t>
            </w:r>
          </w:p>
        </w:tc>
      </w:tr>
    </w:tbl>
    <w:p w14:paraId="6AC4501B" w14:textId="0A205378" w:rsidR="00752EBE" w:rsidRPr="00752EBE" w:rsidRDefault="00752EBE" w:rsidP="00752EBE">
      <w:pPr>
        <w:pStyle w:val="CE-StandardText"/>
        <w:jc w:val="center"/>
        <w:rPr>
          <w:i/>
          <w:sz w:val="18"/>
          <w:lang w:eastAsia="it-IT"/>
        </w:rPr>
      </w:pPr>
      <w:r w:rsidRPr="00752EBE">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5</w:t>
      </w:r>
      <w:r w:rsidR="009F7010">
        <w:rPr>
          <w:sz w:val="18"/>
        </w:rPr>
        <w:fldChar w:fldCharType="end"/>
      </w:r>
      <w:r w:rsidRPr="00752EBE">
        <w:rPr>
          <w:sz w:val="18"/>
        </w:rPr>
        <w:t xml:space="preserve">: </w:t>
      </w:r>
      <w:r w:rsidRPr="00752EBE">
        <w:rPr>
          <w:sz w:val="18"/>
          <w:lang w:eastAsia="it-IT"/>
        </w:rPr>
        <w:t>Emission factors for electricity by country involved in the ENERGY@SCHOOL</w:t>
      </w:r>
    </w:p>
    <w:p w14:paraId="5B5419DB" w14:textId="2C98CCBA" w:rsidR="0071441B" w:rsidRPr="00487C24" w:rsidRDefault="0071441B" w:rsidP="00A74B47">
      <w:pPr>
        <w:pStyle w:val="Citat"/>
        <w:spacing w:after="0"/>
        <w:rPr>
          <w:color w:val="A6A6A6" w:themeColor="background1" w:themeShade="A6"/>
          <w:sz w:val="22"/>
        </w:rPr>
      </w:pPr>
      <w:r w:rsidRPr="00487C24">
        <w:rPr>
          <w:color w:val="A6A6A6" w:themeColor="background1" w:themeShade="A6"/>
          <w:sz w:val="22"/>
        </w:rPr>
        <w:lastRenderedPageBreak/>
        <w:t xml:space="preserve">Principles of heat transfer </w:t>
      </w:r>
    </w:p>
    <w:p w14:paraId="4470BC34" w14:textId="77777777" w:rsidR="0071441B" w:rsidRDefault="0071441B" w:rsidP="00467BDD">
      <w:pPr>
        <w:pStyle w:val="CE-StandardText"/>
        <w:rPr>
          <w:szCs w:val="22"/>
        </w:rPr>
      </w:pPr>
      <w:r w:rsidRPr="000E00B5">
        <w:rPr>
          <w:szCs w:val="22"/>
        </w:rPr>
        <w:t>Heat is energy in transit. Spontaneously, heat flows from a hotter body to a col</w:t>
      </w:r>
      <w:r>
        <w:rPr>
          <w:szCs w:val="22"/>
        </w:rPr>
        <w:t>der one. Heat transfer tells us:</w:t>
      </w:r>
    </w:p>
    <w:p w14:paraId="33F0E1F8" w14:textId="77777777" w:rsidR="0071441B" w:rsidRDefault="0071441B" w:rsidP="00873AE1">
      <w:pPr>
        <w:pStyle w:val="CE-BulletPoint3"/>
      </w:pPr>
      <w:r w:rsidRPr="000E00B5">
        <w:t xml:space="preserve">how </w:t>
      </w:r>
      <w:r>
        <w:t>heat is transferred,</w:t>
      </w:r>
    </w:p>
    <w:p w14:paraId="3B19C115" w14:textId="77777777" w:rsidR="0071441B" w:rsidRDefault="0071441B" w:rsidP="00873AE1">
      <w:pPr>
        <w:pStyle w:val="CE-BulletPoint3"/>
      </w:pPr>
      <w:r w:rsidRPr="000E00B5">
        <w:t xml:space="preserve">at what rate heat </w:t>
      </w:r>
      <w:r>
        <w:t>is transferred and</w:t>
      </w:r>
    </w:p>
    <w:p w14:paraId="3A5B4F4F" w14:textId="732E0202" w:rsidR="00723E20" w:rsidRPr="00A74B47" w:rsidRDefault="0071441B" w:rsidP="007E15FE">
      <w:pPr>
        <w:pStyle w:val="CE-BulletPoint3"/>
        <w:rPr>
          <w:szCs w:val="22"/>
        </w:rPr>
      </w:pPr>
      <w:r w:rsidRPr="000E00B5">
        <w:t>the temperatur</w:t>
      </w:r>
      <w:r>
        <w:t>e distribution inside the body.</w:t>
      </w:r>
    </w:p>
    <w:p w14:paraId="5BFE58AC" w14:textId="6A211770" w:rsidR="0071441B" w:rsidRDefault="0071441B" w:rsidP="00467BDD">
      <w:pPr>
        <w:pStyle w:val="CE-StandardText"/>
        <w:rPr>
          <w:szCs w:val="22"/>
        </w:rPr>
      </w:pPr>
      <w:r w:rsidRPr="00937B22">
        <w:rPr>
          <w:szCs w:val="22"/>
        </w:rPr>
        <w:t>There are several modes of heat transfer:</w:t>
      </w:r>
      <w:r>
        <w:rPr>
          <w:szCs w:val="22"/>
        </w:rPr>
        <w:t xml:space="preserve"> </w:t>
      </w:r>
      <w:r w:rsidR="00B82A19">
        <w:rPr>
          <w:szCs w:val="22"/>
        </w:rPr>
        <w:t>c</w:t>
      </w:r>
      <w:r w:rsidRPr="00937B22">
        <w:rPr>
          <w:szCs w:val="22"/>
        </w:rPr>
        <w:t>onduction is an energy transfer across a system boundary due to a temperature difference by the mechanism of inter-molecular interactions. Furthermore, convection is an energy transfer across a system boundary due to a temperature difference by the combined mechanisms of intermolecular interactions and bulk transport.</w:t>
      </w:r>
      <w:r>
        <w:rPr>
          <w:szCs w:val="22"/>
        </w:rPr>
        <w:t xml:space="preserve"> </w:t>
      </w:r>
      <w:r w:rsidRPr="000E00B5">
        <w:rPr>
          <w:szCs w:val="22"/>
        </w:rPr>
        <w:t>Convection can be natural (induced by natural forces: wind etc.), forced (induced by external means) or it changes phases (boiled/</w:t>
      </w:r>
      <w:r w:rsidR="00154868" w:rsidRPr="000E00B5">
        <w:rPr>
          <w:szCs w:val="22"/>
        </w:rPr>
        <w:t>condensate</w:t>
      </w:r>
      <w:r w:rsidR="00154868">
        <w:rPr>
          <w:szCs w:val="22"/>
        </w:rPr>
        <w:t>d</w:t>
      </w:r>
      <w:r w:rsidRPr="000E00B5">
        <w:rPr>
          <w:szCs w:val="22"/>
        </w:rPr>
        <w:t xml:space="preserve">). Besides conduction and convection, radiation heat transfer involves the transfer of heat by electromagnetic radiation that arises due to the temperature of the body. While conduction needs </w:t>
      </w:r>
      <w:r w:rsidR="00873AE1" w:rsidRPr="000E00B5">
        <w:rPr>
          <w:szCs w:val="22"/>
        </w:rPr>
        <w:t>matter,</w:t>
      </w:r>
      <w:r w:rsidRPr="000E00B5">
        <w:rPr>
          <w:szCs w:val="22"/>
        </w:rPr>
        <w:t xml:space="preserve"> but does not require any bulk motion of matter, convection needs fluid matter and bulk motion of matter. However, radiation does not need matter.</w:t>
      </w:r>
    </w:p>
    <w:p w14:paraId="479CA98F" w14:textId="77777777" w:rsidR="00723E20" w:rsidRDefault="00723E20" w:rsidP="00A74B47">
      <w:pPr>
        <w:pStyle w:val="Citat"/>
        <w:spacing w:after="0"/>
        <w:rPr>
          <w:sz w:val="22"/>
        </w:rPr>
      </w:pPr>
    </w:p>
    <w:p w14:paraId="41A7DBBF" w14:textId="17E3910D" w:rsidR="0071441B" w:rsidRPr="00487C24" w:rsidRDefault="0071441B" w:rsidP="00A74B47">
      <w:pPr>
        <w:pStyle w:val="Citat"/>
        <w:spacing w:after="0"/>
        <w:rPr>
          <w:color w:val="A6A6A6" w:themeColor="background1" w:themeShade="A6"/>
        </w:rPr>
      </w:pPr>
      <w:r w:rsidRPr="00487C24">
        <w:rPr>
          <w:color w:val="A6A6A6" w:themeColor="background1" w:themeShade="A6"/>
          <w:sz w:val="22"/>
        </w:rPr>
        <w:t xml:space="preserve">Energy </w:t>
      </w:r>
      <w:r w:rsidR="00E0012C">
        <w:rPr>
          <w:color w:val="A6A6A6" w:themeColor="background1" w:themeShade="A6"/>
          <w:sz w:val="22"/>
        </w:rPr>
        <w:t>Use Intensity -</w:t>
      </w:r>
      <w:r w:rsidRPr="00487C24">
        <w:rPr>
          <w:color w:val="A6A6A6" w:themeColor="background1" w:themeShade="A6"/>
          <w:sz w:val="22"/>
        </w:rPr>
        <w:t xml:space="preserve"> </w:t>
      </w:r>
      <w:r w:rsidR="00487C24">
        <w:rPr>
          <w:color w:val="A6A6A6" w:themeColor="background1" w:themeShade="A6"/>
          <w:sz w:val="22"/>
        </w:rPr>
        <w:t>EUI</w:t>
      </w:r>
    </w:p>
    <w:p w14:paraId="5FA60F6B" w14:textId="6E40EF8F" w:rsidR="0071441B" w:rsidRDefault="0071441B" w:rsidP="00467BDD">
      <w:pPr>
        <w:pStyle w:val="CE-StandardText"/>
        <w:rPr>
          <w:szCs w:val="22"/>
        </w:rPr>
      </w:pPr>
      <w:r w:rsidRPr="000E00B5">
        <w:rPr>
          <w:szCs w:val="22"/>
        </w:rPr>
        <w:t>Energy Use Intensity (EUI) indicator provides the means to equalize the way that energy use is compared between various types of buildings and evaluate the means of reducing overall energy consumption. It is calculated by dividing the total gross energy (expressed in kilowatt-hours) consumed in a one-year period by the total gross square conditioned floor area of the building.</w:t>
      </w:r>
    </w:p>
    <w:p w14:paraId="00AA5E55" w14:textId="540DE7C0" w:rsidR="0071441B" w:rsidRDefault="0071441B" w:rsidP="00873AE1">
      <w:pPr>
        <w:pStyle w:val="CE-StandardText"/>
      </w:pPr>
      <w:r w:rsidRPr="00873AE1">
        <w:t>EUI can vary significantly depending on building type</w:t>
      </w:r>
      <w:r w:rsidR="00BD42D4">
        <w:t>.</w:t>
      </w:r>
      <w:r w:rsidRPr="00873AE1">
        <w:t xml:space="preserve"> </w:t>
      </w:r>
      <w:r w:rsidR="00BD42D4">
        <w:t>I</w:t>
      </w:r>
      <w:r w:rsidRPr="00873AE1">
        <w:t>ts measurement unit is kWh/</w:t>
      </w:r>
      <w:r w:rsidRPr="003F29A4">
        <w:t>m</w:t>
      </w:r>
      <w:r w:rsidR="003F29A4" w:rsidRPr="003F29A4">
        <w:rPr>
          <w:vertAlign w:val="superscript"/>
        </w:rPr>
        <w:t>2</w:t>
      </w:r>
      <w:r w:rsidRPr="003F29A4">
        <w:t>a</w:t>
      </w:r>
      <w:r w:rsidRPr="00873AE1">
        <w:t>.  Hospitals usually have high EUI, due to high energy demand of interior lighting and hospital equipment. Food service facilities also tend to have very high energy usage. In contrast, a school may have smaller EUI's due to smaller amount of time average spent in the building. Climate can have a significant effect on EUI, due to the variations in heating and cooling costs between different areas of the country. For this reason, EUI values may be broken up into region to provide a more accurate comparison of selected structures. By adjusting the EUI, there is a possible comparison between buildings in a different type of climate.</w:t>
      </w:r>
    </w:p>
    <w:p w14:paraId="44ACC0EA" w14:textId="77777777" w:rsidR="007C25D6" w:rsidRPr="00873AE1" w:rsidRDefault="007C25D6" w:rsidP="00873AE1">
      <w:pPr>
        <w:pStyle w:val="CE-StandardText"/>
      </w:pPr>
    </w:p>
    <w:p w14:paraId="14C12AFA" w14:textId="77777777" w:rsidR="0071441B" w:rsidRPr="00487C24" w:rsidRDefault="0071441B" w:rsidP="00A74B47">
      <w:pPr>
        <w:pStyle w:val="Citat"/>
        <w:spacing w:after="0"/>
        <w:rPr>
          <w:color w:val="A6A6A6" w:themeColor="background1" w:themeShade="A6"/>
          <w:sz w:val="22"/>
        </w:rPr>
      </w:pPr>
      <w:r w:rsidRPr="00487C24">
        <w:rPr>
          <w:color w:val="A6A6A6" w:themeColor="background1" w:themeShade="A6"/>
          <w:sz w:val="22"/>
        </w:rPr>
        <w:t xml:space="preserve">Ventilation requirements </w:t>
      </w:r>
    </w:p>
    <w:p w14:paraId="519A7DDE" w14:textId="78497BBB" w:rsidR="0071441B" w:rsidRDefault="0071441B" w:rsidP="00467BDD">
      <w:pPr>
        <w:pStyle w:val="CE-StandardText"/>
        <w:rPr>
          <w:szCs w:val="22"/>
        </w:rPr>
      </w:pPr>
      <w:r w:rsidRPr="00A32A3D">
        <w:t xml:space="preserve"> </w:t>
      </w:r>
      <w:r w:rsidRPr="000E00B5">
        <w:rPr>
          <w:szCs w:val="22"/>
        </w:rPr>
        <w:t xml:space="preserve">Within a building, all enclosed spaces that are normally used by human must be continuously ventilated during occupied hours with outdoor air, using either natural or mechanical ventilation. Natural ventilation may be provided for spaces </w:t>
      </w:r>
      <w:r w:rsidR="00BD42D4">
        <w:rPr>
          <w:szCs w:val="22"/>
        </w:rPr>
        <w:t>which are all</w:t>
      </w:r>
      <w:r w:rsidRPr="000E00B5">
        <w:rPr>
          <w:szCs w:val="22"/>
        </w:rPr>
        <w:t xml:space="preserve"> normally occupied </w:t>
      </w:r>
      <w:r w:rsidR="00BD42D4">
        <w:rPr>
          <w:szCs w:val="22"/>
        </w:rPr>
        <w:t xml:space="preserve">and </w:t>
      </w:r>
      <w:r w:rsidRPr="000E00B5">
        <w:rPr>
          <w:szCs w:val="22"/>
        </w:rPr>
        <w:t>are within a specific distance from an operable wall or roof opening through which outdoor air can flow. Airflow through the openings must come directly from the outdoor. Air may not flow through any intermediate spaces such as other occupied spaces, unconditioned spaces, corridors or atriums. High windows need to have a control mechanism accessible from the floor.</w:t>
      </w:r>
    </w:p>
    <w:p w14:paraId="363BAFF2" w14:textId="190AF318" w:rsidR="0071441B" w:rsidRPr="00467BDD" w:rsidRDefault="0071441B" w:rsidP="00467BDD">
      <w:pPr>
        <w:pStyle w:val="CE-StandardText"/>
      </w:pPr>
      <w:r w:rsidRPr="000E00B5">
        <w:t xml:space="preserve">Mechanical outdoor ventilation must be provided for all spaces normally occupied that are not naturally ventilated. Buildings usually require that a space conditioning system provides outdoor air equal to or exceeding the ventilation rates required for each of the spaces that it serves. </w:t>
      </w:r>
      <w:r w:rsidR="00B86DC2">
        <w:t>In</w:t>
      </w:r>
      <w:r w:rsidRPr="000E00B5">
        <w:t xml:space="preserve"> the space, the required ventilation can be provided either directly through supply air or indirectly through transfer of air from an adjacent space. The designer may specify higher outside air ventilation rates based on the owner’s preference or specific ventilation needs associated with the space. However, specifying more ventilation air than the minimum allowable ventilation rates </w:t>
      </w:r>
      <w:r w:rsidRPr="00467BDD">
        <w:t xml:space="preserve">increases energy consumption and electrical peak demand and increases the costs of operating the HVAC equipment. Therefore, the designer should have a compelling reason to specify higher </w:t>
      </w:r>
      <w:r w:rsidR="00B86DC2">
        <w:t>ventilation</w:t>
      </w:r>
      <w:r w:rsidRPr="00467BDD">
        <w:t xml:space="preserve"> air rates than the calculated minimum outside air requirements.</w:t>
      </w:r>
    </w:p>
    <w:p w14:paraId="62DE49C7" w14:textId="28B36312" w:rsidR="0071441B" w:rsidRPr="00487C24" w:rsidRDefault="0071441B" w:rsidP="00A74B47">
      <w:pPr>
        <w:pStyle w:val="Citat"/>
        <w:spacing w:after="0"/>
        <w:rPr>
          <w:color w:val="A6A6A6" w:themeColor="background1" w:themeShade="A6"/>
        </w:rPr>
      </w:pPr>
      <w:r w:rsidRPr="00487C24">
        <w:rPr>
          <w:color w:val="A6A6A6" w:themeColor="background1" w:themeShade="A6"/>
          <w:sz w:val="22"/>
        </w:rPr>
        <w:lastRenderedPageBreak/>
        <w:t xml:space="preserve">Thermal comfort of building users </w:t>
      </w:r>
    </w:p>
    <w:p w14:paraId="24864ADF" w14:textId="10D6FCD0" w:rsidR="00587799" w:rsidRDefault="003F29A4" w:rsidP="00587799">
      <w:pPr>
        <w:pStyle w:val="CE-StandardText"/>
      </w:pPr>
      <w:r w:rsidRPr="00467BDD">
        <w:t>Adopting a revised model of thermal comfort puts us one step further toward increasing energy-efficiency in building</w:t>
      </w:r>
      <w:r w:rsidR="00B86DC2">
        <w:t>.</w:t>
      </w:r>
      <w:r w:rsidRPr="00467BDD">
        <w:t xml:space="preserve"> Thermal comfort is a condition of mind that expresses satisfaction with the thermal environment. Due to its subjectivity, thermal comfort is different for every individual. It is maintained when the heat generated by the human metabolism is allowed to dissipate at a rate that maintains thermal equilibrium in the body. Any heat gain or loss beyond this generates substantial discomfort. Essentially, to maintain </w:t>
      </w:r>
      <w:r w:rsidRPr="003F29A4">
        <w:t>therm</w:t>
      </w:r>
      <w:r w:rsidRPr="00467BDD">
        <w:t xml:space="preserve">al comfort, </w:t>
      </w:r>
      <w:r w:rsidR="00587799">
        <w:t>all heating losses (transmission and ventilation losses) must be equal to temperature gains</w:t>
      </w:r>
      <w:r w:rsidR="00587799" w:rsidRPr="00DD4F3C">
        <w:t xml:space="preserve"> </w:t>
      </w:r>
      <w:r w:rsidR="00587799">
        <w:t xml:space="preserve">(heating demand, solar and internal gains) which is also known as </w:t>
      </w:r>
      <w:r w:rsidR="00587799" w:rsidRPr="00DD4F3C">
        <w:t>heat bala</w:t>
      </w:r>
      <w:r w:rsidR="00587799">
        <w:t>nce of a building (figure 3).</w:t>
      </w:r>
    </w:p>
    <w:p w14:paraId="4EF30761" w14:textId="5E5D4C22" w:rsidR="00587799" w:rsidRPr="00DD4F3C" w:rsidRDefault="00587799" w:rsidP="00587799">
      <w:pPr>
        <w:pStyle w:val="CE-StandardText"/>
        <w:jc w:val="center"/>
      </w:pPr>
      <w:r>
        <w:rPr>
          <w:rFonts w:ascii="Calibri" w:hAnsi="Calibri" w:cs="Microsoft Sans Serif"/>
          <w:noProof/>
          <w:lang w:eastAsia="sl-SI"/>
        </w:rPr>
        <w:drawing>
          <wp:inline distT="0" distB="0" distL="0" distR="0" wp14:anchorId="3C3EA498" wp14:editId="3F8F53A9">
            <wp:extent cx="2930864" cy="2238375"/>
            <wp:effectExtent l="0" t="0" r="3175"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72" b="2171"/>
                    <a:stretch/>
                  </pic:blipFill>
                  <pic:spPr bwMode="auto">
                    <a:xfrm>
                      <a:off x="0" y="0"/>
                      <a:ext cx="2952584" cy="2254963"/>
                    </a:xfrm>
                    <a:prstGeom prst="rect">
                      <a:avLst/>
                    </a:prstGeom>
                    <a:noFill/>
                    <a:ln>
                      <a:noFill/>
                    </a:ln>
                    <a:extLst>
                      <a:ext uri="{53640926-AAD7-44D8-BBD7-CCE9431645EC}">
                        <a14:shadowObscured xmlns:a14="http://schemas.microsoft.com/office/drawing/2010/main"/>
                      </a:ext>
                    </a:extLst>
                  </pic:spPr>
                </pic:pic>
              </a:graphicData>
            </a:graphic>
          </wp:inline>
        </w:drawing>
      </w:r>
    </w:p>
    <w:p w14:paraId="57AB67BD" w14:textId="78DCC6C5" w:rsidR="003F29A4" w:rsidRPr="00587799" w:rsidRDefault="00587799" w:rsidP="00587799">
      <w:pPr>
        <w:pStyle w:val="CE-StandardText"/>
        <w:jc w:val="center"/>
        <w:rPr>
          <w:sz w:val="18"/>
        </w:rPr>
      </w:pPr>
      <w:r w:rsidRPr="00587799">
        <w:rPr>
          <w:sz w:val="18"/>
        </w:rPr>
        <w:t xml:space="preserve">Figure </w:t>
      </w:r>
      <w:r w:rsidRPr="00587799">
        <w:rPr>
          <w:sz w:val="18"/>
        </w:rPr>
        <w:fldChar w:fldCharType="begin"/>
      </w:r>
      <w:r w:rsidRPr="00587799">
        <w:rPr>
          <w:sz w:val="18"/>
        </w:rPr>
        <w:instrText xml:space="preserve"> SEQ Figure \* ARABIC </w:instrText>
      </w:r>
      <w:r w:rsidRPr="00587799">
        <w:rPr>
          <w:sz w:val="18"/>
        </w:rPr>
        <w:fldChar w:fldCharType="separate"/>
      </w:r>
      <w:r w:rsidR="00E43F09">
        <w:rPr>
          <w:noProof/>
          <w:sz w:val="18"/>
        </w:rPr>
        <w:t>3</w:t>
      </w:r>
      <w:r w:rsidRPr="00587799">
        <w:rPr>
          <w:sz w:val="18"/>
        </w:rPr>
        <w:fldChar w:fldCharType="end"/>
      </w:r>
      <w:r>
        <w:t xml:space="preserve">: </w:t>
      </w:r>
      <w:r w:rsidRPr="00587799">
        <w:rPr>
          <w:sz w:val="18"/>
        </w:rPr>
        <w:t xml:space="preserve">heat balance of </w:t>
      </w:r>
      <w:r w:rsidR="00431F40">
        <w:rPr>
          <w:sz w:val="18"/>
        </w:rPr>
        <w:t xml:space="preserve">a </w:t>
      </w:r>
      <w:r w:rsidRPr="00587799">
        <w:rPr>
          <w:sz w:val="18"/>
        </w:rPr>
        <w:t>building</w:t>
      </w:r>
      <w:r>
        <w:rPr>
          <w:rStyle w:val="Sprotnaopomba-sklic"/>
          <w:sz w:val="18"/>
        </w:rPr>
        <w:footnoteReference w:id="4"/>
      </w:r>
    </w:p>
    <w:p w14:paraId="149A771A" w14:textId="77777777" w:rsidR="00587799" w:rsidRPr="00587799" w:rsidRDefault="00587799" w:rsidP="00587799">
      <w:pPr>
        <w:pStyle w:val="CE-StandardText"/>
        <w:jc w:val="center"/>
      </w:pPr>
    </w:p>
    <w:p w14:paraId="1A332462" w14:textId="77777777" w:rsidR="0071441B" w:rsidRPr="00467BDD" w:rsidRDefault="0071441B" w:rsidP="00467BDD">
      <w:pPr>
        <w:pStyle w:val="CE-StandardText"/>
      </w:pPr>
      <w:r w:rsidRPr="00467BDD">
        <w:t>There are six primary thermal comfort variables:</w:t>
      </w:r>
    </w:p>
    <w:p w14:paraId="37077461" w14:textId="70DC2502" w:rsidR="0071441B" w:rsidRPr="00467BDD" w:rsidRDefault="0071441B" w:rsidP="003F29A4">
      <w:pPr>
        <w:pStyle w:val="CE-BulletPoint3"/>
      </w:pPr>
      <w:r w:rsidRPr="00467BDD">
        <w:t>ambient temperature (air temperature),</w:t>
      </w:r>
    </w:p>
    <w:p w14:paraId="34089098" w14:textId="19FC9B7F" w:rsidR="0071441B" w:rsidRPr="00467BDD" w:rsidRDefault="0071441B" w:rsidP="003F29A4">
      <w:pPr>
        <w:pStyle w:val="CE-BulletPoint3"/>
      </w:pPr>
      <w:r w:rsidRPr="00467BDD">
        <w:t>radiant temperature (the temperature of the surfaces around us),</w:t>
      </w:r>
    </w:p>
    <w:p w14:paraId="479FEB83" w14:textId="2BDDDA6C" w:rsidR="0071441B" w:rsidRPr="00467BDD" w:rsidRDefault="0071441B" w:rsidP="003F29A4">
      <w:pPr>
        <w:pStyle w:val="CE-BulletPoint3"/>
      </w:pPr>
      <w:r w:rsidRPr="00467BDD">
        <w:t>relative humidity (measurement of the water vapor in an air-water mixture),</w:t>
      </w:r>
    </w:p>
    <w:p w14:paraId="5D1AE7B1" w14:textId="47F105AE" w:rsidR="0071441B" w:rsidRPr="00467BDD" w:rsidRDefault="0071441B" w:rsidP="003F29A4">
      <w:pPr>
        <w:pStyle w:val="CE-BulletPoint3"/>
      </w:pPr>
      <w:r w:rsidRPr="00467BDD">
        <w:t>air motion (the rate at which air moves around and touches skin),</w:t>
      </w:r>
    </w:p>
    <w:p w14:paraId="6C3748BD" w14:textId="1584AE10" w:rsidR="0071441B" w:rsidRPr="00467BDD" w:rsidRDefault="0071441B" w:rsidP="003F29A4">
      <w:pPr>
        <w:pStyle w:val="CE-BulletPoint3"/>
      </w:pPr>
      <w:r w:rsidRPr="00467BDD">
        <w:t>metabolic rate (amount of energy expended) and</w:t>
      </w:r>
    </w:p>
    <w:p w14:paraId="1FEE79E4" w14:textId="4B7A73F3" w:rsidR="0071441B" w:rsidRDefault="0071441B" w:rsidP="003F29A4">
      <w:pPr>
        <w:pStyle w:val="CE-BulletPoint3"/>
      </w:pPr>
      <w:r w:rsidRPr="00467BDD">
        <w:t>clothing insulation (materials used to retain or remove body heat).</w:t>
      </w:r>
    </w:p>
    <w:p w14:paraId="33BF080C" w14:textId="77777777" w:rsidR="00431F40" w:rsidRPr="00467BDD" w:rsidRDefault="00431F40" w:rsidP="00431F40">
      <w:pPr>
        <w:pStyle w:val="CE-BulletPoint3"/>
        <w:numPr>
          <w:ilvl w:val="0"/>
          <w:numId w:val="0"/>
        </w:numPr>
      </w:pPr>
    </w:p>
    <w:p w14:paraId="5B1D8C8E" w14:textId="18B9AD72" w:rsidR="0071441B" w:rsidRDefault="0071441B" w:rsidP="00467BDD">
      <w:pPr>
        <w:pStyle w:val="CE-StandardText"/>
      </w:pPr>
      <w:r w:rsidRPr="00467BDD">
        <w:t>Knowing these six variables is essential to making informed decisions when planning and designing a building air conditioning system.</w:t>
      </w:r>
    </w:p>
    <w:p w14:paraId="17A60B11" w14:textId="77777777" w:rsidR="0071441B" w:rsidRPr="00467BDD" w:rsidRDefault="0071441B" w:rsidP="00467BDD">
      <w:pPr>
        <w:pStyle w:val="CE-StandardText"/>
      </w:pPr>
      <w:r w:rsidRPr="00467BDD">
        <w:t xml:space="preserve">Understanding thermal comfort is important to architecture, since it not only lays the foundation for building design, but also affects the field of sustainable design. Contemporary models of thermal comfort recommend that a narrow temperature range be applied equally across all building types, climatic zones, and populations. This method casts the building occupants as passive recipients of thermal applications, leading to thermal comfort standards that require energy-intensive environmental control strategies. </w:t>
      </w:r>
    </w:p>
    <w:p w14:paraId="6E68C820" w14:textId="77777777" w:rsidR="00A74B47" w:rsidRDefault="00A74B47" w:rsidP="00A74B47">
      <w:pPr>
        <w:pStyle w:val="Citat"/>
        <w:spacing w:after="0"/>
        <w:rPr>
          <w:color w:val="A6A6A6" w:themeColor="background1" w:themeShade="A6"/>
          <w:sz w:val="22"/>
        </w:rPr>
      </w:pPr>
    </w:p>
    <w:p w14:paraId="480DB4BA" w14:textId="77777777" w:rsidR="00661E1A" w:rsidRDefault="00661E1A" w:rsidP="00A74B47">
      <w:pPr>
        <w:pStyle w:val="Citat"/>
        <w:spacing w:after="0"/>
        <w:rPr>
          <w:color w:val="A6A6A6" w:themeColor="background1" w:themeShade="A6"/>
          <w:sz w:val="22"/>
        </w:rPr>
      </w:pPr>
    </w:p>
    <w:p w14:paraId="0EA4488F" w14:textId="722672C4" w:rsidR="0071441B" w:rsidRPr="00487C24" w:rsidRDefault="0071441B" w:rsidP="00A74B47">
      <w:pPr>
        <w:pStyle w:val="Citat"/>
        <w:spacing w:after="0"/>
        <w:rPr>
          <w:color w:val="A6A6A6" w:themeColor="background1" w:themeShade="A6"/>
        </w:rPr>
      </w:pPr>
      <w:r w:rsidRPr="00487C24">
        <w:rPr>
          <w:color w:val="A6A6A6" w:themeColor="background1" w:themeShade="A6"/>
          <w:sz w:val="22"/>
        </w:rPr>
        <w:lastRenderedPageBreak/>
        <w:t xml:space="preserve">HVAC systems </w:t>
      </w:r>
    </w:p>
    <w:p w14:paraId="4F805BA2" w14:textId="77777777" w:rsidR="0071441B" w:rsidRPr="00467BDD" w:rsidRDefault="0071441B" w:rsidP="00467BDD">
      <w:pPr>
        <w:pStyle w:val="CE-StandardText"/>
      </w:pPr>
      <w:r w:rsidRPr="00467BDD">
        <w:t>HVAC stands for heating, ventilation, and air conditioning. HVAC equipment perform heating and/or cooling for residential, commercial or industrial buildings. The HVAC system may also be responsible for providing fresh outdoor air to dilute interior airborne contaminants such as odors from occupants, volatile organic compounds (VOC’s) emitted from interior furnishings, chemicals used for cleaning, etc. A properly designed system will provide a comfortable indoor environment year round when properly maintained.</w:t>
      </w:r>
    </w:p>
    <w:p w14:paraId="0A482CD9" w14:textId="24748554" w:rsidR="0071441B" w:rsidRDefault="0071441B" w:rsidP="00467BDD">
      <w:pPr>
        <w:pStyle w:val="CE-StandardText"/>
      </w:pPr>
      <w:r w:rsidRPr="00467BDD">
        <w:t>In computing and especially in enterprise data centers, HVAC systems control the ambient environment (temperature, humidity, air flow, and air filtering) and must be planned for and operated along with other data center components</w:t>
      </w:r>
      <w:r w:rsidR="00B86DC2">
        <w:t>.</w:t>
      </w:r>
      <w:r w:rsidRPr="00467BDD">
        <w:t xml:space="preserve"> </w:t>
      </w:r>
    </w:p>
    <w:p w14:paraId="252BBEA9" w14:textId="77777777" w:rsidR="00B86DC2" w:rsidRPr="00467BDD" w:rsidRDefault="00B86DC2" w:rsidP="00467BDD">
      <w:pPr>
        <w:pStyle w:val="CE-StandardText"/>
      </w:pPr>
    </w:p>
    <w:p w14:paraId="5F52F400" w14:textId="17EB8C9C" w:rsidR="0071441B" w:rsidRPr="00487C24" w:rsidRDefault="0071441B" w:rsidP="00A74B47">
      <w:pPr>
        <w:pStyle w:val="Citat"/>
        <w:spacing w:after="0"/>
        <w:rPr>
          <w:color w:val="A6A6A6" w:themeColor="background1" w:themeShade="A6"/>
          <w:sz w:val="22"/>
        </w:rPr>
      </w:pPr>
      <w:r w:rsidRPr="00487C24">
        <w:rPr>
          <w:color w:val="A6A6A6" w:themeColor="background1" w:themeShade="A6"/>
          <w:sz w:val="22"/>
        </w:rPr>
        <w:t xml:space="preserve">External factors influencing energy use </w:t>
      </w:r>
    </w:p>
    <w:p w14:paraId="0C678A5B" w14:textId="77777777" w:rsidR="0071441B" w:rsidRPr="00467BDD" w:rsidRDefault="0071441B" w:rsidP="00467BDD">
      <w:pPr>
        <w:pStyle w:val="CE-StandardText"/>
      </w:pPr>
      <w:r w:rsidRPr="00467BDD">
        <w:t>Degree days are measures of how cold or warm a location is. The more extreme the outside temperature, the higher the number of degree days. A high number of degree days generally results in higher levels of energy use for space heating or cooling. They are a specialist type of weather data, calculated from readings of outside air temperature. Heating degree days and cooling degree days are used extensively in calculations relating to building energy consumption.</w:t>
      </w:r>
    </w:p>
    <w:p w14:paraId="7B337D2D" w14:textId="77777777" w:rsidR="0071441B" w:rsidRPr="00467BDD" w:rsidRDefault="0071441B" w:rsidP="00467BDD">
      <w:pPr>
        <w:pStyle w:val="CE-StandardText"/>
      </w:pPr>
      <w:r w:rsidRPr="00467BDD">
        <w:t>People study degree day patterns to assess the climate and the heating and cooling needs for different regions of the country during the seasons of the year. There are three main types of degree days: heating degree days, cooling degree days, and growing degree days.</w:t>
      </w:r>
    </w:p>
    <w:p w14:paraId="0156296D" w14:textId="77777777" w:rsidR="0071441B" w:rsidRPr="00467BDD" w:rsidRDefault="0071441B" w:rsidP="003F29A4">
      <w:pPr>
        <w:pStyle w:val="CE-BulletPoint3"/>
      </w:pPr>
      <w:r w:rsidRPr="00467BDD">
        <w:t>Heating degree days are a measure of how much (in degrees), and for how long (in days), the outside air temperature was below a certain level.  They are commonly used in calculations relating to the energy consumption required to heat buildings.</w:t>
      </w:r>
    </w:p>
    <w:p w14:paraId="617FFAA9" w14:textId="77777777" w:rsidR="0071441B" w:rsidRPr="00467BDD" w:rsidRDefault="0071441B" w:rsidP="003F29A4">
      <w:pPr>
        <w:pStyle w:val="CE-BulletPoint3"/>
        <w:numPr>
          <w:ilvl w:val="0"/>
          <w:numId w:val="0"/>
        </w:numPr>
        <w:ind w:left="851"/>
      </w:pPr>
    </w:p>
    <w:p w14:paraId="05C00ADA" w14:textId="77777777" w:rsidR="0071441B" w:rsidRPr="00467BDD" w:rsidRDefault="0071441B" w:rsidP="003F29A4">
      <w:pPr>
        <w:pStyle w:val="CE-BulletPoint3"/>
      </w:pPr>
      <w:r w:rsidRPr="00467BDD">
        <w:t>Cooling degree days are a measure of how much (in degrees), and for how long (in days), the outside air temperature was above a certain level.  They are commonly used in calculations relating to the energy consumption required to cool buildings.</w:t>
      </w:r>
    </w:p>
    <w:p w14:paraId="336D09E3" w14:textId="77777777" w:rsidR="0071441B" w:rsidRPr="00467BDD" w:rsidRDefault="0071441B" w:rsidP="003F29A4">
      <w:pPr>
        <w:pStyle w:val="CE-BulletPoint3"/>
        <w:numPr>
          <w:ilvl w:val="0"/>
          <w:numId w:val="0"/>
        </w:numPr>
        <w:ind w:left="851"/>
      </w:pPr>
    </w:p>
    <w:p w14:paraId="7921283F" w14:textId="77777777" w:rsidR="0071441B" w:rsidRPr="00467BDD" w:rsidRDefault="0071441B" w:rsidP="003F29A4">
      <w:pPr>
        <w:pStyle w:val="CE-BulletPoint3"/>
      </w:pPr>
      <w:r w:rsidRPr="00467BDD">
        <w:t>Growing degree days are calculated in the same way as cooling degree days, but the base temperatures used are based upon the temperatures above which certain plant or insect growth occurs. Different plants have a different base temperature above which they will start to grow, and their growth will typically be roughly proportional to the amount by which that base temperature is exceeded.  This is very similar to the way in which building cooling is proportional to the amount by which the building base temperature is exceeded.</w:t>
      </w:r>
    </w:p>
    <w:p w14:paraId="0811F07A" w14:textId="7BA9F248" w:rsidR="0071441B" w:rsidRDefault="0071441B" w:rsidP="00467BDD">
      <w:pPr>
        <w:pStyle w:val="CE-StandardText"/>
      </w:pPr>
    </w:p>
    <w:p w14:paraId="334327E7" w14:textId="4639CD01" w:rsidR="0071441B" w:rsidRPr="00487C24" w:rsidRDefault="00EC2C29" w:rsidP="00A74B47">
      <w:pPr>
        <w:pStyle w:val="Citat"/>
        <w:spacing w:after="0"/>
        <w:rPr>
          <w:color w:val="A6A6A6" w:themeColor="background1" w:themeShade="A6"/>
          <w:sz w:val="22"/>
        </w:rPr>
      </w:pPr>
      <w:r>
        <w:rPr>
          <w:color w:val="A6A6A6" w:themeColor="background1" w:themeShade="A6"/>
          <w:sz w:val="22"/>
        </w:rPr>
        <w:t>Solar irradiance</w:t>
      </w:r>
    </w:p>
    <w:p w14:paraId="325E8982" w14:textId="77777777" w:rsidR="0071441B" w:rsidRPr="00467BDD" w:rsidRDefault="0071441B" w:rsidP="00467BDD">
      <w:pPr>
        <w:pStyle w:val="CE-StandardText"/>
      </w:pPr>
      <w:r w:rsidRPr="00467BDD">
        <w:t>Solar radiation is radiant energy emitted by the sun, particularly electromagnetic energy. About half of the radiation is in the visible short-wave part of the electromagnetic spectrum. The other half is mostly in the near-infrared part, with some in the ultraviolet part of the spectrum. Solar irradiance is the power per unit area (W/m</w:t>
      </w:r>
      <w:r w:rsidRPr="003F29A4">
        <w:rPr>
          <w:vertAlign w:val="superscript"/>
        </w:rPr>
        <w:t>2</w:t>
      </w:r>
      <w:r w:rsidRPr="00467BDD">
        <w:t xml:space="preserve">) </w:t>
      </w:r>
      <w:r w:rsidR="00467BDD" w:rsidRPr="00467BDD">
        <w:t>received</w:t>
      </w:r>
      <w:r w:rsidRPr="00467BDD">
        <w:t xml:space="preserve"> from the Sun in the form of electromagnetic radiation in the wavelength range of the measuring instrument. Irradiance is measured perpendicular to the incoming sunlight. Insolation is the power </w:t>
      </w:r>
      <w:r w:rsidR="00467BDD" w:rsidRPr="00467BDD">
        <w:t>received</w:t>
      </w:r>
      <w:r w:rsidRPr="00467BDD">
        <w:t xml:space="preserve"> on Earth per unit area on a horizontal surface (W/m</w:t>
      </w:r>
      <w:r w:rsidRPr="003F29A4">
        <w:rPr>
          <w:vertAlign w:val="superscript"/>
        </w:rPr>
        <w:t>2</w:t>
      </w:r>
      <w:r w:rsidRPr="00467BDD">
        <w:t>). In construction, insolation is an important consideration when designing a building for a particular site.</w:t>
      </w:r>
    </w:p>
    <w:p w14:paraId="4E582C0A" w14:textId="77777777" w:rsidR="0071441B" w:rsidRPr="00467BDD" w:rsidRDefault="0071441B" w:rsidP="00467BDD">
      <w:pPr>
        <w:pStyle w:val="CE-StandardText"/>
      </w:pPr>
    </w:p>
    <w:p w14:paraId="279E650F" w14:textId="5E11C888" w:rsidR="0071441B" w:rsidRDefault="0071441B" w:rsidP="00467BDD">
      <w:pPr>
        <w:pStyle w:val="CE-StandardText"/>
        <w:rPr>
          <w:rFonts w:cs="Helvetica"/>
          <w:color w:val="000000" w:themeColor="text1"/>
          <w:szCs w:val="22"/>
          <w:lang w:val="sl-SI" w:eastAsia="sl-SI"/>
        </w:rPr>
      </w:pPr>
      <w:r>
        <w:rPr>
          <w:noProof/>
          <w:lang w:val="sl-SI" w:eastAsia="sl-SI"/>
        </w:rPr>
        <w:lastRenderedPageBreak/>
        <w:drawing>
          <wp:inline distT="0" distB="0" distL="0" distR="0" wp14:anchorId="661391C8" wp14:editId="396BA350">
            <wp:extent cx="5760000" cy="4063017"/>
            <wp:effectExtent l="0" t="0" r="0" b="0"/>
            <wp:docPr id="20" name="Picture 10" descr="Rezultat iskanja slik za solar irradiance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olar irradiance euro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4063017"/>
                    </a:xfrm>
                    <a:prstGeom prst="rect">
                      <a:avLst/>
                    </a:prstGeom>
                    <a:noFill/>
                    <a:ln>
                      <a:noFill/>
                    </a:ln>
                  </pic:spPr>
                </pic:pic>
              </a:graphicData>
            </a:graphic>
          </wp:inline>
        </w:drawing>
      </w:r>
    </w:p>
    <w:p w14:paraId="6B46FED1" w14:textId="2A5A6703" w:rsidR="00AC6150" w:rsidRPr="00AC6150" w:rsidRDefault="00AC6150" w:rsidP="00AC6150">
      <w:pPr>
        <w:pStyle w:val="CE-StandardText"/>
        <w:jc w:val="center"/>
        <w:rPr>
          <w:sz w:val="18"/>
        </w:rPr>
      </w:pPr>
      <w:r w:rsidRPr="00AC6150">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4</w:t>
      </w:r>
      <w:r w:rsidR="009F7010">
        <w:rPr>
          <w:sz w:val="18"/>
        </w:rPr>
        <w:fldChar w:fldCharType="end"/>
      </w:r>
      <w:r w:rsidRPr="00AC6150">
        <w:rPr>
          <w:sz w:val="18"/>
        </w:rPr>
        <w:t>: Global annual horizontal irradiation in Europe</w:t>
      </w:r>
      <w:r w:rsidR="00346576">
        <w:rPr>
          <w:rStyle w:val="Sprotnaopomba-sklic"/>
          <w:sz w:val="18"/>
        </w:rPr>
        <w:footnoteReference w:id="5"/>
      </w:r>
    </w:p>
    <w:p w14:paraId="168D002E" w14:textId="77777777" w:rsidR="00AC6150" w:rsidRPr="00AC6150" w:rsidRDefault="00AC6150" w:rsidP="00AC6150">
      <w:pPr>
        <w:pStyle w:val="CE-StandardText"/>
        <w:jc w:val="center"/>
        <w:rPr>
          <w:sz w:val="16"/>
          <w:szCs w:val="16"/>
        </w:rPr>
      </w:pPr>
    </w:p>
    <w:p w14:paraId="0297B9BC" w14:textId="28D56A55" w:rsidR="0071441B" w:rsidRPr="00467BDD" w:rsidRDefault="0071441B" w:rsidP="00467BDD">
      <w:pPr>
        <w:pStyle w:val="CE-StandardText"/>
      </w:pPr>
      <w:r w:rsidRPr="00467BDD">
        <w:t>Figure</w:t>
      </w:r>
      <w:r w:rsidR="003103E4">
        <w:t xml:space="preserve"> 4</w:t>
      </w:r>
      <w:r w:rsidRPr="00467BDD">
        <w:t xml:space="preserve"> presents global average annual horizontal irradiation in Europe in kWh/m</w:t>
      </w:r>
      <w:r w:rsidRPr="008E1E8F">
        <w:rPr>
          <w:vertAlign w:val="superscript"/>
        </w:rPr>
        <w:t>2</w:t>
      </w:r>
      <w:r w:rsidRPr="00467BDD">
        <w:t xml:space="preserve">. As seen, countries in southern Europe </w:t>
      </w:r>
      <w:r w:rsidR="00467BDD" w:rsidRPr="00467BDD">
        <w:t>receive</w:t>
      </w:r>
      <w:r w:rsidRPr="00467BDD">
        <w:t xml:space="preserve"> more solar irradiance than countries in northern Europe.</w:t>
      </w:r>
    </w:p>
    <w:p w14:paraId="1BC79925" w14:textId="77777777" w:rsidR="0085250B" w:rsidRDefault="0085250B" w:rsidP="00467BDD">
      <w:pPr>
        <w:pStyle w:val="CE-StandardText"/>
      </w:pPr>
    </w:p>
    <w:p w14:paraId="534AD93C" w14:textId="187CC3F6" w:rsidR="0085250B" w:rsidRDefault="00487C24" w:rsidP="00467BDD">
      <w:pPr>
        <w:pStyle w:val="CE-StandardText"/>
      </w:pPr>
      <w:r>
        <w:t xml:space="preserve">You can use the link below to determine the potential of solar radiation for your country or place. </w:t>
      </w:r>
    </w:p>
    <w:bookmarkStart w:id="26" w:name="_Hlk489453787"/>
    <w:p w14:paraId="05766466" w14:textId="302216BF" w:rsidR="00487C24" w:rsidRDefault="0013031A" w:rsidP="00467BDD">
      <w:pPr>
        <w:pStyle w:val="CE-StandardText"/>
      </w:pPr>
      <w:r>
        <w:fldChar w:fldCharType="begin"/>
      </w:r>
      <w:r>
        <w:instrText xml:space="preserve"> HYPERLINK "http://re.jrc.ec.europa.eu/pvgis/index.htm" </w:instrText>
      </w:r>
      <w:r>
        <w:fldChar w:fldCharType="separate"/>
      </w:r>
      <w:r w:rsidR="00487C24" w:rsidRPr="00DE1C83">
        <w:rPr>
          <w:rStyle w:val="Hiperpovezava"/>
        </w:rPr>
        <w:t>http://re.jrc.ec.europa.eu/pvgis/index.htm</w:t>
      </w:r>
      <w:r>
        <w:rPr>
          <w:rStyle w:val="Hiperpovezava"/>
        </w:rPr>
        <w:fldChar w:fldCharType="end"/>
      </w:r>
      <w:r w:rsidR="00487C24">
        <w:t xml:space="preserve"> </w:t>
      </w:r>
    </w:p>
    <w:bookmarkEnd w:id="26"/>
    <w:p w14:paraId="797CC6DC" w14:textId="219C59A4" w:rsidR="0085250B" w:rsidRDefault="0085250B" w:rsidP="00467BDD">
      <w:pPr>
        <w:pStyle w:val="CE-StandardText"/>
      </w:pPr>
    </w:p>
    <w:p w14:paraId="0627A07A" w14:textId="39442F21" w:rsidR="00A74B47" w:rsidRDefault="00A74B47" w:rsidP="00467BDD">
      <w:pPr>
        <w:pStyle w:val="CE-StandardText"/>
      </w:pPr>
    </w:p>
    <w:p w14:paraId="07D0D16B" w14:textId="75B72198" w:rsidR="00A74B47" w:rsidRDefault="00A74B47" w:rsidP="00467BDD">
      <w:pPr>
        <w:pStyle w:val="CE-StandardText"/>
      </w:pPr>
    </w:p>
    <w:p w14:paraId="0D90AE8C" w14:textId="53B46065" w:rsidR="00A74B47" w:rsidRDefault="00A74B47" w:rsidP="00467BDD">
      <w:pPr>
        <w:pStyle w:val="CE-StandardText"/>
      </w:pPr>
    </w:p>
    <w:p w14:paraId="49E2DE54" w14:textId="77254F1F" w:rsidR="00A74B47" w:rsidRDefault="00A74B47" w:rsidP="00467BDD">
      <w:pPr>
        <w:pStyle w:val="CE-StandardText"/>
      </w:pPr>
    </w:p>
    <w:p w14:paraId="6D594295" w14:textId="6F5BBC7A" w:rsidR="00A74B47" w:rsidRDefault="00A74B47" w:rsidP="00467BDD">
      <w:pPr>
        <w:pStyle w:val="CE-StandardText"/>
      </w:pPr>
    </w:p>
    <w:p w14:paraId="2D5A7B33" w14:textId="42F15793" w:rsidR="00A74B47" w:rsidRDefault="00A74B47" w:rsidP="00467BDD">
      <w:pPr>
        <w:pStyle w:val="CE-StandardText"/>
      </w:pPr>
    </w:p>
    <w:p w14:paraId="3FB98695" w14:textId="77777777" w:rsidR="00A74B47" w:rsidRDefault="00A74B47" w:rsidP="00467BDD">
      <w:pPr>
        <w:pStyle w:val="CE-StandardText"/>
      </w:pPr>
    </w:p>
    <w:p w14:paraId="0164A082" w14:textId="6062E7C2" w:rsidR="00EB4DDD" w:rsidRPr="00953AF0" w:rsidRDefault="009E2B46" w:rsidP="00953AF0">
      <w:pPr>
        <w:pStyle w:val="CE-Headline1"/>
        <w:rPr>
          <w:rStyle w:val="CE-Headline2Zchn"/>
          <w:b/>
          <w:bCs/>
          <w:iCs/>
          <w:color w:val="7E93A5"/>
          <w:sz w:val="32"/>
          <w:szCs w:val="32"/>
        </w:rPr>
      </w:pPr>
      <w:bookmarkStart w:id="27" w:name="_Toc5605653"/>
      <w:r w:rsidRPr="00953AF0">
        <w:rPr>
          <w:rStyle w:val="CE-Headline2Zchn"/>
          <w:b/>
          <w:bCs/>
          <w:iCs/>
          <w:color w:val="7E93A5"/>
          <w:sz w:val="32"/>
          <w:szCs w:val="32"/>
        </w:rPr>
        <w:lastRenderedPageBreak/>
        <w:t>RENEWAB</w:t>
      </w:r>
      <w:r w:rsidR="00274A16" w:rsidRPr="00953AF0">
        <w:rPr>
          <w:rStyle w:val="CE-Headline2Zchn"/>
          <w:b/>
          <w:bCs/>
          <w:iCs/>
          <w:color w:val="7E93A5"/>
          <w:sz w:val="32"/>
          <w:szCs w:val="32"/>
        </w:rPr>
        <w:t xml:space="preserve">LE ENERGY </w:t>
      </w:r>
      <w:r w:rsidRPr="00953AF0">
        <w:rPr>
          <w:rStyle w:val="CE-Headline2Zchn"/>
          <w:b/>
          <w:bCs/>
          <w:iCs/>
          <w:color w:val="7E93A5"/>
          <w:sz w:val="32"/>
          <w:szCs w:val="32"/>
        </w:rPr>
        <w:t>SOURCES</w:t>
      </w:r>
      <w:r w:rsidR="00543DC5" w:rsidRPr="00953AF0">
        <w:rPr>
          <w:rStyle w:val="CE-Headline2Zchn"/>
          <w:b/>
          <w:bCs/>
          <w:iCs/>
          <w:color w:val="7E93A5"/>
          <w:sz w:val="32"/>
          <w:szCs w:val="32"/>
        </w:rPr>
        <w:t xml:space="preserve"> </w:t>
      </w:r>
      <w:r w:rsidR="00EB4DDD" w:rsidRPr="00953AF0">
        <w:rPr>
          <w:rStyle w:val="CE-Headline2Zchn"/>
          <w:b/>
          <w:bCs/>
          <w:iCs/>
          <w:color w:val="7E93A5"/>
          <w:sz w:val="32"/>
          <w:szCs w:val="32"/>
        </w:rPr>
        <w:t>–</w:t>
      </w:r>
      <w:r w:rsidR="00543DC5" w:rsidRPr="00953AF0">
        <w:rPr>
          <w:rStyle w:val="CE-Headline2Zchn"/>
          <w:b/>
          <w:bCs/>
          <w:iCs/>
          <w:color w:val="7E93A5"/>
          <w:sz w:val="32"/>
          <w:szCs w:val="32"/>
        </w:rPr>
        <w:t xml:space="preserve"> RES</w:t>
      </w:r>
      <w:bookmarkEnd w:id="27"/>
    </w:p>
    <w:p w14:paraId="2A8C2CF0" w14:textId="07C55452" w:rsidR="00EB4DDD" w:rsidRPr="00763C3B" w:rsidRDefault="00F1588E" w:rsidP="00915F7D">
      <w:pPr>
        <w:pStyle w:val="CE-StandardText"/>
        <w:rPr>
          <w:rStyle w:val="CE-Headline2Zchn"/>
          <w:b w:val="0"/>
          <w:bCs w:val="0"/>
          <w:iCs w:val="0"/>
          <w:noProof w:val="0"/>
          <w:color w:val="4D4D4E"/>
          <w:spacing w:val="0"/>
          <w:sz w:val="20"/>
          <w:szCs w:val="20"/>
          <w:lang w:eastAsia="en-US"/>
        </w:rPr>
      </w:pPr>
      <w:bookmarkStart w:id="28" w:name="_Toc489253568"/>
      <w:bookmarkStart w:id="29" w:name="_Toc489254833"/>
      <w:bookmarkStart w:id="30" w:name="_Toc489255535"/>
      <w:bookmarkStart w:id="31" w:name="_Toc489266813"/>
      <w:bookmarkStart w:id="32" w:name="_Toc489533370"/>
      <w:bookmarkStart w:id="33" w:name="_Toc491428035"/>
      <w:bookmarkStart w:id="34" w:name="_Toc5605654"/>
      <w:r w:rsidRPr="00763C3B">
        <w:rPr>
          <w:rStyle w:val="CE-Headline2Zchn"/>
          <w:b w:val="0"/>
          <w:bCs w:val="0"/>
          <w:iCs w:val="0"/>
          <w:noProof w:val="0"/>
          <w:color w:val="4D4D4E"/>
          <w:spacing w:val="0"/>
          <w:sz w:val="20"/>
          <w:szCs w:val="20"/>
          <w:lang w:eastAsia="en-US"/>
        </w:rPr>
        <w:t xml:space="preserve">Renewable energy </w:t>
      </w:r>
      <w:r w:rsidR="00370F33" w:rsidRPr="00763C3B">
        <w:rPr>
          <w:rStyle w:val="CE-Headline2Zchn"/>
          <w:b w:val="0"/>
          <w:bCs w:val="0"/>
          <w:iCs w:val="0"/>
          <w:noProof w:val="0"/>
          <w:color w:val="4D4D4E"/>
          <w:spacing w:val="0"/>
          <w:sz w:val="20"/>
          <w:szCs w:val="20"/>
          <w:lang w:eastAsia="en-US"/>
        </w:rPr>
        <w:t>is energy that is generated from natural resources that are continuously replenished. This energy cannot be exhausted and is constantly renewed. The most important ones are:</w:t>
      </w:r>
      <w:bookmarkEnd w:id="28"/>
      <w:bookmarkEnd w:id="29"/>
      <w:bookmarkEnd w:id="30"/>
      <w:bookmarkEnd w:id="31"/>
      <w:bookmarkEnd w:id="32"/>
      <w:bookmarkEnd w:id="33"/>
      <w:bookmarkEnd w:id="34"/>
    </w:p>
    <w:p w14:paraId="76574BED" w14:textId="77777777" w:rsidR="00370F33" w:rsidRPr="00763C3B" w:rsidRDefault="00370F33" w:rsidP="00915F7D">
      <w:pPr>
        <w:pStyle w:val="CE-BulletPoint1"/>
        <w:rPr>
          <w:rStyle w:val="CE-Headline2Zchn"/>
          <w:b w:val="0"/>
          <w:bCs w:val="0"/>
          <w:iCs w:val="0"/>
          <w:noProof w:val="0"/>
          <w:color w:val="4D4D4E"/>
          <w:spacing w:val="0"/>
          <w:sz w:val="20"/>
          <w:szCs w:val="20"/>
          <w:lang w:eastAsia="en-US"/>
        </w:rPr>
      </w:pPr>
      <w:bookmarkStart w:id="35" w:name="_Toc489253569"/>
      <w:bookmarkStart w:id="36" w:name="_Toc489254834"/>
      <w:bookmarkStart w:id="37" w:name="_Toc489255536"/>
      <w:bookmarkStart w:id="38" w:name="_Toc489266814"/>
      <w:bookmarkStart w:id="39" w:name="_Toc489533371"/>
      <w:bookmarkStart w:id="40" w:name="_Toc491428036"/>
      <w:bookmarkStart w:id="41" w:name="_Toc5605655"/>
      <w:r w:rsidRPr="00763C3B">
        <w:rPr>
          <w:rStyle w:val="CE-Headline2Zchn"/>
          <w:b w:val="0"/>
          <w:bCs w:val="0"/>
          <w:iCs w:val="0"/>
          <w:noProof w:val="0"/>
          <w:color w:val="4D4D4E"/>
          <w:spacing w:val="0"/>
          <w:sz w:val="20"/>
          <w:szCs w:val="20"/>
          <w:lang w:eastAsia="en-US"/>
        </w:rPr>
        <w:t>wind,</w:t>
      </w:r>
      <w:bookmarkEnd w:id="35"/>
      <w:bookmarkEnd w:id="36"/>
      <w:bookmarkEnd w:id="37"/>
      <w:bookmarkEnd w:id="38"/>
      <w:bookmarkEnd w:id="39"/>
      <w:bookmarkEnd w:id="40"/>
      <w:bookmarkEnd w:id="41"/>
    </w:p>
    <w:p w14:paraId="0E08B01F" w14:textId="77777777" w:rsidR="00370F33" w:rsidRPr="00763C3B" w:rsidRDefault="00370F33" w:rsidP="00915F7D">
      <w:pPr>
        <w:pStyle w:val="CE-BulletPoint1"/>
        <w:rPr>
          <w:rStyle w:val="CE-Headline2Zchn"/>
          <w:b w:val="0"/>
          <w:bCs w:val="0"/>
          <w:iCs w:val="0"/>
          <w:noProof w:val="0"/>
          <w:color w:val="4D4D4E"/>
          <w:spacing w:val="0"/>
          <w:sz w:val="20"/>
          <w:szCs w:val="20"/>
          <w:lang w:eastAsia="en-US"/>
        </w:rPr>
      </w:pPr>
      <w:bookmarkStart w:id="42" w:name="_Toc489253570"/>
      <w:bookmarkStart w:id="43" w:name="_Toc489254835"/>
      <w:bookmarkStart w:id="44" w:name="_Toc489255537"/>
      <w:bookmarkStart w:id="45" w:name="_Toc489266815"/>
      <w:bookmarkStart w:id="46" w:name="_Toc489533372"/>
      <w:bookmarkStart w:id="47" w:name="_Toc491428037"/>
      <w:bookmarkStart w:id="48" w:name="_Toc5605656"/>
      <w:r w:rsidRPr="00763C3B">
        <w:rPr>
          <w:rStyle w:val="CE-Headline2Zchn"/>
          <w:b w:val="0"/>
          <w:bCs w:val="0"/>
          <w:iCs w:val="0"/>
          <w:noProof w:val="0"/>
          <w:color w:val="4D4D4E"/>
          <w:spacing w:val="0"/>
          <w:sz w:val="20"/>
          <w:szCs w:val="20"/>
          <w:lang w:eastAsia="en-US"/>
        </w:rPr>
        <w:t>sun,</w:t>
      </w:r>
      <w:bookmarkEnd w:id="42"/>
      <w:bookmarkEnd w:id="43"/>
      <w:bookmarkEnd w:id="44"/>
      <w:bookmarkEnd w:id="45"/>
      <w:bookmarkEnd w:id="46"/>
      <w:bookmarkEnd w:id="47"/>
      <w:bookmarkEnd w:id="48"/>
    </w:p>
    <w:p w14:paraId="7E5953D3" w14:textId="77777777" w:rsidR="00370F33" w:rsidRPr="00763C3B" w:rsidRDefault="00370F33" w:rsidP="00915F7D">
      <w:pPr>
        <w:pStyle w:val="CE-BulletPoint1"/>
        <w:rPr>
          <w:rStyle w:val="CE-Headline2Zchn"/>
          <w:b w:val="0"/>
          <w:bCs w:val="0"/>
          <w:iCs w:val="0"/>
          <w:noProof w:val="0"/>
          <w:color w:val="4D4D4E"/>
          <w:spacing w:val="0"/>
          <w:sz w:val="20"/>
          <w:szCs w:val="20"/>
          <w:lang w:eastAsia="en-US"/>
        </w:rPr>
      </w:pPr>
      <w:bookmarkStart w:id="49" w:name="_Toc489253571"/>
      <w:bookmarkStart w:id="50" w:name="_Toc489254836"/>
      <w:bookmarkStart w:id="51" w:name="_Toc489255538"/>
      <w:bookmarkStart w:id="52" w:name="_Toc489266816"/>
      <w:bookmarkStart w:id="53" w:name="_Toc489533373"/>
      <w:bookmarkStart w:id="54" w:name="_Toc491428038"/>
      <w:bookmarkStart w:id="55" w:name="_Toc5605657"/>
      <w:r w:rsidRPr="00763C3B">
        <w:rPr>
          <w:rStyle w:val="CE-Headline2Zchn"/>
          <w:b w:val="0"/>
          <w:bCs w:val="0"/>
          <w:iCs w:val="0"/>
          <w:noProof w:val="0"/>
          <w:color w:val="4D4D4E"/>
          <w:spacing w:val="0"/>
          <w:sz w:val="20"/>
          <w:szCs w:val="20"/>
          <w:lang w:eastAsia="en-US"/>
        </w:rPr>
        <w:t>water</w:t>
      </w:r>
      <w:r w:rsidR="007576E9" w:rsidRPr="00763C3B">
        <w:rPr>
          <w:rStyle w:val="CE-Headline2Zchn"/>
          <w:b w:val="0"/>
          <w:bCs w:val="0"/>
          <w:iCs w:val="0"/>
          <w:noProof w:val="0"/>
          <w:color w:val="4D4D4E"/>
          <w:spacing w:val="0"/>
          <w:sz w:val="20"/>
          <w:szCs w:val="20"/>
          <w:lang w:eastAsia="en-US"/>
        </w:rPr>
        <w:t>,</w:t>
      </w:r>
      <w:bookmarkEnd w:id="49"/>
      <w:bookmarkEnd w:id="50"/>
      <w:bookmarkEnd w:id="51"/>
      <w:bookmarkEnd w:id="52"/>
      <w:bookmarkEnd w:id="53"/>
      <w:bookmarkEnd w:id="54"/>
      <w:bookmarkEnd w:id="55"/>
    </w:p>
    <w:p w14:paraId="43F1B931" w14:textId="77777777" w:rsidR="00370F33" w:rsidRPr="00763C3B" w:rsidRDefault="007576E9" w:rsidP="00915F7D">
      <w:pPr>
        <w:pStyle w:val="CE-BulletPoint1"/>
        <w:rPr>
          <w:rStyle w:val="CE-Headline2Zchn"/>
          <w:b w:val="0"/>
          <w:bCs w:val="0"/>
          <w:iCs w:val="0"/>
          <w:noProof w:val="0"/>
          <w:color w:val="4D4D4E"/>
          <w:spacing w:val="0"/>
          <w:sz w:val="20"/>
          <w:szCs w:val="20"/>
          <w:lang w:eastAsia="en-US"/>
        </w:rPr>
      </w:pPr>
      <w:bookmarkStart w:id="56" w:name="_Toc489253572"/>
      <w:bookmarkStart w:id="57" w:name="_Toc489254837"/>
      <w:bookmarkStart w:id="58" w:name="_Toc489255539"/>
      <w:bookmarkStart w:id="59" w:name="_Toc489266817"/>
      <w:bookmarkStart w:id="60" w:name="_Toc489533374"/>
      <w:bookmarkStart w:id="61" w:name="_Toc491428039"/>
      <w:bookmarkStart w:id="62" w:name="_Toc5605658"/>
      <w:r w:rsidRPr="00763C3B">
        <w:rPr>
          <w:rStyle w:val="CE-Headline2Zchn"/>
          <w:b w:val="0"/>
          <w:bCs w:val="0"/>
          <w:iCs w:val="0"/>
          <w:noProof w:val="0"/>
          <w:color w:val="4D4D4E"/>
          <w:spacing w:val="0"/>
          <w:sz w:val="20"/>
          <w:szCs w:val="20"/>
          <w:lang w:eastAsia="en-US"/>
        </w:rPr>
        <w:t>geothermal energy and</w:t>
      </w:r>
      <w:bookmarkEnd w:id="56"/>
      <w:bookmarkEnd w:id="57"/>
      <w:bookmarkEnd w:id="58"/>
      <w:bookmarkEnd w:id="59"/>
      <w:bookmarkEnd w:id="60"/>
      <w:bookmarkEnd w:id="61"/>
      <w:bookmarkEnd w:id="62"/>
    </w:p>
    <w:p w14:paraId="2B5A6A3D" w14:textId="0AE34D30" w:rsidR="007576E9" w:rsidRPr="00763C3B" w:rsidRDefault="00561AD9" w:rsidP="00915F7D">
      <w:pPr>
        <w:pStyle w:val="CE-BulletPoint1"/>
        <w:rPr>
          <w:rStyle w:val="CE-Headline2Zchn"/>
          <w:b w:val="0"/>
          <w:bCs w:val="0"/>
          <w:iCs w:val="0"/>
          <w:noProof w:val="0"/>
          <w:color w:val="4D4D4E"/>
          <w:spacing w:val="0"/>
          <w:sz w:val="20"/>
          <w:szCs w:val="20"/>
          <w:lang w:eastAsia="en-US"/>
        </w:rPr>
      </w:pPr>
      <w:bookmarkStart w:id="63" w:name="_Toc489253573"/>
      <w:bookmarkStart w:id="64" w:name="_Toc489254838"/>
      <w:bookmarkStart w:id="65" w:name="_Toc489255540"/>
      <w:bookmarkStart w:id="66" w:name="_Toc489266818"/>
      <w:bookmarkStart w:id="67" w:name="_Toc489533375"/>
      <w:bookmarkStart w:id="68" w:name="_Toc491428040"/>
      <w:bookmarkStart w:id="69" w:name="_Toc5605659"/>
      <w:r w:rsidRPr="00763C3B">
        <w:rPr>
          <w:rStyle w:val="CE-Headline2Zchn"/>
          <w:b w:val="0"/>
          <w:bCs w:val="0"/>
          <w:iCs w:val="0"/>
          <w:noProof w:val="0"/>
          <w:color w:val="4D4D4E"/>
          <w:spacing w:val="0"/>
          <w:sz w:val="20"/>
          <w:szCs w:val="20"/>
          <w:lang w:eastAsia="en-US"/>
        </w:rPr>
        <w:t>b</w:t>
      </w:r>
      <w:r w:rsidR="00543DC5" w:rsidRPr="00763C3B">
        <w:rPr>
          <w:rStyle w:val="CE-Headline2Zchn"/>
          <w:b w:val="0"/>
          <w:bCs w:val="0"/>
          <w:iCs w:val="0"/>
          <w:noProof w:val="0"/>
          <w:color w:val="4D4D4E"/>
          <w:spacing w:val="0"/>
          <w:sz w:val="20"/>
          <w:szCs w:val="20"/>
          <w:lang w:eastAsia="en-US"/>
        </w:rPr>
        <w:t>iomass</w:t>
      </w:r>
      <w:r w:rsidR="007576E9" w:rsidRPr="00763C3B">
        <w:rPr>
          <w:rStyle w:val="CE-Headline2Zchn"/>
          <w:b w:val="0"/>
          <w:bCs w:val="0"/>
          <w:iCs w:val="0"/>
          <w:noProof w:val="0"/>
          <w:color w:val="4D4D4E"/>
          <w:spacing w:val="0"/>
          <w:sz w:val="20"/>
          <w:szCs w:val="20"/>
          <w:lang w:eastAsia="en-US"/>
        </w:rPr>
        <w:t xml:space="preserve"> which </w:t>
      </w:r>
      <w:r w:rsidR="00543DC5" w:rsidRPr="00763C3B">
        <w:rPr>
          <w:rStyle w:val="CE-Headline2Zchn"/>
          <w:b w:val="0"/>
          <w:bCs w:val="0"/>
          <w:iCs w:val="0"/>
          <w:noProof w:val="0"/>
          <w:color w:val="4D4D4E"/>
          <w:spacing w:val="0"/>
          <w:sz w:val="20"/>
          <w:szCs w:val="20"/>
          <w:lang w:eastAsia="en-US"/>
        </w:rPr>
        <w:t xml:space="preserve">is partially </w:t>
      </w:r>
      <w:r w:rsidR="008602AF" w:rsidRPr="00763C3B">
        <w:rPr>
          <w:rStyle w:val="CE-Headline2Zchn"/>
          <w:b w:val="0"/>
          <w:bCs w:val="0"/>
          <w:iCs w:val="0"/>
          <w:noProof w:val="0"/>
          <w:color w:val="4D4D4E"/>
          <w:spacing w:val="0"/>
          <w:sz w:val="20"/>
          <w:szCs w:val="20"/>
          <w:lang w:eastAsia="en-US"/>
        </w:rPr>
        <w:t xml:space="preserve">a </w:t>
      </w:r>
      <w:r w:rsidR="00543DC5" w:rsidRPr="00763C3B">
        <w:rPr>
          <w:rStyle w:val="CE-Headline2Zchn"/>
          <w:b w:val="0"/>
          <w:bCs w:val="0"/>
          <w:iCs w:val="0"/>
          <w:noProof w:val="0"/>
          <w:color w:val="4D4D4E"/>
          <w:spacing w:val="0"/>
          <w:sz w:val="20"/>
          <w:szCs w:val="20"/>
          <w:lang w:eastAsia="en-US"/>
        </w:rPr>
        <w:t>renewable energy source.</w:t>
      </w:r>
      <w:bookmarkEnd w:id="63"/>
      <w:bookmarkEnd w:id="64"/>
      <w:bookmarkEnd w:id="65"/>
      <w:bookmarkEnd w:id="66"/>
      <w:bookmarkEnd w:id="67"/>
      <w:bookmarkEnd w:id="68"/>
      <w:bookmarkEnd w:id="69"/>
      <w:r w:rsidR="00543DC5" w:rsidRPr="00763C3B">
        <w:rPr>
          <w:rStyle w:val="CE-Headline2Zchn"/>
          <w:b w:val="0"/>
          <w:bCs w:val="0"/>
          <w:iCs w:val="0"/>
          <w:noProof w:val="0"/>
          <w:color w:val="4D4D4E"/>
          <w:spacing w:val="0"/>
          <w:sz w:val="20"/>
          <w:szCs w:val="20"/>
          <w:lang w:eastAsia="en-US"/>
        </w:rPr>
        <w:t xml:space="preserve"> </w:t>
      </w:r>
    </w:p>
    <w:p w14:paraId="46AA6D0B" w14:textId="201A3EAC" w:rsidR="008F2A60" w:rsidRPr="00763C3B" w:rsidRDefault="004173C8" w:rsidP="00915F7D">
      <w:pPr>
        <w:pStyle w:val="CE-StandardText"/>
        <w:rPr>
          <w:rStyle w:val="CE-Headline2Zchn"/>
          <w:b w:val="0"/>
          <w:bCs w:val="0"/>
          <w:iCs w:val="0"/>
          <w:noProof w:val="0"/>
          <w:color w:val="4D4D4E"/>
          <w:spacing w:val="0"/>
          <w:sz w:val="20"/>
          <w:szCs w:val="20"/>
          <w:lang w:eastAsia="en-US"/>
        </w:rPr>
      </w:pPr>
      <w:bookmarkStart w:id="70" w:name="_Toc489253574"/>
      <w:bookmarkStart w:id="71" w:name="_Toc489254839"/>
      <w:bookmarkStart w:id="72" w:name="_Toc489255541"/>
      <w:bookmarkStart w:id="73" w:name="_Toc489266819"/>
      <w:bookmarkStart w:id="74" w:name="_Toc489533376"/>
      <w:bookmarkStart w:id="75" w:name="_Toc491428041"/>
      <w:bookmarkStart w:id="76" w:name="_Toc5605660"/>
      <w:r w:rsidRPr="00763C3B">
        <w:rPr>
          <w:rStyle w:val="CE-Headline2Zchn"/>
          <w:b w:val="0"/>
          <w:bCs w:val="0"/>
          <w:iCs w:val="0"/>
          <w:noProof w:val="0"/>
          <w:color w:val="4D4D4E"/>
          <w:spacing w:val="0"/>
          <w:sz w:val="20"/>
          <w:szCs w:val="20"/>
          <w:lang w:eastAsia="en-US"/>
        </w:rPr>
        <w:t>The EU`s Renewable energy directive sets a binding target of 20</w:t>
      </w:r>
      <w:r w:rsidR="008602AF" w:rsidRPr="00763C3B">
        <w:rPr>
          <w:rStyle w:val="CE-Headline2Zchn"/>
          <w:b w:val="0"/>
          <w:bCs w:val="0"/>
          <w:iCs w:val="0"/>
          <w:noProof w:val="0"/>
          <w:color w:val="4D4D4E"/>
          <w:spacing w:val="0"/>
          <w:sz w:val="20"/>
          <w:szCs w:val="20"/>
          <w:lang w:eastAsia="en-US"/>
        </w:rPr>
        <w:t xml:space="preserve"> </w:t>
      </w:r>
      <w:r w:rsidRPr="00763C3B">
        <w:rPr>
          <w:rStyle w:val="CE-Headline2Zchn"/>
          <w:b w:val="0"/>
          <w:bCs w:val="0"/>
          <w:iCs w:val="0"/>
          <w:noProof w:val="0"/>
          <w:color w:val="4D4D4E"/>
          <w:spacing w:val="0"/>
          <w:sz w:val="20"/>
          <w:szCs w:val="20"/>
          <w:lang w:eastAsia="en-US"/>
        </w:rPr>
        <w:t>% final energy consumption from renewable sources by 2020. To achieve this, EU countries have committed to reach their own national renewable targets. By using more RES</w:t>
      </w:r>
      <w:r w:rsidR="007576E9" w:rsidRPr="00763C3B">
        <w:rPr>
          <w:rStyle w:val="CE-Headline2Zchn"/>
          <w:b w:val="0"/>
          <w:bCs w:val="0"/>
          <w:iCs w:val="0"/>
          <w:noProof w:val="0"/>
          <w:color w:val="4D4D4E"/>
          <w:spacing w:val="0"/>
          <w:sz w:val="20"/>
          <w:szCs w:val="20"/>
          <w:lang w:eastAsia="en-US"/>
        </w:rPr>
        <w:t xml:space="preserve"> to meet its energy needs, the EU lowers its dependence on</w:t>
      </w:r>
      <w:r w:rsidR="00DC6A79" w:rsidRPr="00763C3B">
        <w:rPr>
          <w:rStyle w:val="CE-Headline2Zchn"/>
          <w:b w:val="0"/>
          <w:bCs w:val="0"/>
          <w:iCs w:val="0"/>
          <w:noProof w:val="0"/>
          <w:color w:val="4D4D4E"/>
          <w:spacing w:val="0"/>
          <w:sz w:val="20"/>
          <w:szCs w:val="20"/>
          <w:lang w:eastAsia="en-US"/>
        </w:rPr>
        <w:t xml:space="preserve"> imported fossil fuels and make</w:t>
      </w:r>
      <w:r w:rsidR="007576E9" w:rsidRPr="00763C3B">
        <w:rPr>
          <w:rStyle w:val="CE-Headline2Zchn"/>
          <w:b w:val="0"/>
          <w:bCs w:val="0"/>
          <w:iCs w:val="0"/>
          <w:noProof w:val="0"/>
          <w:color w:val="4D4D4E"/>
          <w:spacing w:val="0"/>
          <w:sz w:val="20"/>
          <w:szCs w:val="20"/>
          <w:lang w:eastAsia="en-US"/>
        </w:rPr>
        <w:t xml:space="preserve"> its energy production more su</w:t>
      </w:r>
      <w:r w:rsidR="00752EBE" w:rsidRPr="00763C3B">
        <w:rPr>
          <w:rStyle w:val="CE-Headline2Zchn"/>
          <w:b w:val="0"/>
          <w:bCs w:val="0"/>
          <w:iCs w:val="0"/>
          <w:noProof w:val="0"/>
          <w:color w:val="4D4D4E"/>
          <w:spacing w:val="0"/>
          <w:sz w:val="20"/>
          <w:szCs w:val="20"/>
          <w:lang w:eastAsia="en-US"/>
        </w:rPr>
        <w:t>stainable. In the graph below you</w:t>
      </w:r>
      <w:r w:rsidR="007576E9" w:rsidRPr="00763C3B">
        <w:rPr>
          <w:rStyle w:val="CE-Headline2Zchn"/>
          <w:b w:val="0"/>
          <w:bCs w:val="0"/>
          <w:iCs w:val="0"/>
          <w:noProof w:val="0"/>
          <w:color w:val="4D4D4E"/>
          <w:spacing w:val="0"/>
          <w:sz w:val="20"/>
          <w:szCs w:val="20"/>
          <w:lang w:eastAsia="en-US"/>
        </w:rPr>
        <w:t xml:space="preserve"> can see the share of renewable energy in final energy consumption for each country participating in the project. By the year of 2015 Germany </w:t>
      </w:r>
      <w:r w:rsidR="00432B6A" w:rsidRPr="00763C3B">
        <w:rPr>
          <w:rStyle w:val="CE-Headline2Zchn"/>
          <w:b w:val="0"/>
          <w:bCs w:val="0"/>
          <w:iCs w:val="0"/>
          <w:noProof w:val="0"/>
          <w:color w:val="4D4D4E"/>
          <w:spacing w:val="0"/>
          <w:sz w:val="20"/>
          <w:szCs w:val="20"/>
          <w:lang w:eastAsia="en-US"/>
        </w:rPr>
        <w:t>achieved a 14,6</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Croatia 29</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Italy 17,5</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Hungary 14,5</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Austria 33</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Poland 11,8</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and Slovenia 22</w:t>
      </w:r>
      <w:r w:rsidR="008602AF" w:rsidRPr="00763C3B">
        <w:rPr>
          <w:rStyle w:val="CE-Headline2Zchn"/>
          <w:b w:val="0"/>
          <w:bCs w:val="0"/>
          <w:iCs w:val="0"/>
          <w:noProof w:val="0"/>
          <w:color w:val="4D4D4E"/>
          <w:spacing w:val="0"/>
          <w:sz w:val="20"/>
          <w:szCs w:val="20"/>
          <w:lang w:eastAsia="en-US"/>
        </w:rPr>
        <w:t xml:space="preserve"> </w:t>
      </w:r>
      <w:r w:rsidR="00432B6A" w:rsidRPr="00763C3B">
        <w:rPr>
          <w:rStyle w:val="CE-Headline2Zchn"/>
          <w:b w:val="0"/>
          <w:bCs w:val="0"/>
          <w:iCs w:val="0"/>
          <w:noProof w:val="0"/>
          <w:color w:val="4D4D4E"/>
          <w:spacing w:val="0"/>
          <w:sz w:val="20"/>
          <w:szCs w:val="20"/>
          <w:lang w:eastAsia="en-US"/>
        </w:rPr>
        <w:t>% share of renewable energy.</w:t>
      </w:r>
      <w:bookmarkEnd w:id="70"/>
      <w:bookmarkEnd w:id="71"/>
      <w:bookmarkEnd w:id="72"/>
      <w:bookmarkEnd w:id="73"/>
      <w:bookmarkEnd w:id="74"/>
      <w:bookmarkEnd w:id="75"/>
      <w:bookmarkEnd w:id="76"/>
    </w:p>
    <w:p w14:paraId="13261265" w14:textId="77777777" w:rsidR="00BF196F" w:rsidRDefault="00543DC5" w:rsidP="00D613B3">
      <w:pPr>
        <w:pStyle w:val="CE-StandardText"/>
        <w:jc w:val="center"/>
        <w:rPr>
          <w:rStyle w:val="CE-Headline2Zchn"/>
          <w:b w:val="0"/>
          <w:bCs w:val="0"/>
          <w:iCs w:val="0"/>
          <w:noProof w:val="0"/>
          <w:color w:val="4D4D4E"/>
          <w:spacing w:val="0"/>
          <w:sz w:val="20"/>
          <w:szCs w:val="18"/>
          <w:lang w:eastAsia="en-US"/>
        </w:rPr>
      </w:pPr>
      <w:r>
        <w:rPr>
          <w:noProof/>
        </w:rPr>
        <w:drawing>
          <wp:inline distT="0" distB="0" distL="0" distR="0" wp14:anchorId="3282C112" wp14:editId="67492439">
            <wp:extent cx="4240468" cy="3528203"/>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91" t="24359" r="57668" b="16682"/>
                    <a:stretch/>
                  </pic:blipFill>
                  <pic:spPr bwMode="auto">
                    <a:xfrm>
                      <a:off x="0" y="0"/>
                      <a:ext cx="4258665" cy="3543344"/>
                    </a:xfrm>
                    <a:prstGeom prst="rect">
                      <a:avLst/>
                    </a:prstGeom>
                    <a:ln>
                      <a:noFill/>
                    </a:ln>
                    <a:extLst>
                      <a:ext uri="{53640926-AAD7-44D8-BBD7-CCE9431645EC}">
                        <a14:shadowObscured xmlns:a14="http://schemas.microsoft.com/office/drawing/2010/main"/>
                      </a:ext>
                    </a:extLst>
                  </pic:spPr>
                </pic:pic>
              </a:graphicData>
            </a:graphic>
          </wp:inline>
        </w:drawing>
      </w:r>
    </w:p>
    <w:p w14:paraId="369C6689" w14:textId="44AD7576" w:rsidR="008F2A60" w:rsidRPr="00AC6150" w:rsidRDefault="00AC6150" w:rsidP="00AC6150">
      <w:pPr>
        <w:pStyle w:val="CE-StandardText"/>
        <w:jc w:val="center"/>
        <w:rPr>
          <w:rStyle w:val="CE-Headline2Zchn"/>
          <w:b w:val="0"/>
          <w:bCs w:val="0"/>
          <w:iCs w:val="0"/>
          <w:noProof w:val="0"/>
          <w:color w:val="4D4D4E"/>
          <w:spacing w:val="0"/>
          <w:sz w:val="18"/>
          <w:szCs w:val="18"/>
          <w:lang w:eastAsia="en-US"/>
        </w:rPr>
      </w:pPr>
      <w:r w:rsidRPr="00AC6150">
        <w:rPr>
          <w:sz w:val="18"/>
        </w:rPr>
        <w:t xml:space="preserve">Graph </w:t>
      </w:r>
      <w:r w:rsidRPr="00AC6150">
        <w:rPr>
          <w:sz w:val="18"/>
        </w:rPr>
        <w:fldChar w:fldCharType="begin"/>
      </w:r>
      <w:r w:rsidRPr="00AC6150">
        <w:rPr>
          <w:sz w:val="18"/>
        </w:rPr>
        <w:instrText xml:space="preserve"> SEQ Graph \* ARABIC </w:instrText>
      </w:r>
      <w:r w:rsidRPr="00AC6150">
        <w:rPr>
          <w:sz w:val="18"/>
        </w:rPr>
        <w:fldChar w:fldCharType="separate"/>
      </w:r>
      <w:r w:rsidR="00E43F09">
        <w:rPr>
          <w:noProof/>
          <w:sz w:val="18"/>
        </w:rPr>
        <w:t>1</w:t>
      </w:r>
      <w:r w:rsidRPr="00AC6150">
        <w:rPr>
          <w:sz w:val="18"/>
        </w:rPr>
        <w:fldChar w:fldCharType="end"/>
      </w:r>
      <w:r w:rsidR="00752EBE">
        <w:rPr>
          <w:sz w:val="18"/>
        </w:rPr>
        <w:t>:</w:t>
      </w:r>
      <w:r w:rsidR="00CB1FC2" w:rsidRPr="00AC6150">
        <w:rPr>
          <w:rStyle w:val="CE-Headline2Zchn"/>
          <w:b w:val="0"/>
          <w:bCs w:val="0"/>
          <w:iCs w:val="0"/>
          <w:noProof w:val="0"/>
          <w:color w:val="4D4D4E"/>
          <w:spacing w:val="0"/>
          <w:sz w:val="18"/>
          <w:szCs w:val="18"/>
          <w:lang w:eastAsia="en-US"/>
        </w:rPr>
        <w:t xml:space="preserve"> </w:t>
      </w:r>
      <w:r w:rsidR="008F2A60" w:rsidRPr="00AC6150">
        <w:rPr>
          <w:rStyle w:val="CE-Headline2Zchn"/>
          <w:b w:val="0"/>
          <w:bCs w:val="0"/>
          <w:iCs w:val="0"/>
          <w:noProof w:val="0"/>
          <w:color w:val="4D4D4E"/>
          <w:spacing w:val="0"/>
          <w:sz w:val="18"/>
          <w:szCs w:val="18"/>
          <w:lang w:eastAsia="en-US"/>
        </w:rPr>
        <w:t>Share of renewable energy in gross final energy consumption</w:t>
      </w:r>
      <w:r w:rsidR="007576E9" w:rsidRPr="00AC6150">
        <w:rPr>
          <w:rStyle w:val="CE-Headline2Zchn"/>
          <w:b w:val="0"/>
          <w:bCs w:val="0"/>
          <w:iCs w:val="0"/>
          <w:noProof w:val="0"/>
          <w:color w:val="4D4D4E"/>
          <w:spacing w:val="0"/>
          <w:sz w:val="18"/>
          <w:szCs w:val="18"/>
          <w:lang w:eastAsia="en-US"/>
        </w:rPr>
        <w:t xml:space="preserve"> (%)</w:t>
      </w:r>
    </w:p>
    <w:p w14:paraId="2916784D" w14:textId="6E556750" w:rsidR="008F2A60" w:rsidRPr="00260DEF" w:rsidRDefault="008F2A60" w:rsidP="00F1588E">
      <w:pPr>
        <w:pStyle w:val="CE-StandardText"/>
        <w:rPr>
          <w:rStyle w:val="CE-Headline2Zchn"/>
          <w:b w:val="0"/>
          <w:bCs w:val="0"/>
          <w:iCs w:val="0"/>
          <w:noProof w:val="0"/>
          <w:color w:val="4D4D4E"/>
          <w:spacing w:val="0"/>
          <w:sz w:val="16"/>
          <w:szCs w:val="18"/>
          <w:lang w:eastAsia="en-US"/>
        </w:rPr>
      </w:pPr>
    </w:p>
    <w:p w14:paraId="5E11F657" w14:textId="77777777" w:rsidR="00467BDD" w:rsidRDefault="00467BDD" w:rsidP="00F1588E">
      <w:pPr>
        <w:pStyle w:val="CE-StandardText"/>
        <w:rPr>
          <w:rStyle w:val="CE-Headline2Zchn"/>
          <w:b w:val="0"/>
          <w:bCs w:val="0"/>
          <w:iCs w:val="0"/>
          <w:noProof w:val="0"/>
          <w:color w:val="4D4D4E"/>
          <w:spacing w:val="0"/>
          <w:sz w:val="22"/>
          <w:szCs w:val="18"/>
          <w:lang w:eastAsia="en-US"/>
        </w:rPr>
      </w:pPr>
    </w:p>
    <w:p w14:paraId="722455AC" w14:textId="09387AD1" w:rsidR="00723E20" w:rsidRDefault="00723E20" w:rsidP="00F1588E">
      <w:pPr>
        <w:pStyle w:val="CE-StandardText"/>
        <w:rPr>
          <w:rStyle w:val="CE-Headline2Zchn"/>
          <w:b w:val="0"/>
          <w:bCs w:val="0"/>
          <w:iCs w:val="0"/>
          <w:noProof w:val="0"/>
          <w:color w:val="4D4D4E"/>
          <w:spacing w:val="0"/>
          <w:sz w:val="22"/>
          <w:szCs w:val="18"/>
          <w:lang w:eastAsia="en-US"/>
        </w:rPr>
      </w:pPr>
    </w:p>
    <w:p w14:paraId="56CC681C" w14:textId="77777777" w:rsidR="00915F7D" w:rsidRDefault="00915F7D" w:rsidP="00F1588E">
      <w:pPr>
        <w:pStyle w:val="CE-StandardText"/>
        <w:rPr>
          <w:rStyle w:val="CE-Headline2Zchn"/>
          <w:b w:val="0"/>
          <w:bCs w:val="0"/>
          <w:iCs w:val="0"/>
          <w:noProof w:val="0"/>
          <w:color w:val="4D4D4E"/>
          <w:spacing w:val="0"/>
          <w:sz w:val="22"/>
          <w:szCs w:val="18"/>
          <w:lang w:eastAsia="en-US"/>
        </w:rPr>
      </w:pPr>
    </w:p>
    <w:p w14:paraId="14EEC7DD" w14:textId="4F044CE0" w:rsidR="008320D3" w:rsidRPr="00915F7D" w:rsidRDefault="007576E9" w:rsidP="00915F7D">
      <w:pPr>
        <w:pStyle w:val="CE-StandardText"/>
        <w:rPr>
          <w:rStyle w:val="CE-Headline2Zchn"/>
          <w:b w:val="0"/>
          <w:bCs w:val="0"/>
          <w:iCs w:val="0"/>
          <w:noProof w:val="0"/>
          <w:color w:val="4D4D4E"/>
          <w:spacing w:val="0"/>
          <w:sz w:val="20"/>
          <w:szCs w:val="18"/>
          <w:lang w:eastAsia="en-US"/>
        </w:rPr>
      </w:pPr>
      <w:bookmarkStart w:id="77" w:name="_Toc489253575"/>
      <w:bookmarkStart w:id="78" w:name="_Toc489254840"/>
      <w:bookmarkStart w:id="79" w:name="_Toc489255542"/>
      <w:bookmarkStart w:id="80" w:name="_Toc489266820"/>
      <w:bookmarkStart w:id="81" w:name="_Toc489533377"/>
      <w:bookmarkStart w:id="82" w:name="_Toc491428042"/>
      <w:bookmarkStart w:id="83" w:name="_Toc5605661"/>
      <w:r w:rsidRPr="00915F7D">
        <w:rPr>
          <w:rStyle w:val="CE-Headline2Zchn"/>
          <w:b w:val="0"/>
          <w:bCs w:val="0"/>
          <w:iCs w:val="0"/>
          <w:noProof w:val="0"/>
          <w:color w:val="4D4D4E"/>
          <w:spacing w:val="0"/>
          <w:sz w:val="20"/>
          <w:szCs w:val="18"/>
          <w:lang w:eastAsia="en-US"/>
        </w:rPr>
        <w:lastRenderedPageBreak/>
        <w:t>It is important to use local renewable energy because they are pure sources that have very little influence on the environment.</w:t>
      </w:r>
      <w:r w:rsidR="00432B6A" w:rsidRPr="00915F7D">
        <w:rPr>
          <w:rStyle w:val="CE-Headline2Zchn"/>
          <w:b w:val="0"/>
          <w:bCs w:val="0"/>
          <w:iCs w:val="0"/>
          <w:noProof w:val="0"/>
          <w:color w:val="4D4D4E"/>
          <w:spacing w:val="0"/>
          <w:sz w:val="20"/>
          <w:szCs w:val="18"/>
          <w:lang w:eastAsia="en-US"/>
        </w:rPr>
        <w:t xml:space="preserve"> </w:t>
      </w:r>
      <w:r w:rsidR="00D613B3" w:rsidRPr="00915F7D">
        <w:rPr>
          <w:rStyle w:val="CE-Headline2Zchn"/>
          <w:b w:val="0"/>
          <w:bCs w:val="0"/>
          <w:iCs w:val="0"/>
          <w:noProof w:val="0"/>
          <w:color w:val="4D4D4E"/>
          <w:spacing w:val="0"/>
          <w:sz w:val="20"/>
          <w:szCs w:val="18"/>
          <w:lang w:eastAsia="en-US"/>
        </w:rPr>
        <w:t xml:space="preserve">In the graphs below </w:t>
      </w:r>
      <w:r w:rsidR="00F50174" w:rsidRPr="00915F7D">
        <w:rPr>
          <w:rStyle w:val="CE-Headline2Zchn"/>
          <w:b w:val="0"/>
          <w:bCs w:val="0"/>
          <w:iCs w:val="0"/>
          <w:noProof w:val="0"/>
          <w:color w:val="4D4D4E"/>
          <w:spacing w:val="0"/>
          <w:sz w:val="20"/>
          <w:szCs w:val="18"/>
          <w:lang w:eastAsia="en-US"/>
        </w:rPr>
        <w:t>you</w:t>
      </w:r>
      <w:r w:rsidR="00D613B3" w:rsidRPr="00915F7D">
        <w:rPr>
          <w:rStyle w:val="CE-Headline2Zchn"/>
          <w:b w:val="0"/>
          <w:bCs w:val="0"/>
          <w:iCs w:val="0"/>
          <w:noProof w:val="0"/>
          <w:color w:val="4D4D4E"/>
          <w:spacing w:val="0"/>
          <w:sz w:val="20"/>
          <w:szCs w:val="18"/>
          <w:lang w:eastAsia="en-US"/>
        </w:rPr>
        <w:t xml:space="preserve"> can see</w:t>
      </w:r>
      <w:r w:rsidR="00CE3B51" w:rsidRPr="00915F7D">
        <w:rPr>
          <w:rStyle w:val="CE-Headline2Zchn"/>
          <w:b w:val="0"/>
          <w:bCs w:val="0"/>
          <w:iCs w:val="0"/>
          <w:noProof w:val="0"/>
          <w:color w:val="4D4D4E"/>
          <w:spacing w:val="0"/>
          <w:sz w:val="20"/>
          <w:szCs w:val="18"/>
          <w:lang w:eastAsia="en-US"/>
        </w:rPr>
        <w:t xml:space="preserve"> the share of energy from renewable sources for electricity for each country participating in the project.</w:t>
      </w:r>
      <w:bookmarkEnd w:id="77"/>
      <w:bookmarkEnd w:id="78"/>
      <w:bookmarkEnd w:id="79"/>
      <w:bookmarkEnd w:id="80"/>
      <w:bookmarkEnd w:id="81"/>
      <w:bookmarkEnd w:id="82"/>
      <w:bookmarkEnd w:id="83"/>
      <w:r w:rsidR="00CE3B51" w:rsidRPr="00915F7D">
        <w:rPr>
          <w:rStyle w:val="CE-Headline2Zchn"/>
          <w:b w:val="0"/>
          <w:bCs w:val="0"/>
          <w:iCs w:val="0"/>
          <w:noProof w:val="0"/>
          <w:color w:val="4D4D4E"/>
          <w:spacing w:val="0"/>
          <w:sz w:val="20"/>
          <w:szCs w:val="18"/>
          <w:lang w:eastAsia="en-US"/>
        </w:rPr>
        <w:t xml:space="preserve"> </w:t>
      </w:r>
    </w:p>
    <w:p w14:paraId="277629A6" w14:textId="77777777" w:rsidR="0097658E" w:rsidRDefault="00400DFE" w:rsidP="00950D97">
      <w:pPr>
        <w:pStyle w:val="CE-StandardText"/>
        <w:rPr>
          <w:rStyle w:val="CE-Headline2Zchn"/>
          <w:b w:val="0"/>
          <w:bCs w:val="0"/>
          <w:iCs w:val="0"/>
          <w:noProof w:val="0"/>
          <w:color w:val="4D4D4E"/>
          <w:spacing w:val="0"/>
          <w:sz w:val="22"/>
          <w:szCs w:val="18"/>
          <w:lang w:eastAsia="en-US"/>
        </w:rPr>
      </w:pPr>
      <w:r>
        <w:rPr>
          <w:rStyle w:val="CE-Headline2Zchn"/>
          <w:b w:val="0"/>
          <w:bCs w:val="0"/>
          <w:iCs w:val="0"/>
          <w:noProof w:val="0"/>
          <w:color w:val="4D4D4E"/>
          <w:spacing w:val="0"/>
          <w:sz w:val="22"/>
          <w:szCs w:val="18"/>
          <w:lang w:eastAsia="en-US"/>
        </w:rPr>
        <w:t xml:space="preserve">      </w:t>
      </w:r>
    </w:p>
    <w:p w14:paraId="7B28A044" w14:textId="77777777" w:rsidR="00400DFE" w:rsidRDefault="00400DFE" w:rsidP="00950D97">
      <w:pPr>
        <w:pStyle w:val="CE-StandardText"/>
        <w:rPr>
          <w:noProof/>
        </w:rPr>
      </w:pPr>
      <w: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776"/>
      </w:tblGrid>
      <w:tr w:rsidR="00400DFE" w14:paraId="2B330B32" w14:textId="77777777" w:rsidTr="00487C24">
        <w:tc>
          <w:tcPr>
            <w:tcW w:w="4864" w:type="dxa"/>
          </w:tcPr>
          <w:p w14:paraId="60993E2C" w14:textId="42725DC3" w:rsidR="00400DFE" w:rsidRPr="0006081F" w:rsidRDefault="00400DFE" w:rsidP="0006081F">
            <w:pPr>
              <w:pStyle w:val="CE-StandardText"/>
              <w:rPr>
                <w:sz w:val="18"/>
              </w:rPr>
            </w:pPr>
            <w:r w:rsidRPr="0006081F">
              <w:rPr>
                <w:noProof/>
                <w:sz w:val="18"/>
              </w:rPr>
              <w:drawing>
                <wp:inline distT="0" distB="0" distL="0" distR="0" wp14:anchorId="6F4DD8CB" wp14:editId="52D7EA7A">
                  <wp:extent cx="2898476" cy="2484120"/>
                  <wp:effectExtent l="0" t="0" r="16510" b="11430"/>
                  <wp:docPr id="28" name="Grafikon 28">
                    <a:extLst xmlns:a="http://schemas.openxmlformats.org/drawingml/2006/main">
                      <a:ext uri="{FF2B5EF4-FFF2-40B4-BE49-F238E27FC236}">
                        <a16:creationId xmlns:a16="http://schemas.microsoft.com/office/drawing/2014/main" id="{F15FF978-3D6E-4614-BD91-4491DFEA6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D7649A" w14:textId="0A5DC729" w:rsidR="0006081F"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2</w:t>
            </w:r>
            <w:r w:rsidRPr="0006081F">
              <w:rPr>
                <w:sz w:val="18"/>
              </w:rPr>
              <w:fldChar w:fldCharType="end"/>
            </w:r>
            <w:r w:rsidRPr="0006081F">
              <w:rPr>
                <w:sz w:val="18"/>
              </w:rPr>
              <w:t>: Share of renewable sources in Germany</w:t>
            </w:r>
          </w:p>
          <w:p w14:paraId="3883D0AA" w14:textId="77777777" w:rsidR="0006081F" w:rsidRPr="0006081F" w:rsidRDefault="0006081F" w:rsidP="0006081F">
            <w:pPr>
              <w:pStyle w:val="CE-StandardText"/>
              <w:rPr>
                <w:sz w:val="18"/>
              </w:rPr>
            </w:pPr>
          </w:p>
          <w:p w14:paraId="1347D23D" w14:textId="77777777" w:rsidR="00CB1FC2" w:rsidRPr="0006081F" w:rsidRDefault="00CB1FC2" w:rsidP="0006081F">
            <w:pPr>
              <w:pStyle w:val="CE-StandardText"/>
              <w:rPr>
                <w:sz w:val="18"/>
              </w:rPr>
            </w:pPr>
          </w:p>
        </w:tc>
        <w:tc>
          <w:tcPr>
            <w:tcW w:w="4774" w:type="dxa"/>
          </w:tcPr>
          <w:p w14:paraId="45592755" w14:textId="77777777" w:rsidR="00400DFE" w:rsidRPr="0006081F" w:rsidRDefault="003154A1" w:rsidP="0006081F">
            <w:pPr>
              <w:pStyle w:val="CE-StandardText"/>
              <w:rPr>
                <w:sz w:val="18"/>
              </w:rPr>
            </w:pPr>
            <w:r w:rsidRPr="0006081F">
              <w:rPr>
                <w:noProof/>
                <w:sz w:val="18"/>
              </w:rPr>
              <w:drawing>
                <wp:inline distT="0" distB="0" distL="0" distR="0" wp14:anchorId="70E58DA5" wp14:editId="404B1A6B">
                  <wp:extent cx="2889250" cy="2484120"/>
                  <wp:effectExtent l="0" t="0" r="6350" b="11430"/>
                  <wp:docPr id="39" name="Grafikon 39">
                    <a:extLst xmlns:a="http://schemas.openxmlformats.org/drawingml/2006/main">
                      <a:ext uri="{FF2B5EF4-FFF2-40B4-BE49-F238E27FC236}">
                        <a16:creationId xmlns:a16="http://schemas.microsoft.com/office/drawing/2014/main" id="{F15FF978-3D6E-4614-BD91-4491DFEA6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1D1DFA" w14:textId="4C04992D" w:rsidR="0006081F"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3</w:t>
            </w:r>
            <w:r w:rsidRPr="0006081F">
              <w:rPr>
                <w:sz w:val="18"/>
              </w:rPr>
              <w:fldChar w:fldCharType="end"/>
            </w:r>
            <w:r w:rsidRPr="0006081F">
              <w:rPr>
                <w:sz w:val="18"/>
              </w:rPr>
              <w:t>: Share of renewable sources in</w:t>
            </w:r>
            <w:r>
              <w:rPr>
                <w:sz w:val="18"/>
              </w:rPr>
              <w:t xml:space="preserve"> Croatia</w:t>
            </w:r>
          </w:p>
          <w:p w14:paraId="1B29BC8C" w14:textId="77777777" w:rsidR="00CB1FC2" w:rsidRPr="0006081F" w:rsidRDefault="00CB1FC2" w:rsidP="0006081F">
            <w:pPr>
              <w:pStyle w:val="CE-StandardText"/>
              <w:rPr>
                <w:sz w:val="18"/>
              </w:rPr>
            </w:pPr>
          </w:p>
        </w:tc>
      </w:tr>
      <w:tr w:rsidR="00400DFE" w14:paraId="0A263C2A" w14:textId="77777777" w:rsidTr="00487C24">
        <w:tc>
          <w:tcPr>
            <w:tcW w:w="4864" w:type="dxa"/>
          </w:tcPr>
          <w:p w14:paraId="604149D0" w14:textId="77777777" w:rsidR="00400DFE" w:rsidRPr="0006081F" w:rsidRDefault="003154A1" w:rsidP="0006081F">
            <w:pPr>
              <w:pStyle w:val="CE-StandardText"/>
              <w:rPr>
                <w:sz w:val="18"/>
              </w:rPr>
            </w:pPr>
            <w:r w:rsidRPr="0006081F">
              <w:rPr>
                <w:noProof/>
                <w:sz w:val="18"/>
              </w:rPr>
              <w:drawing>
                <wp:inline distT="0" distB="0" distL="0" distR="0" wp14:anchorId="5F535FCF" wp14:editId="74C7CCBD">
                  <wp:extent cx="2898140" cy="2596515"/>
                  <wp:effectExtent l="0" t="0" r="16510" b="13335"/>
                  <wp:docPr id="40" name="Grafikon 40">
                    <a:extLst xmlns:a="http://schemas.openxmlformats.org/drawingml/2006/main">
                      <a:ext uri="{FF2B5EF4-FFF2-40B4-BE49-F238E27FC236}">
                        <a16:creationId xmlns:a16="http://schemas.microsoft.com/office/drawing/2014/main" id="{DFC5D324-2885-4B6D-8FEE-A8C1299D1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B3CCE7" w14:textId="598F0534" w:rsidR="00CB1FC2"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4</w:t>
            </w:r>
            <w:r w:rsidRPr="0006081F">
              <w:rPr>
                <w:sz w:val="18"/>
              </w:rPr>
              <w:fldChar w:fldCharType="end"/>
            </w:r>
            <w:r w:rsidRPr="0006081F">
              <w:rPr>
                <w:sz w:val="18"/>
              </w:rPr>
              <w:t>: Share of renewable sources in</w:t>
            </w:r>
            <w:r>
              <w:rPr>
                <w:sz w:val="18"/>
              </w:rPr>
              <w:t xml:space="preserve"> Italy</w:t>
            </w:r>
          </w:p>
        </w:tc>
        <w:tc>
          <w:tcPr>
            <w:tcW w:w="4774" w:type="dxa"/>
          </w:tcPr>
          <w:p w14:paraId="40C892EF" w14:textId="77777777" w:rsidR="00400DFE" w:rsidRPr="0006081F" w:rsidRDefault="003154A1" w:rsidP="0006081F">
            <w:pPr>
              <w:pStyle w:val="CE-StandardText"/>
              <w:rPr>
                <w:sz w:val="18"/>
              </w:rPr>
            </w:pPr>
            <w:r w:rsidRPr="0006081F">
              <w:rPr>
                <w:noProof/>
                <w:sz w:val="18"/>
              </w:rPr>
              <w:drawing>
                <wp:inline distT="0" distB="0" distL="0" distR="0" wp14:anchorId="4506FBEA" wp14:editId="125B7048">
                  <wp:extent cx="2889849" cy="2596515"/>
                  <wp:effectExtent l="0" t="0" r="6350" b="13335"/>
                  <wp:docPr id="41" name="Grafikon 41">
                    <a:extLst xmlns:a="http://schemas.openxmlformats.org/drawingml/2006/main">
                      <a:ext uri="{FF2B5EF4-FFF2-40B4-BE49-F238E27FC236}">
                        <a16:creationId xmlns:a16="http://schemas.microsoft.com/office/drawing/2014/main" id="{E7E613D0-51C8-4A45-870C-FCDD7B7B3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1E3D66" w14:textId="1825A393" w:rsidR="00CB1FC2"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5</w:t>
            </w:r>
            <w:r w:rsidRPr="0006081F">
              <w:rPr>
                <w:sz w:val="18"/>
              </w:rPr>
              <w:fldChar w:fldCharType="end"/>
            </w:r>
            <w:r w:rsidRPr="0006081F">
              <w:rPr>
                <w:sz w:val="18"/>
              </w:rPr>
              <w:t>: Share of renewable sources in</w:t>
            </w:r>
            <w:r>
              <w:rPr>
                <w:sz w:val="18"/>
              </w:rPr>
              <w:t xml:space="preserve"> Hungary</w:t>
            </w:r>
          </w:p>
        </w:tc>
      </w:tr>
      <w:tr w:rsidR="00400DFE" w14:paraId="13C50FB6" w14:textId="77777777" w:rsidTr="00487C24">
        <w:tc>
          <w:tcPr>
            <w:tcW w:w="4864" w:type="dxa"/>
          </w:tcPr>
          <w:p w14:paraId="77DEBD05" w14:textId="77777777" w:rsidR="00400DFE" w:rsidRPr="0006081F" w:rsidRDefault="003154A1" w:rsidP="0006081F">
            <w:pPr>
              <w:pStyle w:val="CE-StandardText"/>
              <w:rPr>
                <w:sz w:val="18"/>
              </w:rPr>
            </w:pPr>
            <w:r w:rsidRPr="0006081F">
              <w:rPr>
                <w:noProof/>
                <w:sz w:val="18"/>
              </w:rPr>
              <w:lastRenderedPageBreak/>
              <w:drawing>
                <wp:inline distT="0" distB="0" distL="0" distR="0" wp14:anchorId="38493DED" wp14:editId="58EF3E0A">
                  <wp:extent cx="2907102" cy="2700068"/>
                  <wp:effectExtent l="0" t="0" r="7620" b="5080"/>
                  <wp:docPr id="38" name="Grafikon 38">
                    <a:extLst xmlns:a="http://schemas.openxmlformats.org/drawingml/2006/main">
                      <a:ext uri="{FF2B5EF4-FFF2-40B4-BE49-F238E27FC236}">
                        <a16:creationId xmlns:a16="http://schemas.microsoft.com/office/drawing/2014/main" id="{B372FB98-DC7F-4315-81E7-43DD29878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5CD492" w14:textId="14E9A999" w:rsidR="00CB1FC2"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6</w:t>
            </w:r>
            <w:r w:rsidRPr="0006081F">
              <w:rPr>
                <w:sz w:val="18"/>
              </w:rPr>
              <w:fldChar w:fldCharType="end"/>
            </w:r>
            <w:r w:rsidRPr="0006081F">
              <w:rPr>
                <w:sz w:val="18"/>
              </w:rPr>
              <w:t>: Share of renewable sources in</w:t>
            </w:r>
            <w:r>
              <w:rPr>
                <w:sz w:val="18"/>
              </w:rPr>
              <w:t xml:space="preserve"> Austria</w:t>
            </w:r>
          </w:p>
        </w:tc>
        <w:tc>
          <w:tcPr>
            <w:tcW w:w="4774" w:type="dxa"/>
          </w:tcPr>
          <w:p w14:paraId="49539C09" w14:textId="77777777" w:rsidR="00400DFE" w:rsidRPr="0006081F" w:rsidRDefault="003154A1" w:rsidP="0006081F">
            <w:pPr>
              <w:pStyle w:val="CE-StandardText"/>
              <w:rPr>
                <w:sz w:val="18"/>
              </w:rPr>
            </w:pPr>
            <w:r w:rsidRPr="0006081F">
              <w:rPr>
                <w:noProof/>
                <w:sz w:val="18"/>
              </w:rPr>
              <w:drawing>
                <wp:inline distT="0" distB="0" distL="0" distR="0" wp14:anchorId="6E6E2A20" wp14:editId="6D2BF533">
                  <wp:extent cx="2846717" cy="2700020"/>
                  <wp:effectExtent l="0" t="0" r="10795" b="5080"/>
                  <wp:docPr id="37" name="Grafikon 37">
                    <a:extLst xmlns:a="http://schemas.openxmlformats.org/drawingml/2006/main">
                      <a:ext uri="{FF2B5EF4-FFF2-40B4-BE49-F238E27FC236}">
                        <a16:creationId xmlns:a16="http://schemas.microsoft.com/office/drawing/2014/main" id="{D1928A9C-47CA-48F4-A70E-E9C92C159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07D12C" w14:textId="3EF80768" w:rsidR="0006081F" w:rsidRPr="0006081F" w:rsidRDefault="0006081F" w:rsidP="0006081F">
            <w:pPr>
              <w:pStyle w:val="CE-StandardText"/>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7</w:t>
            </w:r>
            <w:r w:rsidRPr="0006081F">
              <w:rPr>
                <w:sz w:val="18"/>
              </w:rPr>
              <w:fldChar w:fldCharType="end"/>
            </w:r>
            <w:r w:rsidRPr="0006081F">
              <w:rPr>
                <w:sz w:val="18"/>
              </w:rPr>
              <w:t>: Share of renewable sources in</w:t>
            </w:r>
            <w:r>
              <w:rPr>
                <w:sz w:val="18"/>
              </w:rPr>
              <w:t xml:space="preserve"> Poland</w:t>
            </w:r>
          </w:p>
          <w:p w14:paraId="3D7A3160" w14:textId="77777777" w:rsidR="00CB1FC2" w:rsidRPr="0006081F" w:rsidRDefault="00CB1FC2" w:rsidP="0006081F">
            <w:pPr>
              <w:pStyle w:val="CE-StandardText"/>
              <w:rPr>
                <w:sz w:val="18"/>
              </w:rPr>
            </w:pPr>
          </w:p>
        </w:tc>
      </w:tr>
      <w:tr w:rsidR="00487C24" w14:paraId="0F3F3FF1" w14:textId="77777777" w:rsidTr="00487C24">
        <w:tc>
          <w:tcPr>
            <w:tcW w:w="9638" w:type="dxa"/>
            <w:gridSpan w:val="2"/>
            <w:vAlign w:val="center"/>
          </w:tcPr>
          <w:p w14:paraId="0AEAF09D" w14:textId="0731F9EE" w:rsidR="00487C24" w:rsidRPr="0006081F" w:rsidRDefault="008602AF" w:rsidP="0006081F">
            <w:pPr>
              <w:pStyle w:val="CE-StandardText"/>
              <w:jc w:val="center"/>
              <w:rPr>
                <w:sz w:val="18"/>
              </w:rPr>
            </w:pPr>
            <w:r w:rsidRPr="008602AF">
              <w:rPr>
                <w:noProof/>
                <w:sz w:val="18"/>
                <w:lang w:val="sl-SI" w:eastAsia="sl-SI"/>
              </w:rPr>
              <w:drawing>
                <wp:inline distT="0" distB="0" distL="0" distR="0" wp14:anchorId="234DDA95" wp14:editId="7B410B7A">
                  <wp:extent cx="2950234" cy="2510155"/>
                  <wp:effectExtent l="0" t="0" r="2540" b="4445"/>
                  <wp:docPr id="35" name="Grafikon 35">
                    <a:extLst xmlns:a="http://schemas.openxmlformats.org/drawingml/2006/main">
                      <a:ext uri="{FF2B5EF4-FFF2-40B4-BE49-F238E27FC236}">
                        <a16:creationId xmlns:a16="http://schemas.microsoft.com/office/drawing/2014/main" id="{24AA43B5-1FCA-4D14-9B91-CE05E03EC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C92C60" w14:textId="4DEF448F" w:rsidR="0006081F" w:rsidRPr="0006081F" w:rsidRDefault="0006081F" w:rsidP="0006081F">
            <w:pPr>
              <w:pStyle w:val="CE-StandardText"/>
              <w:jc w:val="center"/>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8</w:t>
            </w:r>
            <w:r w:rsidRPr="0006081F">
              <w:rPr>
                <w:sz w:val="18"/>
              </w:rPr>
              <w:fldChar w:fldCharType="end"/>
            </w:r>
            <w:r w:rsidRPr="0006081F">
              <w:rPr>
                <w:sz w:val="18"/>
              </w:rPr>
              <w:t>: Share of renewable sources in</w:t>
            </w:r>
            <w:r>
              <w:rPr>
                <w:sz w:val="18"/>
              </w:rPr>
              <w:t xml:space="preserve"> Slovenia</w:t>
            </w:r>
          </w:p>
          <w:p w14:paraId="57BD2B9E" w14:textId="77777777" w:rsidR="00487C24" w:rsidRPr="0006081F" w:rsidRDefault="00487C24" w:rsidP="003103E4">
            <w:pPr>
              <w:pStyle w:val="CE-StandardText"/>
              <w:rPr>
                <w:sz w:val="18"/>
              </w:rPr>
            </w:pPr>
          </w:p>
        </w:tc>
      </w:tr>
    </w:tbl>
    <w:p w14:paraId="590E259A" w14:textId="77777777" w:rsidR="003103E4" w:rsidRDefault="003103E4" w:rsidP="00AE0015">
      <w:pPr>
        <w:pStyle w:val="CE-StandardText"/>
      </w:pPr>
    </w:p>
    <w:p w14:paraId="4822108A" w14:textId="77777777" w:rsidR="003103E4" w:rsidRDefault="003103E4" w:rsidP="00AE0015">
      <w:pPr>
        <w:pStyle w:val="CE-StandardText"/>
      </w:pPr>
    </w:p>
    <w:p w14:paraId="2AB08958" w14:textId="77777777" w:rsidR="003103E4" w:rsidRDefault="003103E4" w:rsidP="00AE0015">
      <w:pPr>
        <w:pStyle w:val="CE-StandardText"/>
      </w:pPr>
    </w:p>
    <w:p w14:paraId="5F256A7C" w14:textId="77777777" w:rsidR="003103E4" w:rsidRDefault="003103E4" w:rsidP="00AE0015">
      <w:pPr>
        <w:pStyle w:val="CE-StandardText"/>
      </w:pPr>
    </w:p>
    <w:p w14:paraId="0CF13F37" w14:textId="77777777" w:rsidR="003103E4" w:rsidRDefault="003103E4" w:rsidP="00AE0015">
      <w:pPr>
        <w:pStyle w:val="CE-StandardText"/>
      </w:pPr>
    </w:p>
    <w:p w14:paraId="51709511" w14:textId="77777777" w:rsidR="003103E4" w:rsidRDefault="003103E4" w:rsidP="00AE0015">
      <w:pPr>
        <w:pStyle w:val="CE-StandardText"/>
      </w:pPr>
    </w:p>
    <w:p w14:paraId="733255FE" w14:textId="77777777" w:rsidR="003103E4" w:rsidRDefault="003103E4" w:rsidP="00AE0015">
      <w:pPr>
        <w:pStyle w:val="CE-StandardText"/>
      </w:pPr>
    </w:p>
    <w:p w14:paraId="16A24F09" w14:textId="77777777" w:rsidR="003103E4" w:rsidRDefault="003103E4" w:rsidP="00AE0015">
      <w:pPr>
        <w:pStyle w:val="CE-StandardText"/>
      </w:pPr>
    </w:p>
    <w:p w14:paraId="0F44DA45" w14:textId="77777777" w:rsidR="003103E4" w:rsidRDefault="003103E4" w:rsidP="00AE0015">
      <w:pPr>
        <w:pStyle w:val="CE-StandardText"/>
      </w:pPr>
    </w:p>
    <w:p w14:paraId="76617FEA" w14:textId="6CBCBB66" w:rsidR="00AE0015" w:rsidRDefault="00B05CBE" w:rsidP="00AE0015">
      <w:pPr>
        <w:pStyle w:val="CE-StandardText"/>
      </w:pPr>
      <w:r>
        <w:lastRenderedPageBreak/>
        <w:t xml:space="preserve">Renewable energy </w:t>
      </w:r>
      <w:r w:rsidR="00AE0015">
        <w:t xml:space="preserve">sources commonly used for building applications include solar, wind, geothermal and biomass. Before selecting an appropriate renewable energy technology to apply to an existing building retrofit project, it is important to first consider a number of factors. Examples of these factors include: </w:t>
      </w:r>
    </w:p>
    <w:p w14:paraId="15753BDB" w14:textId="5493EA85" w:rsidR="00AE0015" w:rsidRDefault="00DC6A79" w:rsidP="00AE0015">
      <w:pPr>
        <w:pStyle w:val="CE-BulletPoint3"/>
      </w:pPr>
      <w:r>
        <w:t xml:space="preserve">Available renewable energy </w:t>
      </w:r>
      <w:r w:rsidR="00AE0015">
        <w:t xml:space="preserve">source at or near the building site </w:t>
      </w:r>
    </w:p>
    <w:p w14:paraId="4D86002C" w14:textId="77777777" w:rsidR="00AE0015" w:rsidRDefault="00AE0015" w:rsidP="00AE0015">
      <w:pPr>
        <w:pStyle w:val="CE-BulletPoint3"/>
      </w:pPr>
      <w:r>
        <w:t xml:space="preserve">Available area for </w:t>
      </w:r>
      <w:r w:rsidR="00C92688">
        <w:t>placing</w:t>
      </w:r>
      <w:r>
        <w:t xml:space="preserve"> the renewable energy technology </w:t>
      </w:r>
    </w:p>
    <w:p w14:paraId="28C179FE" w14:textId="77777777" w:rsidR="00AE0015" w:rsidRDefault="00AE0015" w:rsidP="00AE0015">
      <w:pPr>
        <w:pStyle w:val="CE-BulletPoint3"/>
      </w:pPr>
      <w:r>
        <w:t xml:space="preserve">Cost of energy purchased from the electrical or thermal energy provider for the building </w:t>
      </w:r>
    </w:p>
    <w:p w14:paraId="2171CF3B" w14:textId="77777777" w:rsidR="00AE0015" w:rsidRDefault="00AE0015" w:rsidP="00AE0015">
      <w:pPr>
        <w:pStyle w:val="CE-BulletPoint3"/>
      </w:pPr>
      <w:r>
        <w:t xml:space="preserve">Available incentives for offsetting the installation cost of the renewable energy system </w:t>
      </w:r>
    </w:p>
    <w:p w14:paraId="2627C8A0" w14:textId="77777777" w:rsidR="00AE0015" w:rsidRDefault="00AE0015" w:rsidP="00AE0015">
      <w:pPr>
        <w:pStyle w:val="CE-BulletPoint3"/>
      </w:pPr>
      <w:r>
        <w:t xml:space="preserve">Local regulations affecting renewable energy systems </w:t>
      </w:r>
    </w:p>
    <w:p w14:paraId="5F4872D2" w14:textId="77777777" w:rsidR="00AE0015" w:rsidRDefault="00AE0015" w:rsidP="00AE0015">
      <w:pPr>
        <w:pStyle w:val="CE-BulletPoint3"/>
      </w:pPr>
      <w:r>
        <w:t xml:space="preserve">Desire to preserve or not alter existing architectural features </w:t>
      </w:r>
    </w:p>
    <w:p w14:paraId="7969D42D" w14:textId="1C5C0EC4" w:rsidR="00AE0015" w:rsidRDefault="00AE0015" w:rsidP="00AE0015">
      <w:pPr>
        <w:pStyle w:val="CE-BulletPoint3"/>
      </w:pPr>
      <w:r>
        <w:t>Characteristics of the energy profiles to be offset by the renewable energy installation</w:t>
      </w:r>
    </w:p>
    <w:p w14:paraId="6BFDC625" w14:textId="77777777" w:rsidR="00082D4D" w:rsidRDefault="00082D4D" w:rsidP="00082D4D">
      <w:pPr>
        <w:pStyle w:val="CE-BulletPoint3"/>
        <w:numPr>
          <w:ilvl w:val="0"/>
          <w:numId w:val="0"/>
        </w:numPr>
      </w:pPr>
    </w:p>
    <w:p w14:paraId="01A766C4" w14:textId="725EB74C" w:rsidR="00082D4D" w:rsidRDefault="00016979" w:rsidP="00082D4D">
      <w:pPr>
        <w:pStyle w:val="CE-BulletPoint3"/>
        <w:numPr>
          <w:ilvl w:val="0"/>
          <w:numId w:val="0"/>
        </w:numPr>
      </w:pPr>
      <w:r>
        <w:t xml:space="preserve">There are many </w:t>
      </w:r>
      <w:r w:rsidR="009706D9">
        <w:t>ways o</w:t>
      </w:r>
      <w:r>
        <w:t xml:space="preserve">f </w:t>
      </w:r>
      <w:r w:rsidR="009706D9">
        <w:t>integrating the</w:t>
      </w:r>
      <w:r w:rsidR="00DC6A79">
        <w:t xml:space="preserve"> renewable energy </w:t>
      </w:r>
      <w:r>
        <w:t xml:space="preserve">sources. </w:t>
      </w:r>
      <w:r w:rsidR="009706D9">
        <w:t>Within the following chapter, r</w:t>
      </w:r>
      <w:r w:rsidR="00082D4D">
        <w:t xml:space="preserve">enewable energy technologies </w:t>
      </w:r>
      <w:r w:rsidR="009706D9">
        <w:t xml:space="preserve">most commonly used </w:t>
      </w:r>
      <w:r w:rsidR="00B05CBE">
        <w:t xml:space="preserve">in public buildings </w:t>
      </w:r>
      <w:r w:rsidR="009706D9">
        <w:t>are represented. We divided them in the sections:</w:t>
      </w:r>
    </w:p>
    <w:p w14:paraId="0E1E2148" w14:textId="77777777" w:rsidR="00082D4D" w:rsidRPr="00082D4D" w:rsidRDefault="003D2425" w:rsidP="00082D4D">
      <w:pPr>
        <w:pStyle w:val="CE-BulletPoint3"/>
      </w:pPr>
      <w:r>
        <w:t xml:space="preserve">Solar </w:t>
      </w:r>
      <w:r w:rsidR="00D5574D">
        <w:t xml:space="preserve">photovoltaic </w:t>
      </w:r>
      <w:r w:rsidR="00082D4D" w:rsidRPr="00082D4D">
        <w:t>systems</w:t>
      </w:r>
      <w:r w:rsidR="00D5574D">
        <w:t xml:space="preserve"> (PV)</w:t>
      </w:r>
      <w:r w:rsidR="00082D4D" w:rsidRPr="00082D4D">
        <w:t xml:space="preserve"> </w:t>
      </w:r>
    </w:p>
    <w:p w14:paraId="34EF83DA" w14:textId="77777777" w:rsidR="00082D4D" w:rsidRPr="00082D4D" w:rsidRDefault="00082D4D" w:rsidP="00082D4D">
      <w:pPr>
        <w:pStyle w:val="CE-BulletPoint3"/>
      </w:pPr>
      <w:r w:rsidRPr="00082D4D">
        <w:t xml:space="preserve">Solar thermal, including solar hot water (domestic water heating and space heating), </w:t>
      </w:r>
    </w:p>
    <w:p w14:paraId="63A2061E" w14:textId="77777777" w:rsidR="00082D4D" w:rsidRPr="00082D4D" w:rsidRDefault="00082D4D" w:rsidP="00082D4D">
      <w:pPr>
        <w:pStyle w:val="CE-BulletPoint3"/>
      </w:pPr>
      <w:r w:rsidRPr="00082D4D">
        <w:t xml:space="preserve">Geothermal heat pump </w:t>
      </w:r>
    </w:p>
    <w:p w14:paraId="59D18CC5" w14:textId="77777777" w:rsidR="00082D4D" w:rsidRPr="00082D4D" w:rsidRDefault="00082D4D" w:rsidP="00082D4D">
      <w:pPr>
        <w:pStyle w:val="CE-BulletPoint3"/>
      </w:pPr>
      <w:r w:rsidRPr="00082D4D">
        <w:t xml:space="preserve">Wind turbines </w:t>
      </w:r>
    </w:p>
    <w:p w14:paraId="571237E2" w14:textId="209C9597" w:rsidR="00082D4D" w:rsidRDefault="00082D4D" w:rsidP="00082D4D">
      <w:pPr>
        <w:pStyle w:val="CE-BulletPoint3"/>
      </w:pPr>
      <w:r w:rsidRPr="00082D4D">
        <w:t>Biomass systems.</w:t>
      </w:r>
    </w:p>
    <w:p w14:paraId="32237B07" w14:textId="77777777" w:rsidR="00953AF0" w:rsidRPr="00082D4D" w:rsidRDefault="00953AF0" w:rsidP="00953AF0">
      <w:pPr>
        <w:pStyle w:val="CE-BulletPoint3"/>
        <w:numPr>
          <w:ilvl w:val="0"/>
          <w:numId w:val="0"/>
        </w:numPr>
        <w:ind w:left="567"/>
      </w:pPr>
    </w:p>
    <w:p w14:paraId="44AB88AB" w14:textId="77777777" w:rsidR="00082D4D" w:rsidRPr="00953AF0" w:rsidRDefault="003D2425" w:rsidP="00953AF0">
      <w:pPr>
        <w:pStyle w:val="CE-Headline2"/>
        <w:rPr>
          <w:rStyle w:val="Hiperpovezava"/>
          <w:color w:val="7D8B8A"/>
          <w:u w:val="none"/>
        </w:rPr>
      </w:pPr>
      <w:bookmarkStart w:id="84" w:name="_Toc5605662"/>
      <w:r w:rsidRPr="00953AF0">
        <w:rPr>
          <w:rStyle w:val="Hiperpovezava"/>
          <w:color w:val="7D8B8A"/>
          <w:u w:val="none"/>
        </w:rPr>
        <w:t>Solar photovoltaic - PV</w:t>
      </w:r>
      <w:bookmarkEnd w:id="84"/>
    </w:p>
    <w:p w14:paraId="03A6EB41" w14:textId="268D7CD0" w:rsidR="003F6072" w:rsidRPr="003F6072" w:rsidRDefault="003F6072" w:rsidP="003F6072">
      <w:pPr>
        <w:pStyle w:val="CE-StandardText"/>
      </w:pPr>
      <w:r w:rsidRPr="003F6072">
        <w:t>Photovoltaics is the direct conversion of light into electricity at the atomic level. Some materials exhibit a property known as the photoelectric effect that causes them to absorb photons of light and release electrons. When these free electrons are captured, an electric current result</w:t>
      </w:r>
      <w:r w:rsidR="00AC6150">
        <w:t xml:space="preserve">s in </w:t>
      </w:r>
      <w:r w:rsidR="008602AF">
        <w:t xml:space="preserve">a </w:t>
      </w:r>
      <w:r w:rsidR="00AC6150">
        <w:t>way</w:t>
      </w:r>
      <w:r w:rsidRPr="003F6072">
        <w:t xml:space="preserve"> that can be used as electricity. </w:t>
      </w:r>
    </w:p>
    <w:p w14:paraId="359BDC01" w14:textId="77777777" w:rsidR="003F6072" w:rsidRDefault="00401AB9" w:rsidP="003D2425">
      <w:pPr>
        <w:pStyle w:val="CE-StandardText"/>
      </w:pPr>
      <w:r>
        <w:t>These systems are generally fixed in a single position but can be placed on structures that tilt toward the sun</w:t>
      </w:r>
      <w:r w:rsidR="00752941">
        <w:t xml:space="preserve"> </w:t>
      </w:r>
      <w:r>
        <w:t xml:space="preserve">that </w:t>
      </w:r>
      <w:r w:rsidR="00954A48">
        <w:t xml:space="preserve">roll East to West </w:t>
      </w:r>
      <w:r w:rsidR="003F6072">
        <w:t>over the course of a day.</w:t>
      </w:r>
    </w:p>
    <w:p w14:paraId="3753DF77" w14:textId="0B7EFDBE" w:rsidR="003565AE" w:rsidRPr="003565AE" w:rsidRDefault="003565AE" w:rsidP="003565AE">
      <w:pPr>
        <w:pStyle w:val="CE-StandardText"/>
      </w:pPr>
      <w:r w:rsidRPr="003565AE">
        <w:t xml:space="preserve">A number of solar cells electrically connected to each other and mounted in a support structure or frame is called a photovoltaic module. Modules are designed to supply electricity at a certain voltage, such as a common 12 </w:t>
      </w:r>
      <w:r w:rsidR="008602AF">
        <w:t>V</w:t>
      </w:r>
      <w:r w:rsidRPr="003565AE">
        <w:t xml:space="preserve"> system. The current produced is directly dependent on how much light strikes the module.</w:t>
      </w:r>
    </w:p>
    <w:p w14:paraId="32BE05A5" w14:textId="77777777" w:rsidR="0006081F" w:rsidRDefault="003F6072" w:rsidP="0006081F">
      <w:pPr>
        <w:pStyle w:val="Napis"/>
        <w:ind w:left="0"/>
        <w:jc w:val="center"/>
      </w:pPr>
      <w:r w:rsidRPr="003F6072">
        <w:rPr>
          <w:noProof/>
        </w:rPr>
        <w:lastRenderedPageBreak/>
        <w:drawing>
          <wp:inline distT="0" distB="0" distL="0" distR="0" wp14:anchorId="5703EA3A" wp14:editId="54091388">
            <wp:extent cx="1658679" cy="2225201"/>
            <wp:effectExtent l="0" t="0" r="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67686" cy="2237285"/>
                    </a:xfrm>
                    <a:prstGeom prst="rect">
                      <a:avLst/>
                    </a:prstGeom>
                  </pic:spPr>
                </pic:pic>
              </a:graphicData>
            </a:graphic>
          </wp:inline>
        </w:drawing>
      </w:r>
    </w:p>
    <w:p w14:paraId="4025144A" w14:textId="006A72D4" w:rsidR="003565AE" w:rsidRDefault="0006081F" w:rsidP="0006081F">
      <w:pPr>
        <w:pStyle w:val="CE-StandardText"/>
        <w:jc w:val="center"/>
        <w:rPr>
          <w:rStyle w:val="Hiperpovezava"/>
          <w:color w:val="4D4D4E"/>
          <w:sz w:val="18"/>
          <w:u w:val="none"/>
        </w:rPr>
      </w:pPr>
      <w:r w:rsidRPr="0006081F">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5</w:t>
      </w:r>
      <w:r w:rsidR="009F7010">
        <w:rPr>
          <w:sz w:val="18"/>
        </w:rPr>
        <w:fldChar w:fldCharType="end"/>
      </w:r>
      <w:r w:rsidR="00AC6150" w:rsidRPr="0006081F">
        <w:rPr>
          <w:rStyle w:val="Hiperpovezava"/>
          <w:color w:val="4D4D4E"/>
          <w:sz w:val="18"/>
          <w:u w:val="none"/>
        </w:rPr>
        <w:t>: Solar modules</w:t>
      </w:r>
      <w:r w:rsidR="00346576">
        <w:rPr>
          <w:rStyle w:val="Sprotnaopomba-sklic"/>
          <w:sz w:val="18"/>
        </w:rPr>
        <w:footnoteReference w:id="6"/>
      </w:r>
    </w:p>
    <w:p w14:paraId="5161D5B2" w14:textId="77777777" w:rsidR="00752EBE" w:rsidRPr="0006081F" w:rsidRDefault="00752EBE" w:rsidP="0006081F">
      <w:pPr>
        <w:pStyle w:val="CE-StandardText"/>
        <w:jc w:val="center"/>
        <w:rPr>
          <w:rStyle w:val="Hiperpovezava"/>
          <w:color w:val="4D4D4E"/>
          <w:sz w:val="18"/>
          <w:u w:val="none"/>
        </w:rPr>
      </w:pPr>
    </w:p>
    <w:p w14:paraId="69883625" w14:textId="07287B00" w:rsidR="003565AE" w:rsidRPr="003565AE" w:rsidRDefault="003565AE" w:rsidP="003565AE">
      <w:pPr>
        <w:pStyle w:val="CE-StandardText"/>
      </w:pPr>
      <w:r w:rsidRPr="003565AE">
        <w:t xml:space="preserve">Multiple modules can be wired together to form an array. In general, the larger the area of a module or array, the more electricity will be produced. Photovoltaic modules and </w:t>
      </w:r>
      <w:r w:rsidR="008602AF">
        <w:t>arrays produce direct-current (DC</w:t>
      </w:r>
      <w:r w:rsidRPr="003565AE">
        <w:t>) electricity. They can be connected in both series and parallel electrical arrangements to produce any required voltage and current combination.</w:t>
      </w:r>
    </w:p>
    <w:p w14:paraId="614DB532" w14:textId="441FEC4E" w:rsidR="00752EBE" w:rsidRDefault="001E4307" w:rsidP="00752941">
      <w:pPr>
        <w:pStyle w:val="CE-StandardText"/>
      </w:pPr>
      <w:r>
        <w:t xml:space="preserve">The major challenge with placing solar PV systems is ensuring appropriate place for maximum electricity production. An ideal solar installation would be situated in an unshaded, south-facing location with an optimum tilt angle, </w:t>
      </w:r>
      <w:r w:rsidR="00752941">
        <w:t>you have to keep in mind that no</w:t>
      </w:r>
      <w:r>
        <w:t>t all sites are suitable for solar technologies</w:t>
      </w:r>
      <w:r w:rsidR="00752941">
        <w:t>.</w:t>
      </w:r>
    </w:p>
    <w:p w14:paraId="62F3630C" w14:textId="025E8BBE" w:rsidR="00DF3CF4" w:rsidRDefault="00DF3CF4" w:rsidP="00260DEF">
      <w:pPr>
        <w:pStyle w:val="CE-StandardText"/>
        <w:jc w:val="center"/>
      </w:pPr>
      <w:r w:rsidRPr="00E03220">
        <w:rPr>
          <w:noProof/>
        </w:rPr>
        <w:drawing>
          <wp:inline distT="0" distB="0" distL="0" distR="0" wp14:anchorId="6F56A3B2" wp14:editId="2CFC22CA">
            <wp:extent cx="3700131" cy="1713290"/>
            <wp:effectExtent l="0" t="0" r="0" b="12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7715" cy="1716802"/>
                    </a:xfrm>
                    <a:prstGeom prst="rect">
                      <a:avLst/>
                    </a:prstGeom>
                  </pic:spPr>
                </pic:pic>
              </a:graphicData>
            </a:graphic>
          </wp:inline>
        </w:drawing>
      </w:r>
    </w:p>
    <w:p w14:paraId="2100467E" w14:textId="70499830" w:rsidR="008602AF" w:rsidRDefault="0006081F" w:rsidP="008602AF">
      <w:pPr>
        <w:pStyle w:val="CE-StandardText"/>
        <w:jc w:val="center"/>
        <w:rPr>
          <w:sz w:val="18"/>
          <w:vertAlign w:val="superscript"/>
        </w:rPr>
      </w:pPr>
      <w:r w:rsidRPr="0006081F">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6</w:t>
      </w:r>
      <w:r w:rsidR="009F7010">
        <w:rPr>
          <w:sz w:val="18"/>
        </w:rPr>
        <w:fldChar w:fldCharType="end"/>
      </w:r>
      <w:r w:rsidR="00AC6150" w:rsidRPr="0006081F">
        <w:rPr>
          <w:sz w:val="18"/>
        </w:rPr>
        <w:t xml:space="preserve">: </w:t>
      </w:r>
      <w:r w:rsidR="008602AF" w:rsidRPr="008602AF">
        <w:rPr>
          <w:sz w:val="18"/>
        </w:rPr>
        <w:t>Working principle of a basic photovoltaic cell</w:t>
      </w:r>
      <w:r w:rsidR="00346576">
        <w:rPr>
          <w:sz w:val="18"/>
          <w:vertAlign w:val="superscript"/>
        </w:rPr>
        <w:t>4</w:t>
      </w:r>
    </w:p>
    <w:p w14:paraId="204776B1" w14:textId="77777777" w:rsidR="00DC6A79" w:rsidRPr="00346576" w:rsidRDefault="00DC6A79" w:rsidP="008602AF">
      <w:pPr>
        <w:pStyle w:val="CE-StandardText"/>
        <w:jc w:val="center"/>
        <w:rPr>
          <w:sz w:val="18"/>
          <w:vertAlign w:val="superscript"/>
        </w:rPr>
      </w:pPr>
    </w:p>
    <w:p w14:paraId="2E2BBF11" w14:textId="0CB9B8A9" w:rsidR="001E4307" w:rsidRDefault="00DF3CF4" w:rsidP="008602AF">
      <w:pPr>
        <w:pStyle w:val="CE-StandardText"/>
      </w:pPr>
      <w:r>
        <w:t>For better understanding</w:t>
      </w:r>
      <w:r w:rsidR="00DC6A79">
        <w:t>,</w:t>
      </w:r>
      <w:r>
        <w:t xml:space="preserve"> t</w:t>
      </w:r>
      <w:r w:rsidRPr="00DF3CF4">
        <w:t>he diagram above illustrates the operation of a basic photovoltaic cell, also called a solar cell. Solar cells are made of the same kinds of semiconductor materials, such as silicon, used in the microelectronics industry. For solar cells, a thin semiconductor wafer is specially treated to form an electric field, positive on one side and negative on the other. When light energy strikes the solar cell, electrons are knocked loose from the atoms in the semiconductor material. If electrical conductors are attached to the positive and negative sides, forming an electrical circuit, the electrons can be captured in the form of an electric current</w:t>
      </w:r>
      <w:r>
        <w:t>,</w:t>
      </w:r>
      <w:r w:rsidRPr="00DF3CF4">
        <w:t xml:space="preserve"> that is, electricity. This electricity can then be used to power a load, such as a light or a tool</w:t>
      </w:r>
      <w:r>
        <w:rPr>
          <w:rFonts w:ascii="Arial" w:hAnsi="Arial" w:cs="Arial"/>
          <w:color w:val="6A7987"/>
          <w:shd w:val="clear" w:color="auto" w:fill="FFFFFF"/>
        </w:rPr>
        <w:t>.</w:t>
      </w:r>
    </w:p>
    <w:p w14:paraId="179DC140" w14:textId="77337D39" w:rsidR="00752941" w:rsidRPr="00431F40" w:rsidRDefault="00752941" w:rsidP="00431F40">
      <w:pPr>
        <w:pStyle w:val="CE-Headline2"/>
      </w:pPr>
      <w:bookmarkStart w:id="85" w:name="_Toc5605663"/>
      <w:r w:rsidRPr="00431F40">
        <w:rPr>
          <w:rStyle w:val="Hiperpovezava"/>
          <w:color w:val="7D8B8A"/>
          <w:u w:val="none"/>
        </w:rPr>
        <w:lastRenderedPageBreak/>
        <w:t>Solar thermal</w:t>
      </w:r>
      <w:r w:rsidR="00260DEF" w:rsidRPr="00431F40">
        <w:rPr>
          <w:rStyle w:val="Hiperpovezava"/>
          <w:color w:val="7D8B8A"/>
          <w:u w:val="none"/>
        </w:rPr>
        <w:t xml:space="preserve"> - </w:t>
      </w:r>
      <w:r w:rsidRPr="00431F40">
        <w:t>Hot Water Systems</w:t>
      </w:r>
      <w:bookmarkEnd w:id="85"/>
      <w:r w:rsidRPr="00431F40">
        <w:t xml:space="preserve"> </w:t>
      </w:r>
    </w:p>
    <w:p w14:paraId="1A0B6D20" w14:textId="77777777" w:rsidR="003F7B92" w:rsidRDefault="00260DEF" w:rsidP="00752941">
      <w:pPr>
        <w:pStyle w:val="CE-StandardText"/>
      </w:pPr>
      <w:r>
        <w:t>Another way of using solar energy is s</w:t>
      </w:r>
      <w:r w:rsidR="00752941">
        <w:t xml:space="preserve">olar hot water systems </w:t>
      </w:r>
      <w:r>
        <w:t xml:space="preserve">which </w:t>
      </w:r>
      <w:r w:rsidR="00752941">
        <w:t xml:space="preserve">use a collector to absorb and transfer heat from the sun to water, which is stored in a tank until needed. These systems are categorized by the temperature at which heat is most efficiently delivered and the collector type that is best suited for that delivered temperature, including low-temperature (unglazed collectors), mid-temperature (flat-plate collectors), and high-temperature (evacuated tube collectors). </w:t>
      </w:r>
    </w:p>
    <w:p w14:paraId="436612EE" w14:textId="1944AB84" w:rsidR="003F7B92" w:rsidRDefault="00752941" w:rsidP="00752941">
      <w:pPr>
        <w:pStyle w:val="CE-StandardText"/>
      </w:pPr>
      <w:r>
        <w:t>In general, solar water systems are reliable and low maintenance because they have few moving parts. The primary components of a solar water heating system are the collectors and heat transfer systems, which include a heat exch</w:t>
      </w:r>
      <w:r w:rsidR="00384770">
        <w:t>anger, pumps, hot water storage</w:t>
      </w:r>
      <w:r>
        <w:t xml:space="preserve"> and controls. Carefully considering </w:t>
      </w:r>
      <w:r w:rsidR="008C74FE">
        <w:t>placing</w:t>
      </w:r>
      <w:r>
        <w:t xml:space="preserve"> issues will help increase the efficiency and cost effectiveness of solar thermal system installations. </w:t>
      </w:r>
    </w:p>
    <w:p w14:paraId="16551CC3" w14:textId="77777777" w:rsidR="0006081F" w:rsidRDefault="0006081F" w:rsidP="00752941">
      <w:pPr>
        <w:pStyle w:val="CE-StandardText"/>
      </w:pPr>
    </w:p>
    <w:p w14:paraId="3DF1180B" w14:textId="77777777" w:rsidR="00A85BBC" w:rsidRPr="00431F40" w:rsidRDefault="00A85BBC" w:rsidP="00431F40">
      <w:pPr>
        <w:pStyle w:val="CE-Headline2"/>
      </w:pPr>
      <w:bookmarkStart w:id="86" w:name="_Toc5605664"/>
      <w:r w:rsidRPr="00431F40">
        <w:t>Heat pumps</w:t>
      </w:r>
      <w:bookmarkEnd w:id="86"/>
    </w:p>
    <w:p w14:paraId="653420D5" w14:textId="77777777" w:rsidR="006C74DA" w:rsidRPr="006C74DA" w:rsidRDefault="006C74DA" w:rsidP="006C74DA">
      <w:pPr>
        <w:pStyle w:val="CE-StandardText"/>
        <w:rPr>
          <w:lang w:eastAsia="sl-SI"/>
        </w:rPr>
      </w:pPr>
      <w:r>
        <w:rPr>
          <w:lang w:eastAsia="sl-SI"/>
        </w:rPr>
        <w:t>H</w:t>
      </w:r>
      <w:r w:rsidRPr="006C74DA">
        <w:rPr>
          <w:lang w:eastAsia="sl-SI"/>
        </w:rPr>
        <w:t>eat pumps use electricity to move heat from a cool space to a warm space, making the cool space cooler and the warm space warmer. During the heating season, heat pumps move heat from the cool outdoors into your warm house and during the cooling season, heat pumps move heat from your cool house into the warm outdoors. Because they move heat rather than generate heat, heat pumps can provide equivalent space conditioning at as little as one quarter of the cost of operating conventional heating or cooling appliances.</w:t>
      </w:r>
    </w:p>
    <w:p w14:paraId="1BDC661F" w14:textId="77777777" w:rsidR="006C74DA" w:rsidRPr="006C74DA" w:rsidRDefault="006C74DA" w:rsidP="006C74DA">
      <w:pPr>
        <w:pStyle w:val="CE-StandardText"/>
        <w:rPr>
          <w:lang w:eastAsia="sl-SI"/>
        </w:rPr>
      </w:pPr>
      <w:r w:rsidRPr="006C74DA">
        <w:rPr>
          <w:lang w:eastAsia="sl-SI"/>
        </w:rPr>
        <w:t>There are three types of heat pumps: air-to-air, water source, and geothermal. They collect heat from the air, water, or ground outside your home and concentrate it for use inside.</w:t>
      </w:r>
    </w:p>
    <w:p w14:paraId="71466576" w14:textId="3D915892" w:rsidR="006C74DA" w:rsidRDefault="006C74DA" w:rsidP="006C74DA">
      <w:pPr>
        <w:pStyle w:val="CE-StandardText"/>
        <w:rPr>
          <w:lang w:eastAsia="sl-SI"/>
        </w:rPr>
      </w:pPr>
      <w:r w:rsidRPr="006C74DA">
        <w:rPr>
          <w:lang w:eastAsia="sl-SI"/>
        </w:rPr>
        <w:t>The most comm</w:t>
      </w:r>
      <w:r w:rsidR="00D77833">
        <w:rPr>
          <w:lang w:eastAsia="sl-SI"/>
        </w:rPr>
        <w:t>on type of heat pump is the air-</w:t>
      </w:r>
      <w:r w:rsidR="00222F4A">
        <w:rPr>
          <w:lang w:eastAsia="sl-SI"/>
        </w:rPr>
        <w:t>to</w:t>
      </w:r>
      <w:r w:rsidR="00D77833">
        <w:rPr>
          <w:lang w:eastAsia="sl-SI"/>
        </w:rPr>
        <w:t>-</w:t>
      </w:r>
      <w:r w:rsidR="00222F4A">
        <w:rPr>
          <w:lang w:eastAsia="sl-SI"/>
        </w:rPr>
        <w:t xml:space="preserve">air </w:t>
      </w:r>
      <w:r w:rsidRPr="006C74DA">
        <w:rPr>
          <w:lang w:eastAsia="sl-SI"/>
        </w:rPr>
        <w:t xml:space="preserve">heat pump, which transfers heat between your house and the outside air. Today's heat pump can reduce your electricity use for heating by approximately 50% compared to electric resistance heating such as furnaces and baseboard heaters. High-efficiency heat pumps also dehumidify better than standard central air conditioners, resulting in less energy usage and more cooling comfort in summer months. </w:t>
      </w:r>
    </w:p>
    <w:p w14:paraId="34AF5488" w14:textId="563EA67D" w:rsidR="008C74FE" w:rsidRPr="006C74DA" w:rsidRDefault="006C74DA" w:rsidP="006C74DA">
      <w:pPr>
        <w:pStyle w:val="CE-StandardText"/>
        <w:rPr>
          <w:rStyle w:val="Hiperpovezava"/>
          <w:color w:val="4D4D4E"/>
          <w:u w:val="none"/>
        </w:rPr>
      </w:pPr>
      <w:r w:rsidRPr="006C74DA">
        <w:t>Geothermal (ground</w:t>
      </w:r>
      <w:r w:rsidR="00D77833">
        <w:t xml:space="preserve"> </w:t>
      </w:r>
      <w:r w:rsidRPr="006C74DA">
        <w:t>source or water</w:t>
      </w:r>
      <w:r w:rsidR="00D77833">
        <w:t xml:space="preserve"> </w:t>
      </w:r>
      <w:r w:rsidRPr="006C74DA">
        <w:t xml:space="preserve">source) heat pumps achieve higher efficiencies by transferring heat between </w:t>
      </w:r>
      <w:r>
        <w:t>building</w:t>
      </w:r>
      <w:r w:rsidRPr="006C74DA">
        <w:t xml:space="preserve"> and the ground or a nearby water source. Although they cost more to install, geothermal heat pumps have low operating costs because they take advantage of relatively constan</w:t>
      </w:r>
      <w:r w:rsidR="00BB4EBB">
        <w:t xml:space="preserve">t ground or water temperatures. </w:t>
      </w:r>
      <w:r w:rsidRPr="006C74DA">
        <w:t>They can reduce energy use by 30%</w:t>
      </w:r>
      <w:r w:rsidR="00BB4EBB">
        <w:t xml:space="preserve"> </w:t>
      </w:r>
      <w:r w:rsidRPr="006C74DA">
        <w:t>-</w:t>
      </w:r>
      <w:r w:rsidR="00BB4EBB">
        <w:t xml:space="preserve"> </w:t>
      </w:r>
      <w:r w:rsidRPr="006C74DA">
        <w:t>60%, control humidity, are sturdy and reliable, and fit in a wide variety of homes. Whether a geothermal heat pump is appropriate for you will depend on th</w:t>
      </w:r>
      <w:r w:rsidR="00D77833">
        <w:t xml:space="preserve">e size of your lot, the subsoil and the landscape. Ground source or water </w:t>
      </w:r>
      <w:r w:rsidRPr="006C74DA">
        <w:t>source heat pumps can be used in more extreme climates than air-</w:t>
      </w:r>
      <w:r w:rsidR="00D77833">
        <w:t>to-air</w:t>
      </w:r>
      <w:r w:rsidRPr="006C74DA">
        <w:t xml:space="preserve"> heat pumps</w:t>
      </w:r>
      <w:r>
        <w:t>.</w:t>
      </w:r>
    </w:p>
    <w:p w14:paraId="5CFEC4E8" w14:textId="77777777" w:rsidR="0006081F" w:rsidRDefault="0006081F" w:rsidP="002344A2">
      <w:pPr>
        <w:pStyle w:val="CE-StandardText"/>
        <w:rPr>
          <w:rStyle w:val="Krepko"/>
          <w:color w:val="A6A6A6" w:themeColor="background1" w:themeShade="A6"/>
        </w:rPr>
      </w:pPr>
    </w:p>
    <w:p w14:paraId="454AB834" w14:textId="7346D5E7" w:rsidR="008C74FE" w:rsidRPr="00431F40" w:rsidRDefault="008C74FE" w:rsidP="00431F40">
      <w:pPr>
        <w:pStyle w:val="CE-Headline2"/>
        <w:rPr>
          <w:rStyle w:val="Krepko"/>
          <w:b/>
          <w:bCs/>
        </w:rPr>
      </w:pPr>
      <w:bookmarkStart w:id="87" w:name="_Toc5605665"/>
      <w:r w:rsidRPr="00431F40">
        <w:rPr>
          <w:rStyle w:val="Krepko"/>
          <w:b/>
          <w:bCs/>
        </w:rPr>
        <w:t>Wind</w:t>
      </w:r>
      <w:bookmarkEnd w:id="87"/>
      <w:r w:rsidRPr="00431F40">
        <w:rPr>
          <w:rStyle w:val="Krepko"/>
          <w:b/>
          <w:bCs/>
        </w:rPr>
        <w:t xml:space="preserve"> </w:t>
      </w:r>
    </w:p>
    <w:p w14:paraId="5E8971B7" w14:textId="5E1E17EA" w:rsidR="008C74FE" w:rsidRDefault="006C74DA" w:rsidP="008C74FE">
      <w:pPr>
        <w:pStyle w:val="CE-StandardText"/>
      </w:pPr>
      <w:r>
        <w:t xml:space="preserve">Another way for incorporate the use of RES into your building is with wind turbines. </w:t>
      </w:r>
      <w:r w:rsidR="008C74FE">
        <w:t>Wind energy is created by uneven solar heating of the Earth’s surface. This wind flow</w:t>
      </w:r>
      <w:r>
        <w:t xml:space="preserve"> </w:t>
      </w:r>
      <w:r w:rsidR="008C74FE">
        <w:t>can be harnessed by modern wind turbines to generate electricity. Wind turbines use rotating propeller-like blades to harness the energy in the wind and drive a turbine that generates electricity. Before installing a wind turbine, it must be established that the wind resource in a specific location is adequate. Wind resource is classified according to its potential to produce electricity over an annual basis</w:t>
      </w:r>
      <w:r>
        <w:t>.</w:t>
      </w:r>
      <w:r w:rsidR="008C74FE">
        <w:t xml:space="preserve"> Wind resource maps can determine if an area of interest should be further explored, but wind resource at a micro level can vary significantly. Therefore, it is important to evaluate the specific area of interest before deciding to invest in wind systems.</w:t>
      </w:r>
    </w:p>
    <w:p w14:paraId="438849AB" w14:textId="77777777" w:rsidR="0006081F" w:rsidRDefault="0006081F" w:rsidP="008C74FE">
      <w:pPr>
        <w:pStyle w:val="CE-StandardText"/>
      </w:pPr>
    </w:p>
    <w:p w14:paraId="59DC569D" w14:textId="75681DE5" w:rsidR="0047501A" w:rsidRDefault="0047501A" w:rsidP="0006081F">
      <w:pPr>
        <w:pStyle w:val="CE-StandardText"/>
        <w:jc w:val="center"/>
      </w:pPr>
      <w:r>
        <w:rPr>
          <w:noProof/>
        </w:rPr>
        <w:lastRenderedPageBreak/>
        <w:drawing>
          <wp:inline distT="0" distB="0" distL="0" distR="0" wp14:anchorId="57467262" wp14:editId="6DE368A4">
            <wp:extent cx="4563374" cy="157094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192" t="38165" r="59688" b="38668"/>
                    <a:stretch/>
                  </pic:blipFill>
                  <pic:spPr bwMode="auto">
                    <a:xfrm>
                      <a:off x="0" y="0"/>
                      <a:ext cx="4576558" cy="1575482"/>
                    </a:xfrm>
                    <a:prstGeom prst="rect">
                      <a:avLst/>
                    </a:prstGeom>
                    <a:ln>
                      <a:noFill/>
                    </a:ln>
                    <a:extLst>
                      <a:ext uri="{53640926-AAD7-44D8-BBD7-CCE9431645EC}">
                        <a14:shadowObscured xmlns:a14="http://schemas.microsoft.com/office/drawing/2010/main"/>
                      </a:ext>
                    </a:extLst>
                  </pic:spPr>
                </pic:pic>
              </a:graphicData>
            </a:graphic>
          </wp:inline>
        </w:drawing>
      </w:r>
    </w:p>
    <w:p w14:paraId="364FDF31" w14:textId="3F0462A2" w:rsidR="00752EBE" w:rsidRPr="00752EBE" w:rsidRDefault="00752EBE" w:rsidP="00752EBE">
      <w:pPr>
        <w:pStyle w:val="CE-StandardText"/>
        <w:jc w:val="center"/>
        <w:rPr>
          <w:sz w:val="18"/>
        </w:rPr>
      </w:pPr>
      <w:r w:rsidRPr="00752EBE">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6</w:t>
      </w:r>
      <w:r w:rsidR="009F7010">
        <w:rPr>
          <w:sz w:val="18"/>
        </w:rPr>
        <w:fldChar w:fldCharType="end"/>
      </w:r>
      <w:r w:rsidRPr="00752EBE">
        <w:rPr>
          <w:sz w:val="18"/>
        </w:rPr>
        <w:t>: Features of wind power classes</w:t>
      </w:r>
    </w:p>
    <w:p w14:paraId="74F3BCC5" w14:textId="2CFC691A" w:rsidR="008C74FE" w:rsidRDefault="008C74FE" w:rsidP="008C74FE">
      <w:pPr>
        <w:pStyle w:val="CE-StandardText"/>
      </w:pPr>
      <w:r>
        <w:t xml:space="preserve">If the site has a class 3 wind resource, consider small wind turbine (100 kW or less). If the site has a class 4 or </w:t>
      </w:r>
      <w:r w:rsidR="00D77833">
        <w:t>more</w:t>
      </w:r>
      <w:r>
        <w:t xml:space="preserve">, </w:t>
      </w:r>
      <w:r w:rsidR="00D77833">
        <w:t xml:space="preserve">use of </w:t>
      </w:r>
      <w:r>
        <w:t>wind</w:t>
      </w:r>
      <w:r w:rsidR="00D77833">
        <w:t xml:space="preserve"> energy</w:t>
      </w:r>
      <w:r>
        <w:t xml:space="preserve"> may be a good option and even larger, utility-scale turbines may provide economic options. Lower wind resources are less lik</w:t>
      </w:r>
      <w:r w:rsidR="008602AF">
        <w:t>ely to be economically feasible</w:t>
      </w:r>
      <w:r>
        <w:t>. Most wind turbines are designed for an operating life of up to 20 years and require little maintenance during this period. Wind turbines require land area, so on-site wind power generation usually occurs for projects having space for installing the turbines. Roof-mounted wind systems are beginning to be used in some building projects. However, building designers should carefully consider issues such as maintaining the buildin</w:t>
      </w:r>
      <w:r w:rsidR="008F0C75">
        <w:t>g’s structural integrity, noise</w:t>
      </w:r>
      <w:r>
        <w:t xml:space="preserve"> and the added cost before determining if building-mounted systems are appropriate for a specific project.</w:t>
      </w:r>
    </w:p>
    <w:p w14:paraId="459DB572" w14:textId="77777777" w:rsidR="008C74FE" w:rsidRDefault="008C74FE" w:rsidP="008C74FE">
      <w:pPr>
        <w:pStyle w:val="CE-StandardText"/>
      </w:pPr>
    </w:p>
    <w:p w14:paraId="09A236C1" w14:textId="77777777" w:rsidR="008C74FE" w:rsidRPr="00431F40" w:rsidRDefault="008C74FE" w:rsidP="00431F40">
      <w:pPr>
        <w:pStyle w:val="CE-Headline2"/>
      </w:pPr>
      <w:bookmarkStart w:id="88" w:name="_Toc5605666"/>
      <w:r w:rsidRPr="00431F40">
        <w:t>Bioenergy</w:t>
      </w:r>
      <w:bookmarkEnd w:id="88"/>
      <w:r w:rsidRPr="00431F40">
        <w:t xml:space="preserve"> </w:t>
      </w:r>
    </w:p>
    <w:p w14:paraId="2F1B39B2" w14:textId="33EF3196" w:rsidR="007F0EC8" w:rsidRDefault="008F0C75" w:rsidP="008C74FE">
      <w:pPr>
        <w:pStyle w:val="CE-StandardText"/>
      </w:pPr>
      <w:r>
        <w:t>Bioenergy is energy derived from biomass which includes biological material</w:t>
      </w:r>
      <w:r w:rsidR="008C74FE">
        <w:t xml:space="preserve"> such as plants, residue from agriculture and forestry, the organic component of municipal and industrial w</w:t>
      </w:r>
      <w:r>
        <w:t xml:space="preserve">astes. Biomass is used </w:t>
      </w:r>
      <w:r w:rsidR="008C74FE">
        <w:t>to produce fuels, chemicals and power. Th</w:t>
      </w:r>
      <w:r>
        <w:t>e flexibility of</w:t>
      </w:r>
      <w:r w:rsidR="008C74FE">
        <w:t xml:space="preserve"> materials has resulted in increased use of biomass technologies</w:t>
      </w:r>
      <w:r w:rsidR="007F0EC8">
        <w:t xml:space="preserve">. </w:t>
      </w:r>
    </w:p>
    <w:p w14:paraId="42812241" w14:textId="77777777" w:rsidR="00A85BBC" w:rsidRPr="002344A2" w:rsidRDefault="00A85BBC" w:rsidP="00A85BBC">
      <w:pPr>
        <w:pStyle w:val="CE-StandardText"/>
        <w:rPr>
          <w:lang w:val="en-US"/>
        </w:rPr>
      </w:pPr>
      <w:r w:rsidRPr="002344A2">
        <w:rPr>
          <w:lang w:val="en-US"/>
        </w:rPr>
        <w:t>Biomass contains stored energy from the sun. Plants absorb the sun's energy in a process called photosynthesis. When biomass is burned, the chemical energy in biomass is released as heat. Biomass can be burned directly or converted to liquid biofuels or biogas that can be burned as fuels. Examples of biomass and their uses for energy:</w:t>
      </w:r>
    </w:p>
    <w:p w14:paraId="6F0BE11E" w14:textId="5834800B" w:rsidR="00A85BBC" w:rsidRPr="002344A2" w:rsidRDefault="00CF03FC" w:rsidP="00A85BBC">
      <w:pPr>
        <w:pStyle w:val="CE-BulletPoint3"/>
      </w:pPr>
      <w:r>
        <w:t xml:space="preserve">wood and wood processing wastes - </w:t>
      </w:r>
      <w:r w:rsidR="00A85BBC" w:rsidRPr="002344A2">
        <w:t>burned to heat buildings, to produce</w:t>
      </w:r>
      <w:r w:rsidR="008F0C75">
        <w:t xml:space="preserve"> process heat in industry</w:t>
      </w:r>
      <w:r w:rsidR="00A85BBC" w:rsidRPr="002344A2">
        <w:t xml:space="preserve"> and to generate electricity</w:t>
      </w:r>
      <w:r w:rsidR="008F0C75">
        <w:t>,</w:t>
      </w:r>
    </w:p>
    <w:p w14:paraId="35C81D02" w14:textId="3C07C3DC" w:rsidR="00A85BBC" w:rsidRPr="002344A2" w:rsidRDefault="00A85BBC" w:rsidP="00A85BBC">
      <w:pPr>
        <w:pStyle w:val="CE-BulletPoint3"/>
      </w:pPr>
      <w:r w:rsidRPr="002344A2">
        <w:t>agricultural crops and waste materials</w:t>
      </w:r>
      <w:r w:rsidR="00CF03FC">
        <w:t xml:space="preserve"> - </w:t>
      </w:r>
      <w:r w:rsidRPr="002344A2">
        <w:t>burned as a fuel or converted to liquid biofuels</w:t>
      </w:r>
      <w:r w:rsidR="008F0C75">
        <w:t>,</w:t>
      </w:r>
    </w:p>
    <w:p w14:paraId="590D98C9" w14:textId="138E4983" w:rsidR="00A85BBC" w:rsidRPr="002344A2" w:rsidRDefault="00854D0B" w:rsidP="00A85BBC">
      <w:pPr>
        <w:pStyle w:val="CE-BulletPoint3"/>
      </w:pPr>
      <w:r>
        <w:t>food</w:t>
      </w:r>
      <w:r w:rsidR="00A85BBC" w:rsidRPr="002344A2">
        <w:t xml:space="preserve"> and</w:t>
      </w:r>
      <w:r w:rsidR="00CF03FC">
        <w:t xml:space="preserve"> wood waste in garbage - </w:t>
      </w:r>
      <w:r w:rsidR="00A85BBC" w:rsidRPr="002344A2">
        <w:t>burned to generate electricity in power plants or converted to biogas in landfills</w:t>
      </w:r>
      <w:r w:rsidR="008F0C75">
        <w:t>,</w:t>
      </w:r>
    </w:p>
    <w:p w14:paraId="79AB46A9" w14:textId="35A25D64" w:rsidR="00A85BBC" w:rsidRPr="002344A2" w:rsidRDefault="00CF03FC" w:rsidP="00A85BBC">
      <w:pPr>
        <w:pStyle w:val="CE-BulletPoint3"/>
      </w:pPr>
      <w:r>
        <w:t xml:space="preserve">animal manure and human sewage - </w:t>
      </w:r>
      <w:r w:rsidR="00A85BBC" w:rsidRPr="002344A2">
        <w:t>converted to biogas, which can be burned as a fuel</w:t>
      </w:r>
      <w:r w:rsidR="008F0C75">
        <w:t>.</w:t>
      </w:r>
    </w:p>
    <w:p w14:paraId="6231BDFA" w14:textId="77777777" w:rsidR="00854D0B" w:rsidRDefault="00854D0B" w:rsidP="00A85BBC">
      <w:pPr>
        <w:pStyle w:val="CE-StandardText"/>
      </w:pPr>
    </w:p>
    <w:p w14:paraId="3AC2B3F6" w14:textId="2FE43E2B" w:rsidR="00A85BBC" w:rsidRPr="0080662A" w:rsidRDefault="00A85BBC" w:rsidP="00A85BBC">
      <w:pPr>
        <w:pStyle w:val="CE-StandardText"/>
      </w:pPr>
      <w:r w:rsidRPr="0080662A">
        <w:t>Converting biomass to other forms of energy</w:t>
      </w:r>
    </w:p>
    <w:p w14:paraId="5A7EB3DD" w14:textId="77777777" w:rsidR="00A85BBC" w:rsidRDefault="00A85BBC" w:rsidP="00A85BBC">
      <w:pPr>
        <w:pStyle w:val="CE-StandardText"/>
        <w:rPr>
          <w:lang w:val="en-US"/>
        </w:rPr>
      </w:pPr>
      <w:r w:rsidRPr="002344A2">
        <w:rPr>
          <w:lang w:val="en-US"/>
        </w:rPr>
        <w:t>Burning is only one way to release the energy in biomass. Biomass can be converted to other useable forms of energy such as methane gas or transportation fuels such as ethanol and biodiesel.</w:t>
      </w:r>
    </w:p>
    <w:p w14:paraId="49C71AC6" w14:textId="1638F844" w:rsidR="0047501A" w:rsidRPr="002344A2" w:rsidRDefault="0047501A" w:rsidP="0047501A">
      <w:pPr>
        <w:pStyle w:val="CE-StandardText"/>
        <w:rPr>
          <w:lang w:val="en-US"/>
        </w:rPr>
      </w:pPr>
      <w:r w:rsidRPr="002344A2">
        <w:rPr>
          <w:lang w:val="en-US"/>
        </w:rPr>
        <w:t>Methane gas is a component of</w:t>
      </w:r>
      <w:r w:rsidRPr="002344A2">
        <w:rPr>
          <w:rStyle w:val="apple-converted-space"/>
          <w:rFonts w:ascii="Arial" w:hAnsi="Arial" w:cs="Arial"/>
          <w:color w:val="000000"/>
          <w:szCs w:val="20"/>
          <w:lang w:val="en-US"/>
        </w:rPr>
        <w:t> </w:t>
      </w:r>
      <w:r w:rsidRPr="002344A2">
        <w:rPr>
          <w:lang w:val="en-US"/>
        </w:rPr>
        <w:t>landfill gas or biogas that forms w</w:t>
      </w:r>
      <w:r w:rsidR="008F0C75">
        <w:rPr>
          <w:lang w:val="en-US"/>
        </w:rPr>
        <w:t>hen garbage, agricultural waste</w:t>
      </w:r>
      <w:r w:rsidRPr="002344A2">
        <w:rPr>
          <w:lang w:val="en-US"/>
        </w:rPr>
        <w:t xml:space="preserve"> and human waste decompose in landfills or in special containers called digesters.</w:t>
      </w:r>
    </w:p>
    <w:p w14:paraId="765AF093" w14:textId="77777777" w:rsidR="0047501A" w:rsidRDefault="0047501A" w:rsidP="0047501A">
      <w:pPr>
        <w:pStyle w:val="CE-StandardText"/>
        <w:rPr>
          <w:lang w:val="en-US"/>
        </w:rPr>
      </w:pPr>
      <w:r w:rsidRPr="002344A2">
        <w:rPr>
          <w:lang w:val="en-US"/>
        </w:rPr>
        <w:t>Crops such as corn and sugar cane are fermented to produce fuel ethanol for use in vehicles. Biodiesel, another transportation fuel, is produced from vegetable oils and animal fats.</w:t>
      </w:r>
    </w:p>
    <w:p w14:paraId="12DC0CED" w14:textId="2FC80509" w:rsidR="00892AFC" w:rsidRDefault="00431F40" w:rsidP="00EB4DDD">
      <w:pPr>
        <w:pStyle w:val="CE-Headline1"/>
        <w:outlineLvl w:val="0"/>
      </w:pPr>
      <w:bookmarkStart w:id="89" w:name="_Toc5605667"/>
      <w:r>
        <w:lastRenderedPageBreak/>
        <w:t>RATIONAL USE OF ENERGY</w:t>
      </w:r>
      <w:r w:rsidR="00D67D48">
        <w:t xml:space="preserve"> - </w:t>
      </w:r>
      <w:r w:rsidR="0023612F">
        <w:t>RUE</w:t>
      </w:r>
      <w:bookmarkEnd w:id="89"/>
    </w:p>
    <w:p w14:paraId="706BA486" w14:textId="40254BA8" w:rsidR="00E226FB" w:rsidRDefault="00D67D48" w:rsidP="00BC62AE">
      <w:pPr>
        <w:pStyle w:val="CE-StandardText"/>
      </w:pPr>
      <w:r>
        <w:t>Main goal of rational use of energy is to reduce energy consumption, for the same work or service</w:t>
      </w:r>
      <w:r w:rsidR="00BC62AE">
        <w:t xml:space="preserve">. </w:t>
      </w:r>
      <w:r>
        <w:t xml:space="preserve"> </w:t>
      </w:r>
      <w:r w:rsidR="005F47F8">
        <w:t xml:space="preserve">It is focused on </w:t>
      </w:r>
      <w:r w:rsidR="00E226FB">
        <w:t xml:space="preserve">individual and collective solutions which induce the smallest energy consumption by efficiency, savings and conservation. RUE combines </w:t>
      </w:r>
      <w:r w:rsidR="005F47F8">
        <w:t>energy efficient</w:t>
      </w:r>
      <w:r w:rsidR="00E226FB">
        <w:t xml:space="preserve"> behaviour and equipment. </w:t>
      </w:r>
    </w:p>
    <w:p w14:paraId="299E366E" w14:textId="05CE0EA8" w:rsidR="00D67D48" w:rsidRDefault="005F47F8" w:rsidP="00D67D48">
      <w:pPr>
        <w:pStyle w:val="CE-StandardText"/>
      </w:pPr>
      <w:r>
        <w:t>There are three main steps to take</w:t>
      </w:r>
      <w:r w:rsidR="008F0C75">
        <w:t>,</w:t>
      </w:r>
      <w:r>
        <w:t xml:space="preserve"> when pursuing </w:t>
      </w:r>
      <w:r w:rsidR="008F0C75">
        <w:t>to rational use of energy</w:t>
      </w:r>
      <w:r>
        <w:t>:</w:t>
      </w:r>
    </w:p>
    <w:p w14:paraId="4E4976BF" w14:textId="77777777" w:rsidR="00DD2966" w:rsidRDefault="00DD2966" w:rsidP="00D67D48">
      <w:pPr>
        <w:pStyle w:val="CE-StandardText"/>
      </w:pPr>
    </w:p>
    <w:p w14:paraId="347E6657" w14:textId="79BB4E0B" w:rsidR="005F47F8" w:rsidRDefault="00DD2966" w:rsidP="00D67D48">
      <w:pPr>
        <w:pStyle w:val="CE-StandardText"/>
      </w:pPr>
      <w:r>
        <w:rPr>
          <w:noProof/>
        </w:rPr>
        <w:drawing>
          <wp:inline distT="0" distB="0" distL="0" distR="0" wp14:anchorId="30490B40" wp14:editId="672C226D">
            <wp:extent cx="5486400" cy="3306726"/>
            <wp:effectExtent l="0" t="152400" r="0" b="179705"/>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D2E8499" w14:textId="77777777" w:rsidR="005F47F8" w:rsidRPr="005F47F8" w:rsidRDefault="005F47F8" w:rsidP="005F47F8">
      <w:pPr>
        <w:rPr>
          <w:lang w:val="en-GB"/>
        </w:rPr>
      </w:pPr>
    </w:p>
    <w:p w14:paraId="24C80296" w14:textId="77777777" w:rsidR="005F47F8" w:rsidRPr="005F47F8" w:rsidRDefault="005F47F8" w:rsidP="005F47F8">
      <w:pPr>
        <w:rPr>
          <w:lang w:val="en-GB"/>
        </w:rPr>
      </w:pPr>
    </w:p>
    <w:p w14:paraId="3D7A8998" w14:textId="417321AC" w:rsidR="005F47F8" w:rsidRPr="005F47F8" w:rsidRDefault="005F47F8" w:rsidP="005F47F8">
      <w:pPr>
        <w:rPr>
          <w:lang w:val="en-GB"/>
        </w:rPr>
      </w:pPr>
    </w:p>
    <w:p w14:paraId="21ADF17C" w14:textId="0B827CCD" w:rsidR="005F47F8" w:rsidRDefault="005F47F8" w:rsidP="005F47F8">
      <w:pPr>
        <w:rPr>
          <w:lang w:val="en-GB"/>
        </w:rPr>
      </w:pPr>
    </w:p>
    <w:p w14:paraId="27FA800B" w14:textId="542885D2" w:rsidR="005F47F8" w:rsidRDefault="005F47F8" w:rsidP="005F47F8">
      <w:pPr>
        <w:rPr>
          <w:lang w:val="en-GB"/>
        </w:rPr>
      </w:pPr>
    </w:p>
    <w:p w14:paraId="31A2B6B0" w14:textId="62DD66A4" w:rsidR="005F47F8" w:rsidRDefault="005F47F8" w:rsidP="005F47F8">
      <w:pPr>
        <w:rPr>
          <w:lang w:val="en-GB"/>
        </w:rPr>
      </w:pPr>
    </w:p>
    <w:p w14:paraId="3EB5907C" w14:textId="2C589913" w:rsidR="005F47F8" w:rsidRDefault="005F47F8" w:rsidP="005F47F8">
      <w:pPr>
        <w:rPr>
          <w:lang w:val="en-GB"/>
        </w:rPr>
      </w:pPr>
    </w:p>
    <w:p w14:paraId="5DF536CE" w14:textId="597B5F5C" w:rsidR="005F47F8" w:rsidRDefault="005F47F8" w:rsidP="005F47F8">
      <w:pPr>
        <w:rPr>
          <w:lang w:val="en-GB"/>
        </w:rPr>
      </w:pPr>
    </w:p>
    <w:p w14:paraId="6D063D56" w14:textId="544AE40C" w:rsidR="005F47F8" w:rsidRDefault="005F47F8" w:rsidP="005F47F8">
      <w:pPr>
        <w:rPr>
          <w:lang w:val="en-GB"/>
        </w:rPr>
      </w:pPr>
    </w:p>
    <w:p w14:paraId="2FB8203A" w14:textId="77777777" w:rsidR="005F47F8" w:rsidRDefault="005F47F8" w:rsidP="005F47F8">
      <w:pPr>
        <w:rPr>
          <w:lang w:val="en-GB"/>
        </w:rPr>
      </w:pPr>
    </w:p>
    <w:p w14:paraId="6EF1E9E0" w14:textId="77777777" w:rsidR="005F47F8" w:rsidRDefault="005F47F8" w:rsidP="005F47F8">
      <w:pPr>
        <w:rPr>
          <w:lang w:val="en-GB"/>
        </w:rPr>
      </w:pPr>
    </w:p>
    <w:p w14:paraId="60A4AECF" w14:textId="17E83E41" w:rsidR="00AA3D2E" w:rsidRDefault="00AA3D2E" w:rsidP="00AA3D2E">
      <w:pPr>
        <w:pStyle w:val="CE-HeadlineTitle"/>
        <w:jc w:val="center"/>
      </w:pPr>
      <w:bookmarkStart w:id="90" w:name="_Toc5605668"/>
    </w:p>
    <w:p w14:paraId="28D327C6" w14:textId="29F20164" w:rsidR="00AA3D2E" w:rsidRDefault="00AA3D2E" w:rsidP="00AA3D2E">
      <w:pPr>
        <w:pStyle w:val="CE-StandardText"/>
      </w:pPr>
    </w:p>
    <w:p w14:paraId="47A991F9" w14:textId="1BFBBC19" w:rsidR="00AA3D2E" w:rsidRDefault="00AA3D2E" w:rsidP="00AA3D2E">
      <w:pPr>
        <w:pStyle w:val="CE-StandardText"/>
      </w:pPr>
    </w:p>
    <w:p w14:paraId="4F51DC64" w14:textId="77777777" w:rsidR="00AA3D2E" w:rsidRDefault="00AA3D2E" w:rsidP="00AA3D2E">
      <w:pPr>
        <w:pStyle w:val="CE-StandardText"/>
      </w:pPr>
    </w:p>
    <w:p w14:paraId="1280C77D" w14:textId="5E0D839A" w:rsidR="00AA3D2E" w:rsidRDefault="00AA3D2E" w:rsidP="00AA3D2E">
      <w:pPr>
        <w:pStyle w:val="CE-StandardText"/>
      </w:pPr>
    </w:p>
    <w:p w14:paraId="7171D41C" w14:textId="477E83E3" w:rsidR="00AA3D2E" w:rsidRDefault="00AA3D2E" w:rsidP="00AA3D2E">
      <w:pPr>
        <w:pStyle w:val="CE-StandardText"/>
      </w:pPr>
      <w:r>
        <w:rPr>
          <w:noProof/>
        </w:rPr>
        <w:drawing>
          <wp:anchor distT="0" distB="0" distL="114300" distR="114300" simplePos="0" relativeHeight="251696128" behindDoc="0" locked="0" layoutInCell="1" allowOverlap="1" wp14:anchorId="59E2A0D1" wp14:editId="5B96663E">
            <wp:simplePos x="0" y="0"/>
            <wp:positionH relativeFrom="margin">
              <wp:align>center</wp:align>
            </wp:positionH>
            <wp:positionV relativeFrom="paragraph">
              <wp:posOffset>15240</wp:posOffset>
            </wp:positionV>
            <wp:extent cx="2717800" cy="2717800"/>
            <wp:effectExtent l="0" t="0" r="6350" b="6350"/>
            <wp:wrapNone/>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31DE0" w14:textId="159C5019" w:rsidR="00AA3D2E" w:rsidRDefault="00AA3D2E" w:rsidP="00AA3D2E">
      <w:pPr>
        <w:pStyle w:val="CE-StandardText"/>
      </w:pPr>
    </w:p>
    <w:p w14:paraId="41FDDCD6" w14:textId="1DA58532" w:rsidR="00AA3D2E" w:rsidRDefault="00AA3D2E" w:rsidP="00AA3D2E">
      <w:pPr>
        <w:pStyle w:val="CE-StandardText"/>
      </w:pPr>
    </w:p>
    <w:p w14:paraId="430DDC01" w14:textId="1E2D975E" w:rsidR="00AA3D2E" w:rsidRDefault="00AA3D2E" w:rsidP="00AA3D2E">
      <w:pPr>
        <w:pStyle w:val="CE-StandardText"/>
      </w:pPr>
    </w:p>
    <w:p w14:paraId="05BDD92D" w14:textId="5CCF22FD" w:rsidR="00AA3D2E" w:rsidRDefault="00AA3D2E" w:rsidP="00AA3D2E">
      <w:pPr>
        <w:pStyle w:val="CE-StandardText"/>
      </w:pPr>
    </w:p>
    <w:p w14:paraId="5F413969" w14:textId="28B98076" w:rsidR="00AA3D2E" w:rsidRDefault="00AA3D2E" w:rsidP="00AA3D2E">
      <w:pPr>
        <w:pStyle w:val="CE-StandardText"/>
      </w:pPr>
      <w:r>
        <w:rPr>
          <w:noProof/>
        </w:rPr>
        <mc:AlternateContent>
          <mc:Choice Requires="wps">
            <w:drawing>
              <wp:anchor distT="0" distB="0" distL="114300" distR="114300" simplePos="0" relativeHeight="251695104" behindDoc="0" locked="0" layoutInCell="1" allowOverlap="1" wp14:anchorId="4E287309" wp14:editId="6F81FD3D">
                <wp:simplePos x="0" y="0"/>
                <wp:positionH relativeFrom="page">
                  <wp:align>right</wp:align>
                </wp:positionH>
                <wp:positionV relativeFrom="paragraph">
                  <wp:posOffset>147955</wp:posOffset>
                </wp:positionV>
                <wp:extent cx="7543800" cy="7122795"/>
                <wp:effectExtent l="0" t="0" r="0" b="1905"/>
                <wp:wrapNone/>
                <wp:docPr id="236" name="Pravokotnik 236"/>
                <wp:cNvGraphicFramePr/>
                <a:graphic xmlns:a="http://schemas.openxmlformats.org/drawingml/2006/main">
                  <a:graphicData uri="http://schemas.microsoft.com/office/word/2010/wordprocessingShape">
                    <wps:wsp>
                      <wps:cNvSpPr/>
                      <wps:spPr>
                        <a:xfrm>
                          <a:off x="0" y="0"/>
                          <a:ext cx="7543800" cy="7122795"/>
                        </a:xfrm>
                        <a:prstGeom prst="rect">
                          <a:avLst/>
                        </a:prstGeom>
                        <a:solidFill>
                          <a:srgbClr val="159961"/>
                        </a:solidFill>
                        <a:ln>
                          <a:noFill/>
                        </a:ln>
                      </wps:spPr>
                      <wps:style>
                        <a:lnRef idx="0">
                          <a:scrgbClr r="0" g="0" b="0"/>
                        </a:lnRef>
                        <a:fillRef idx="0">
                          <a:scrgbClr r="0" g="0" b="0"/>
                        </a:fillRef>
                        <a:effectRef idx="0">
                          <a:scrgbClr r="0" g="0" b="0"/>
                        </a:effectRef>
                        <a:fontRef idx="minor">
                          <a:schemeClr val="lt1"/>
                        </a:fontRef>
                      </wps:style>
                      <wps:txbx>
                        <w:txbxContent>
                          <w:p w14:paraId="764A5CD6" w14:textId="113FCE76" w:rsidR="0006711E" w:rsidRDefault="0006711E" w:rsidP="00AA3D2E">
                            <w:pPr>
                              <w:ind w:left="0"/>
                              <w:jc w:val="center"/>
                              <w:rPr>
                                <w:rFonts w:ascii="Trebuchet MS" w:hAnsi="Trebuchet MS"/>
                                <w:caps/>
                                <w:color w:val="FFFFFF" w:themeColor="background1"/>
                                <w:spacing w:val="-20"/>
                                <w:kern w:val="72"/>
                                <w:sz w:val="60"/>
                                <w:szCs w:val="76"/>
                                <w:lang w:val="en-GB"/>
                              </w:rPr>
                            </w:pPr>
                            <w:r w:rsidRPr="00AA3D2E">
                              <w:rPr>
                                <w:rFonts w:ascii="Trebuchet MS" w:hAnsi="Trebuchet MS"/>
                                <w:caps/>
                                <w:color w:val="FFFFFF" w:themeColor="background1"/>
                                <w:spacing w:val="-20"/>
                                <w:kern w:val="72"/>
                                <w:sz w:val="60"/>
                                <w:szCs w:val="76"/>
                                <w:lang w:val="en-GB"/>
                              </w:rPr>
                              <w:t>TRAINING UNIT 2</w:t>
                            </w:r>
                          </w:p>
                          <w:p w14:paraId="34099C8F" w14:textId="585CAC49" w:rsidR="0006711E" w:rsidRDefault="0006711E" w:rsidP="00AA3D2E">
                            <w:pPr>
                              <w:ind w:left="0"/>
                              <w:jc w:val="center"/>
                            </w:pPr>
                            <w:r w:rsidRPr="00AA3D2E">
                              <w:rPr>
                                <w:rFonts w:ascii="Trebuchet MS" w:hAnsi="Trebuchet MS"/>
                                <w:caps/>
                                <w:color w:val="FFFFFF" w:themeColor="background1"/>
                                <w:spacing w:val="-20"/>
                                <w:kern w:val="72"/>
                                <w:sz w:val="60"/>
                                <w:szCs w:val="76"/>
                                <w:lang w:val="en-GB"/>
                              </w:rPr>
                              <w:t>RATIONAL USE OF ENERGY AND ENERGY CONSUMPTION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7309" id="Pravokotnik 236" o:spid="_x0000_s1027" style="position:absolute;left:0;text-align:left;margin-left:542.8pt;margin-top:11.65pt;width:594pt;height:560.8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" fillcolor="#159961" stroked="f">
                <v:textbox>
                  <w:txbxContent>
                    <w:p w14:paraId="764A5CD6" w14:textId="113FCE76" w:rsidR="0006711E" w:rsidRDefault="0006711E" w:rsidP="00AA3D2E">
                      <w:pPr>
                        <w:ind w:left="0"/>
                        <w:jc w:val="center"/>
                        <w:rPr>
                          <w:rFonts w:ascii="Trebuchet MS" w:hAnsi="Trebuchet MS"/>
                          <w:caps/>
                          <w:color w:val="FFFFFF" w:themeColor="background1"/>
                          <w:spacing w:val="-20"/>
                          <w:kern w:val="72"/>
                          <w:sz w:val="60"/>
                          <w:szCs w:val="76"/>
                          <w:lang w:val="en-GB"/>
                        </w:rPr>
                      </w:pPr>
                      <w:r w:rsidRPr="00AA3D2E">
                        <w:rPr>
                          <w:rFonts w:ascii="Trebuchet MS" w:hAnsi="Trebuchet MS"/>
                          <w:caps/>
                          <w:color w:val="FFFFFF" w:themeColor="background1"/>
                          <w:spacing w:val="-20"/>
                          <w:kern w:val="72"/>
                          <w:sz w:val="60"/>
                          <w:szCs w:val="76"/>
                          <w:lang w:val="en-GB"/>
                        </w:rPr>
                        <w:t>TRAINING UNIT 2</w:t>
                      </w:r>
                    </w:p>
                    <w:p w14:paraId="34099C8F" w14:textId="585CAC49" w:rsidR="0006711E" w:rsidRDefault="0006711E" w:rsidP="00AA3D2E">
                      <w:pPr>
                        <w:ind w:left="0"/>
                        <w:jc w:val="center"/>
                      </w:pPr>
                      <w:r w:rsidRPr="00AA3D2E">
                        <w:rPr>
                          <w:rFonts w:ascii="Trebuchet MS" w:hAnsi="Trebuchet MS"/>
                          <w:caps/>
                          <w:color w:val="FFFFFF" w:themeColor="background1"/>
                          <w:spacing w:val="-20"/>
                          <w:kern w:val="72"/>
                          <w:sz w:val="60"/>
                          <w:szCs w:val="76"/>
                          <w:lang w:val="en-GB"/>
                        </w:rPr>
                        <w:t>RATIONAL USE OF ENERGY AND ENERGY CONSUMPTION IN SCHOOL</w:t>
                      </w:r>
                    </w:p>
                  </w:txbxContent>
                </v:textbox>
                <w10:wrap anchorx="page"/>
              </v:rect>
            </w:pict>
          </mc:Fallback>
        </mc:AlternateContent>
      </w:r>
    </w:p>
    <w:p w14:paraId="64445579" w14:textId="77777777" w:rsidR="00AA3D2E" w:rsidRDefault="00AA3D2E" w:rsidP="00AA3D2E">
      <w:pPr>
        <w:pStyle w:val="CE-StandardText"/>
      </w:pPr>
    </w:p>
    <w:p w14:paraId="2C8FE51D" w14:textId="62F82059" w:rsidR="00AA3D2E" w:rsidRDefault="00AA3D2E" w:rsidP="00AA3D2E">
      <w:pPr>
        <w:pStyle w:val="CE-StandardText"/>
      </w:pPr>
    </w:p>
    <w:p w14:paraId="2755616E" w14:textId="0325CB76" w:rsidR="00AA3D2E" w:rsidRDefault="00AA3D2E" w:rsidP="00AA3D2E">
      <w:pPr>
        <w:pStyle w:val="CE-StandardText"/>
      </w:pPr>
    </w:p>
    <w:p w14:paraId="11876EEA" w14:textId="60B0A0D1" w:rsidR="00AA3D2E" w:rsidRDefault="00AA3D2E" w:rsidP="00AA3D2E">
      <w:pPr>
        <w:pStyle w:val="CE-StandardText"/>
      </w:pPr>
    </w:p>
    <w:p w14:paraId="13B6B218" w14:textId="7D46F81A" w:rsidR="00AA3D2E" w:rsidRDefault="00AA3D2E" w:rsidP="00AA3D2E">
      <w:pPr>
        <w:jc w:val="center"/>
      </w:pPr>
    </w:p>
    <w:p w14:paraId="62DB0734" w14:textId="07746898" w:rsidR="00AA3D2E" w:rsidRDefault="00AA3D2E" w:rsidP="00AA3D2E">
      <w:pPr>
        <w:jc w:val="center"/>
      </w:pPr>
    </w:p>
    <w:p w14:paraId="07B0307C" w14:textId="2EF0EC90" w:rsidR="00AA3D2E" w:rsidRDefault="00AA3D2E" w:rsidP="00AA3D2E">
      <w:pPr>
        <w:jc w:val="center"/>
      </w:pPr>
    </w:p>
    <w:p w14:paraId="0D40A951" w14:textId="77777777" w:rsidR="00AA3D2E" w:rsidRDefault="00AA3D2E" w:rsidP="00AA3D2E">
      <w:pPr>
        <w:jc w:val="center"/>
      </w:pPr>
    </w:p>
    <w:p w14:paraId="04AC389C" w14:textId="174987FF" w:rsidR="00AA3D2E" w:rsidRDefault="00AA3D2E" w:rsidP="00AA3D2E">
      <w:pPr>
        <w:jc w:val="center"/>
      </w:pPr>
    </w:p>
    <w:p w14:paraId="5E046447" w14:textId="4C6FE6E1" w:rsidR="00AA3D2E" w:rsidRDefault="00AA3D2E" w:rsidP="00AA3D2E">
      <w:pPr>
        <w:jc w:val="center"/>
      </w:pPr>
    </w:p>
    <w:p w14:paraId="6987ED0E" w14:textId="7911BD7D" w:rsidR="00AA3D2E" w:rsidRDefault="00AA3D2E" w:rsidP="00AA3D2E">
      <w:pPr>
        <w:jc w:val="center"/>
      </w:pPr>
    </w:p>
    <w:p w14:paraId="1E9E1631" w14:textId="765DF34C" w:rsidR="00AA3D2E" w:rsidRDefault="00AA3D2E" w:rsidP="00AA3D2E">
      <w:pPr>
        <w:jc w:val="center"/>
      </w:pPr>
    </w:p>
    <w:p w14:paraId="31C6230E" w14:textId="13D63448" w:rsidR="00AA3D2E" w:rsidRDefault="00AA3D2E" w:rsidP="00AA3D2E">
      <w:pPr>
        <w:jc w:val="center"/>
      </w:pPr>
    </w:p>
    <w:p w14:paraId="193B8DFB" w14:textId="77777777" w:rsidR="00AA3D2E" w:rsidRDefault="00AA3D2E" w:rsidP="00AA3D2E">
      <w:pPr>
        <w:jc w:val="center"/>
      </w:pPr>
    </w:p>
    <w:p w14:paraId="1CC28B03" w14:textId="77777777" w:rsidR="00AA3D2E" w:rsidRDefault="00AA3D2E" w:rsidP="00AA3D2E">
      <w:pPr>
        <w:jc w:val="center"/>
      </w:pPr>
    </w:p>
    <w:p w14:paraId="6E5BA7BC" w14:textId="77777777" w:rsidR="00AA3D2E" w:rsidRDefault="00AA3D2E" w:rsidP="00AA3D2E">
      <w:pPr>
        <w:jc w:val="center"/>
      </w:pPr>
    </w:p>
    <w:p w14:paraId="4D3ED999" w14:textId="77777777" w:rsidR="00AA3D2E" w:rsidRDefault="00AA3D2E" w:rsidP="00AA3D2E">
      <w:pPr>
        <w:jc w:val="center"/>
      </w:pPr>
    </w:p>
    <w:p w14:paraId="7F2E979F" w14:textId="77777777" w:rsidR="00AA3D2E" w:rsidRDefault="00AA3D2E" w:rsidP="00AA3D2E">
      <w:pPr>
        <w:jc w:val="center"/>
      </w:pPr>
    </w:p>
    <w:p w14:paraId="397BB52F" w14:textId="77777777" w:rsidR="00AA3D2E" w:rsidRDefault="00AA3D2E" w:rsidP="00AA3D2E">
      <w:pPr>
        <w:pStyle w:val="CE-StandardText"/>
      </w:pPr>
    </w:p>
    <w:p w14:paraId="07D5409B" w14:textId="1B1C26E5" w:rsidR="00AA3D2E" w:rsidRDefault="00AA3D2E" w:rsidP="00AA3D2E">
      <w:pPr>
        <w:pStyle w:val="CE-StandardText"/>
      </w:pPr>
      <w:bookmarkStart w:id="91" w:name="_Toc5605669"/>
      <w:bookmarkEnd w:id="90"/>
    </w:p>
    <w:p w14:paraId="220CD597" w14:textId="616AD6BF" w:rsidR="00AA3D2E" w:rsidRDefault="00AA3D2E" w:rsidP="00AA3D2E">
      <w:pPr>
        <w:pStyle w:val="CE-StandardText"/>
      </w:pPr>
    </w:p>
    <w:p w14:paraId="5ABD55DF" w14:textId="54746A71" w:rsidR="00AA3D2E" w:rsidRDefault="00AA3D2E" w:rsidP="00AA3D2E">
      <w:pPr>
        <w:pStyle w:val="CE-StandardText"/>
      </w:pPr>
    </w:p>
    <w:p w14:paraId="11244A25" w14:textId="383D1FCB" w:rsidR="00AA3D2E" w:rsidRDefault="00AA3D2E" w:rsidP="00AA3D2E">
      <w:pPr>
        <w:pStyle w:val="CE-StandardText"/>
      </w:pPr>
    </w:p>
    <w:p w14:paraId="1BF98AFC" w14:textId="4F55B006" w:rsidR="00AA3D2E" w:rsidRDefault="00AA3D2E" w:rsidP="00AA3D2E">
      <w:pPr>
        <w:pStyle w:val="CE-StandardText"/>
      </w:pPr>
    </w:p>
    <w:p w14:paraId="254EC527" w14:textId="59EE1D04" w:rsidR="00AA3D2E" w:rsidRDefault="00AA3D2E" w:rsidP="00AA3D2E">
      <w:pPr>
        <w:pStyle w:val="CE-StandardText"/>
      </w:pPr>
    </w:p>
    <w:p w14:paraId="1EDC16F8" w14:textId="7C69ECE0" w:rsidR="00AA3D2E" w:rsidRDefault="00AA3D2E" w:rsidP="00AA3D2E">
      <w:pPr>
        <w:pStyle w:val="CE-StandardText"/>
      </w:pPr>
    </w:p>
    <w:p w14:paraId="4DCB086F" w14:textId="7CACAF7D" w:rsidR="005F47F8" w:rsidRDefault="005F47F8" w:rsidP="00B73089">
      <w:pPr>
        <w:pStyle w:val="CE-Headline1"/>
        <w:numPr>
          <w:ilvl w:val="0"/>
          <w:numId w:val="60"/>
        </w:numPr>
      </w:pPr>
      <w:r>
        <w:lastRenderedPageBreak/>
        <w:t xml:space="preserve">ENERGY </w:t>
      </w:r>
      <w:r w:rsidRPr="007455AD">
        <w:t>CONSUMPTION</w:t>
      </w:r>
      <w:r>
        <w:t xml:space="preserve"> IN SCHOOL</w:t>
      </w:r>
      <w:bookmarkEnd w:id="91"/>
    </w:p>
    <w:p w14:paraId="6315D0AF" w14:textId="202EB668" w:rsidR="00EB1119" w:rsidRPr="00513905" w:rsidRDefault="00EB1119" w:rsidP="00EB1119">
      <w:pPr>
        <w:pStyle w:val="CE-StandardText"/>
      </w:pPr>
      <w:r w:rsidRPr="00513905">
        <w:t>Buildings are responsible for 40</w:t>
      </w:r>
      <w:r w:rsidR="008602AF">
        <w:t xml:space="preserve"> </w:t>
      </w:r>
      <w:r w:rsidRPr="00513905">
        <w:t>% of energy consumption and 36</w:t>
      </w:r>
      <w:r w:rsidR="008602AF">
        <w:t xml:space="preserve"> </w:t>
      </w:r>
      <w:r w:rsidRPr="00513905">
        <w:t>% of CO</w:t>
      </w:r>
      <w:r w:rsidRPr="00513905">
        <w:rPr>
          <w:sz w:val="14"/>
          <w:szCs w:val="14"/>
          <w:vertAlign w:val="subscript"/>
        </w:rPr>
        <w:t>2</w:t>
      </w:r>
      <w:r w:rsidRPr="00513905">
        <w:t xml:space="preserve"> emissions in the EU. While new buildings generally need fewer than three to five litres of heating oil per square meter per year, older buildings consume about 25 litres on average. Some buildings even require up to 60 litres.</w:t>
      </w:r>
    </w:p>
    <w:p w14:paraId="56F3C308" w14:textId="5F04BA95" w:rsidR="00EB1119" w:rsidRDefault="00EB1119" w:rsidP="00EB1119">
      <w:pPr>
        <w:pStyle w:val="CE-StandardText"/>
      </w:pPr>
      <w:r w:rsidRPr="00513905">
        <w:t>Currently, about 35</w:t>
      </w:r>
      <w:r w:rsidR="008602AF">
        <w:t xml:space="preserve"> </w:t>
      </w:r>
      <w:r w:rsidRPr="00513905">
        <w:t>% of the EU's buildings are over 50 years old. By improving the energy efficiency of buildings, we could reduce total EU energy consumption by 5-6</w:t>
      </w:r>
      <w:r w:rsidR="008602AF">
        <w:t xml:space="preserve"> </w:t>
      </w:r>
      <w:r w:rsidRPr="00513905">
        <w:t>% and lower CO</w:t>
      </w:r>
      <w:r w:rsidRPr="00513905">
        <w:rPr>
          <w:sz w:val="14"/>
          <w:szCs w:val="14"/>
          <w:vertAlign w:val="subscript"/>
        </w:rPr>
        <w:t>2</w:t>
      </w:r>
      <w:r w:rsidRPr="00513905">
        <w:t xml:space="preserve"> emissions by about 5</w:t>
      </w:r>
      <w:r w:rsidR="008602AF">
        <w:t xml:space="preserve"> </w:t>
      </w:r>
      <w:r w:rsidRPr="00513905">
        <w:t>%.</w:t>
      </w:r>
    </w:p>
    <w:p w14:paraId="608DF49A" w14:textId="1092B258" w:rsidR="00E31EAC" w:rsidRDefault="00E31EAC" w:rsidP="00EB1119">
      <w:pPr>
        <w:pStyle w:val="CE-StandardText"/>
      </w:pPr>
      <w:r>
        <w:t xml:space="preserve">In the figure below </w:t>
      </w:r>
      <w:r w:rsidR="00400D72">
        <w:t>you can see</w:t>
      </w:r>
      <w:r>
        <w:t xml:space="preserve"> the average energy use profile of schools. </w:t>
      </w:r>
      <w:r w:rsidR="007455AD">
        <w:t>Of those energy use</w:t>
      </w:r>
      <w:r w:rsidR="00400D72">
        <w:t>r</w:t>
      </w:r>
      <w:r w:rsidR="007455AD">
        <w:t>s, space heating systems consume the most energy, follow</w:t>
      </w:r>
      <w:r w:rsidR="00854D0B">
        <w:t>ed</w:t>
      </w:r>
      <w:r w:rsidR="007455AD">
        <w:t xml:space="preserve"> by lighting with 14 % and cooling 9 %. Although the numbers vary by climate zone, the results provide generalized summary of systems and representing the opportunities for energy savings. </w:t>
      </w:r>
    </w:p>
    <w:p w14:paraId="40EDAAF6" w14:textId="77777777" w:rsidR="00CB1FC2" w:rsidRDefault="00CB1FC2" w:rsidP="00EB1119">
      <w:pPr>
        <w:pStyle w:val="CE-StandardText"/>
      </w:pPr>
    </w:p>
    <w:p w14:paraId="78C4723C" w14:textId="77777777" w:rsidR="00D613B3" w:rsidRDefault="00D613B3" w:rsidP="00EB1119">
      <w:pPr>
        <w:pStyle w:val="CE-StandardText"/>
      </w:pPr>
    </w:p>
    <w:p w14:paraId="235F63F5" w14:textId="135B2224" w:rsidR="00493CEC" w:rsidRDefault="002E7D20" w:rsidP="0006081F">
      <w:pPr>
        <w:pStyle w:val="CE-StandardText"/>
        <w:jc w:val="center"/>
      </w:pPr>
      <w:r>
        <w:rPr>
          <w:noProof/>
        </w:rPr>
        <w:drawing>
          <wp:inline distT="0" distB="0" distL="0" distR="0" wp14:anchorId="2A396E49" wp14:editId="2E8CEA3C">
            <wp:extent cx="5029200" cy="3466214"/>
            <wp:effectExtent l="0" t="0" r="0" b="1270"/>
            <wp:docPr id="49" name="Grafikon 49">
              <a:extLst xmlns:a="http://schemas.openxmlformats.org/drawingml/2006/main">
                <a:ext uri="{FF2B5EF4-FFF2-40B4-BE49-F238E27FC236}">
                  <a16:creationId xmlns:a16="http://schemas.microsoft.com/office/drawing/2014/main" id="{66261235-434A-448F-93FF-F9EFF5388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8A60BC" w14:textId="5DC5B53D" w:rsidR="00E31EAC" w:rsidRPr="0006081F" w:rsidRDefault="0006081F" w:rsidP="0006081F">
      <w:pPr>
        <w:pStyle w:val="CE-StandardText"/>
        <w:jc w:val="center"/>
        <w:rPr>
          <w:sz w:val="18"/>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9</w:t>
      </w:r>
      <w:r w:rsidRPr="0006081F">
        <w:rPr>
          <w:sz w:val="18"/>
        </w:rPr>
        <w:fldChar w:fldCharType="end"/>
      </w:r>
      <w:r w:rsidRPr="0006081F">
        <w:rPr>
          <w:sz w:val="18"/>
        </w:rPr>
        <w:t xml:space="preserve">: </w:t>
      </w:r>
      <w:r>
        <w:rPr>
          <w:sz w:val="18"/>
        </w:rPr>
        <w:t>A</w:t>
      </w:r>
      <w:r w:rsidRPr="0006081F">
        <w:rPr>
          <w:sz w:val="18"/>
        </w:rPr>
        <w:t xml:space="preserve">verage profile of </w:t>
      </w:r>
      <w:r w:rsidR="008602AF">
        <w:rPr>
          <w:sz w:val="18"/>
        </w:rPr>
        <w:t xml:space="preserve">the </w:t>
      </w:r>
      <w:r w:rsidRPr="0006081F">
        <w:rPr>
          <w:sz w:val="18"/>
        </w:rPr>
        <w:t>energy use in school</w:t>
      </w:r>
    </w:p>
    <w:p w14:paraId="60ADBEA6" w14:textId="77777777" w:rsidR="00D67ABA" w:rsidRDefault="00D67ABA" w:rsidP="00EB1119">
      <w:pPr>
        <w:pStyle w:val="CE-StandardText"/>
      </w:pPr>
    </w:p>
    <w:p w14:paraId="0477C28C" w14:textId="77777777" w:rsidR="00D67ABA" w:rsidRDefault="00D67ABA" w:rsidP="007455AD">
      <w:pPr>
        <w:pStyle w:val="CE-StandardText"/>
      </w:pPr>
    </w:p>
    <w:p w14:paraId="016F18FB" w14:textId="77777777" w:rsidR="00D67ABA" w:rsidRDefault="00D67ABA" w:rsidP="00EB1119">
      <w:pPr>
        <w:pStyle w:val="CE-StandardText"/>
      </w:pPr>
    </w:p>
    <w:p w14:paraId="1E1DF76E" w14:textId="686866B9" w:rsidR="0062343C" w:rsidRDefault="0062343C" w:rsidP="00EB1119">
      <w:pPr>
        <w:pStyle w:val="CE-StandardText"/>
      </w:pPr>
    </w:p>
    <w:p w14:paraId="0839B8BA" w14:textId="2970722A" w:rsidR="00AA3D2E" w:rsidRDefault="00AA3D2E" w:rsidP="00EB1119">
      <w:pPr>
        <w:pStyle w:val="CE-StandardText"/>
      </w:pPr>
    </w:p>
    <w:p w14:paraId="59D890BE" w14:textId="6435C0E8" w:rsidR="00AA3D2E" w:rsidRDefault="00AA3D2E" w:rsidP="00EB1119">
      <w:pPr>
        <w:pStyle w:val="CE-StandardText"/>
      </w:pPr>
    </w:p>
    <w:p w14:paraId="7D367618" w14:textId="77777777" w:rsidR="00AA3D2E" w:rsidRDefault="00AA3D2E" w:rsidP="00EB1119">
      <w:pPr>
        <w:pStyle w:val="CE-StandardText"/>
      </w:pPr>
    </w:p>
    <w:p w14:paraId="7EA9EACF" w14:textId="77777777" w:rsidR="0062343C" w:rsidRDefault="0062343C" w:rsidP="00EB1119">
      <w:pPr>
        <w:pStyle w:val="CE-StandardText"/>
      </w:pPr>
    </w:p>
    <w:p w14:paraId="595CE869" w14:textId="564C207E" w:rsidR="00EB1119" w:rsidRPr="00431F40" w:rsidRDefault="00EB1119" w:rsidP="00431F40">
      <w:pPr>
        <w:pStyle w:val="CE-Headline2"/>
      </w:pPr>
      <w:bookmarkStart w:id="92" w:name="_Toc5605670"/>
      <w:r w:rsidRPr="00431F40">
        <w:lastRenderedPageBreak/>
        <w:t>GUIDELINES FOR EFFICIENT BEHAVIO</w:t>
      </w:r>
      <w:r w:rsidR="002E12EC">
        <w:t>U</w:t>
      </w:r>
      <w:r w:rsidRPr="00431F40">
        <w:t>R</w:t>
      </w:r>
      <w:bookmarkEnd w:id="92"/>
      <w:r w:rsidR="005F1E2F" w:rsidRPr="00431F40">
        <w:t xml:space="preserve"> </w:t>
      </w:r>
    </w:p>
    <w:p w14:paraId="0CB0556E" w14:textId="6FC6AD2C" w:rsidR="00DC6A12" w:rsidRDefault="00F1237A" w:rsidP="002F3CFE">
      <w:pPr>
        <w:pStyle w:val="CE-StandardText"/>
      </w:pPr>
      <w:r>
        <w:t xml:space="preserve">The guidelines for efficient behaviour in school is the </w:t>
      </w:r>
      <w:r w:rsidR="001E7489">
        <w:t xml:space="preserve">main task of Junior energy guardians. </w:t>
      </w:r>
      <w:r w:rsidR="0053410D">
        <w:t xml:space="preserve">Within </w:t>
      </w:r>
      <w:r w:rsidR="001E7489">
        <w:t>this chapter,</w:t>
      </w:r>
      <w:r>
        <w:t xml:space="preserve"> the most relevant ones will be represented</w:t>
      </w:r>
      <w:r w:rsidR="001E7489">
        <w:t xml:space="preserve"> to educate S</w:t>
      </w:r>
      <w:r w:rsidR="00854D0B">
        <w:t>enior energy guardians.</w:t>
      </w:r>
      <w:r w:rsidR="007455AD">
        <w:t xml:space="preserve"> </w:t>
      </w:r>
    </w:p>
    <w:p w14:paraId="63CA044C" w14:textId="77777777" w:rsidR="00DC6A12" w:rsidRDefault="00DC6A12" w:rsidP="002F3CFE">
      <w:pPr>
        <w:pStyle w:val="CE-StandardText"/>
      </w:pPr>
    </w:p>
    <w:p w14:paraId="5813BF4F" w14:textId="40660E30" w:rsidR="007455AD" w:rsidRPr="00431F40" w:rsidRDefault="007455AD" w:rsidP="00431F40">
      <w:pPr>
        <w:pStyle w:val="CE-Headline3"/>
      </w:pPr>
      <w:bookmarkStart w:id="93" w:name="_Toc5605671"/>
      <w:r w:rsidRPr="00431F40">
        <w:t>HVAC system - heating</w:t>
      </w:r>
      <w:bookmarkEnd w:id="93"/>
    </w:p>
    <w:p w14:paraId="089F2287" w14:textId="1CCEBF0A" w:rsidR="007455AD" w:rsidRDefault="007455AD" w:rsidP="007455AD">
      <w:pPr>
        <w:pStyle w:val="CE-StandardText"/>
        <w:rPr>
          <w:lang w:eastAsia="de-DE"/>
        </w:rPr>
      </w:pPr>
      <w:r>
        <w:rPr>
          <w:lang w:eastAsia="de-DE"/>
        </w:rPr>
        <w:t>A pleasant room climate creates an essential condition for wellbeing and health, as well as good performance at work. For this, several things have to be considered. In order to feel well, “thermal comfort” should prevail. This is a state, which is given when persons are satisfied with the air temperature, the air humidity, air movement and radiant heat in the room. One factor that can easily be influenced is the air temperature</w:t>
      </w:r>
      <w:r w:rsidR="00400D72">
        <w:rPr>
          <w:lang w:eastAsia="de-DE"/>
        </w:rPr>
        <w:t xml:space="preserve"> because</w:t>
      </w:r>
      <w:r>
        <w:rPr>
          <w:lang w:eastAsia="de-DE"/>
        </w:rPr>
        <w:t xml:space="preserve"> the energy consumption of a building is mainly inf</w:t>
      </w:r>
      <w:r w:rsidR="00400D72">
        <w:rPr>
          <w:lang w:eastAsia="de-DE"/>
        </w:rPr>
        <w:t>luences by the room temperature.</w:t>
      </w:r>
      <w:r>
        <w:rPr>
          <w:lang w:eastAsia="de-DE"/>
        </w:rPr>
        <w:t xml:space="preserve"> </w:t>
      </w:r>
      <w:r w:rsidR="00400D72">
        <w:rPr>
          <w:lang w:eastAsia="de-DE"/>
        </w:rPr>
        <w:t>O</w:t>
      </w:r>
      <w:r>
        <w:rPr>
          <w:lang w:eastAsia="de-DE"/>
        </w:rPr>
        <w:t>ne-degree higher temperature causes a 6</w:t>
      </w:r>
      <w:r w:rsidR="008602AF">
        <w:rPr>
          <w:lang w:eastAsia="de-DE"/>
        </w:rPr>
        <w:t xml:space="preserve"> </w:t>
      </w:r>
      <w:r>
        <w:rPr>
          <w:lang w:eastAsia="de-DE"/>
        </w:rPr>
        <w:t>% higher consumption.</w:t>
      </w:r>
      <w:r w:rsidR="00400D72">
        <w:rPr>
          <w:lang w:eastAsia="de-DE"/>
        </w:rPr>
        <w:t xml:space="preserve"> In the table below the recommended toom temperatures are represented:</w:t>
      </w:r>
    </w:p>
    <w:p w14:paraId="5BFC4CF0" w14:textId="0F1A639A" w:rsidR="007455AD" w:rsidRDefault="007455AD" w:rsidP="00854D0B">
      <w:pPr>
        <w:pStyle w:val="CE-BulletPoint1"/>
        <w:numPr>
          <w:ilvl w:val="0"/>
          <w:numId w:val="0"/>
        </w:numPr>
        <w:ind w:left="1004" w:hanging="360"/>
        <w:rPr>
          <w:lang w:eastAsia="de-DE"/>
        </w:rPr>
      </w:pPr>
    </w:p>
    <w:tbl>
      <w:tblPr>
        <w:tblStyle w:val="Tabelamre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19"/>
        <w:gridCol w:w="1941"/>
      </w:tblGrid>
      <w:tr w:rsidR="007455AD" w14:paraId="7EF80A28" w14:textId="77777777" w:rsidTr="00854D0B">
        <w:trPr>
          <w:trHeight w:val="266"/>
          <w:jc w:val="center"/>
        </w:trPr>
        <w:tc>
          <w:tcPr>
            <w:tcW w:w="3119" w:type="dxa"/>
          </w:tcPr>
          <w:p w14:paraId="7920805B" w14:textId="77777777" w:rsidR="007455AD" w:rsidRPr="007E45E0" w:rsidRDefault="007455AD" w:rsidP="008D7B5D">
            <w:pPr>
              <w:pStyle w:val="CE-StandardText"/>
              <w:rPr>
                <w:b/>
                <w:lang w:eastAsia="de-DE"/>
              </w:rPr>
            </w:pPr>
            <w:r>
              <w:rPr>
                <w:b/>
                <w:lang w:eastAsia="de-DE"/>
              </w:rPr>
              <w:t>R</w:t>
            </w:r>
            <w:r w:rsidRPr="007E45E0">
              <w:rPr>
                <w:b/>
                <w:lang w:eastAsia="de-DE"/>
              </w:rPr>
              <w:t>oom</w:t>
            </w:r>
          </w:p>
        </w:tc>
        <w:tc>
          <w:tcPr>
            <w:tcW w:w="1941" w:type="dxa"/>
          </w:tcPr>
          <w:p w14:paraId="6EE915D9" w14:textId="77777777" w:rsidR="007455AD" w:rsidRPr="007E45E0" w:rsidRDefault="007455AD" w:rsidP="008D7B5D">
            <w:pPr>
              <w:pStyle w:val="CE-StandardText"/>
              <w:rPr>
                <w:b/>
                <w:lang w:eastAsia="de-DE"/>
              </w:rPr>
            </w:pPr>
            <w:r>
              <w:rPr>
                <w:b/>
                <w:lang w:eastAsia="de-DE"/>
              </w:rPr>
              <w:t>T</w:t>
            </w:r>
            <w:r w:rsidRPr="007E45E0">
              <w:rPr>
                <w:b/>
                <w:lang w:eastAsia="de-DE"/>
              </w:rPr>
              <w:t>emperature</w:t>
            </w:r>
          </w:p>
        </w:tc>
      </w:tr>
      <w:tr w:rsidR="007455AD" w14:paraId="178CC01C" w14:textId="77777777" w:rsidTr="00854D0B">
        <w:trPr>
          <w:trHeight w:val="251"/>
          <w:jc w:val="center"/>
        </w:trPr>
        <w:tc>
          <w:tcPr>
            <w:tcW w:w="3119" w:type="dxa"/>
          </w:tcPr>
          <w:p w14:paraId="0CAAA921" w14:textId="77777777" w:rsidR="007455AD" w:rsidRDefault="007455AD" w:rsidP="008D7B5D">
            <w:pPr>
              <w:pStyle w:val="CE-StandardText"/>
              <w:rPr>
                <w:lang w:eastAsia="de-DE"/>
              </w:rPr>
            </w:pPr>
            <w:r>
              <w:rPr>
                <w:lang w:eastAsia="de-DE"/>
              </w:rPr>
              <w:t>Common room</w:t>
            </w:r>
          </w:p>
        </w:tc>
        <w:tc>
          <w:tcPr>
            <w:tcW w:w="1941" w:type="dxa"/>
          </w:tcPr>
          <w:p w14:paraId="0A270F90" w14:textId="77777777" w:rsidR="007455AD" w:rsidRDefault="007455AD" w:rsidP="008D7B5D">
            <w:pPr>
              <w:pStyle w:val="CE-StandardText"/>
              <w:rPr>
                <w:lang w:eastAsia="de-DE"/>
              </w:rPr>
            </w:pPr>
            <w:r>
              <w:rPr>
                <w:lang w:eastAsia="de-DE"/>
              </w:rPr>
              <w:t>20° C</w:t>
            </w:r>
          </w:p>
        </w:tc>
      </w:tr>
      <w:tr w:rsidR="007455AD" w14:paraId="1482EFF2" w14:textId="77777777" w:rsidTr="00854D0B">
        <w:trPr>
          <w:trHeight w:val="266"/>
          <w:jc w:val="center"/>
        </w:trPr>
        <w:tc>
          <w:tcPr>
            <w:tcW w:w="3119" w:type="dxa"/>
          </w:tcPr>
          <w:p w14:paraId="0DB2BFE0" w14:textId="77777777" w:rsidR="007455AD" w:rsidRDefault="007455AD" w:rsidP="008D7B5D">
            <w:pPr>
              <w:pStyle w:val="CE-StandardText"/>
              <w:rPr>
                <w:lang w:eastAsia="de-DE"/>
              </w:rPr>
            </w:pPr>
            <w:r>
              <w:rPr>
                <w:lang w:eastAsia="de-DE"/>
              </w:rPr>
              <w:t>Changing room</w:t>
            </w:r>
          </w:p>
        </w:tc>
        <w:tc>
          <w:tcPr>
            <w:tcW w:w="1941" w:type="dxa"/>
          </w:tcPr>
          <w:p w14:paraId="1D77B5B7" w14:textId="77777777" w:rsidR="007455AD" w:rsidRDefault="007455AD" w:rsidP="008D7B5D">
            <w:pPr>
              <w:pStyle w:val="CE-StandardText"/>
              <w:rPr>
                <w:lang w:eastAsia="de-DE"/>
              </w:rPr>
            </w:pPr>
            <w:r>
              <w:rPr>
                <w:lang w:eastAsia="de-DE"/>
              </w:rPr>
              <w:t>22 – 24° C</w:t>
            </w:r>
          </w:p>
        </w:tc>
      </w:tr>
      <w:tr w:rsidR="007455AD" w14:paraId="7608B103" w14:textId="77777777" w:rsidTr="00854D0B">
        <w:trPr>
          <w:trHeight w:val="266"/>
          <w:jc w:val="center"/>
        </w:trPr>
        <w:tc>
          <w:tcPr>
            <w:tcW w:w="3119" w:type="dxa"/>
          </w:tcPr>
          <w:p w14:paraId="7E3BCECF" w14:textId="77777777" w:rsidR="007455AD" w:rsidRDefault="007455AD" w:rsidP="008D7B5D">
            <w:pPr>
              <w:pStyle w:val="CE-StandardText"/>
              <w:rPr>
                <w:lang w:eastAsia="de-DE"/>
              </w:rPr>
            </w:pPr>
            <w:r>
              <w:rPr>
                <w:lang w:eastAsia="de-DE"/>
              </w:rPr>
              <w:t>Lavatory</w:t>
            </w:r>
          </w:p>
        </w:tc>
        <w:tc>
          <w:tcPr>
            <w:tcW w:w="1941" w:type="dxa"/>
          </w:tcPr>
          <w:p w14:paraId="5779C85E" w14:textId="77777777" w:rsidR="007455AD" w:rsidRDefault="007455AD" w:rsidP="008D7B5D">
            <w:pPr>
              <w:pStyle w:val="CE-StandardText"/>
              <w:rPr>
                <w:lang w:eastAsia="de-DE"/>
              </w:rPr>
            </w:pPr>
            <w:r>
              <w:rPr>
                <w:lang w:eastAsia="de-DE"/>
              </w:rPr>
              <w:t>22 - 24° C</w:t>
            </w:r>
          </w:p>
        </w:tc>
      </w:tr>
      <w:tr w:rsidR="007455AD" w14:paraId="4A2D7F44" w14:textId="77777777" w:rsidTr="00854D0B">
        <w:trPr>
          <w:trHeight w:val="266"/>
          <w:jc w:val="center"/>
        </w:trPr>
        <w:tc>
          <w:tcPr>
            <w:tcW w:w="3119" w:type="dxa"/>
          </w:tcPr>
          <w:p w14:paraId="467BAB63" w14:textId="77777777" w:rsidR="007455AD" w:rsidRDefault="007455AD" w:rsidP="008D7B5D">
            <w:pPr>
              <w:pStyle w:val="CE-StandardText"/>
              <w:rPr>
                <w:lang w:eastAsia="de-DE"/>
              </w:rPr>
            </w:pPr>
            <w:r>
              <w:rPr>
                <w:lang w:eastAsia="de-DE"/>
              </w:rPr>
              <w:t>Toilets</w:t>
            </w:r>
          </w:p>
        </w:tc>
        <w:tc>
          <w:tcPr>
            <w:tcW w:w="1941" w:type="dxa"/>
          </w:tcPr>
          <w:p w14:paraId="116AD301" w14:textId="77777777" w:rsidR="007455AD" w:rsidRDefault="007455AD" w:rsidP="008D7B5D">
            <w:pPr>
              <w:pStyle w:val="CE-StandardText"/>
              <w:rPr>
                <w:lang w:eastAsia="de-DE"/>
              </w:rPr>
            </w:pPr>
            <w:r>
              <w:rPr>
                <w:lang w:eastAsia="de-DE"/>
              </w:rPr>
              <w:t>15 – 17°C</w:t>
            </w:r>
          </w:p>
        </w:tc>
      </w:tr>
      <w:tr w:rsidR="007455AD" w14:paraId="55AB238A" w14:textId="77777777" w:rsidTr="00854D0B">
        <w:trPr>
          <w:trHeight w:val="266"/>
          <w:jc w:val="center"/>
        </w:trPr>
        <w:tc>
          <w:tcPr>
            <w:tcW w:w="3119" w:type="dxa"/>
          </w:tcPr>
          <w:p w14:paraId="4E782C7E" w14:textId="77777777" w:rsidR="007455AD" w:rsidRDefault="007455AD" w:rsidP="008D7B5D">
            <w:pPr>
              <w:pStyle w:val="CE-StandardText"/>
              <w:rPr>
                <w:lang w:eastAsia="de-DE"/>
              </w:rPr>
            </w:pPr>
            <w:r>
              <w:rPr>
                <w:lang w:eastAsia="de-DE"/>
              </w:rPr>
              <w:t>Office spaces</w:t>
            </w:r>
          </w:p>
        </w:tc>
        <w:tc>
          <w:tcPr>
            <w:tcW w:w="1941" w:type="dxa"/>
          </w:tcPr>
          <w:p w14:paraId="734FC0FA" w14:textId="77777777" w:rsidR="007455AD" w:rsidRDefault="007455AD" w:rsidP="008D7B5D">
            <w:pPr>
              <w:pStyle w:val="CE-StandardText"/>
              <w:rPr>
                <w:lang w:eastAsia="de-DE"/>
              </w:rPr>
            </w:pPr>
            <w:r>
              <w:rPr>
                <w:lang w:eastAsia="de-DE"/>
              </w:rPr>
              <w:t>20° C</w:t>
            </w:r>
          </w:p>
        </w:tc>
      </w:tr>
      <w:tr w:rsidR="007455AD" w14:paraId="7C38F3E3" w14:textId="77777777" w:rsidTr="00854D0B">
        <w:trPr>
          <w:trHeight w:val="266"/>
          <w:jc w:val="center"/>
        </w:trPr>
        <w:tc>
          <w:tcPr>
            <w:tcW w:w="3119" w:type="dxa"/>
          </w:tcPr>
          <w:p w14:paraId="217F548E" w14:textId="77777777" w:rsidR="007455AD" w:rsidRDefault="007455AD" w:rsidP="008D7B5D">
            <w:pPr>
              <w:pStyle w:val="CE-StandardText"/>
              <w:rPr>
                <w:lang w:eastAsia="de-DE"/>
              </w:rPr>
            </w:pPr>
            <w:r>
              <w:rPr>
                <w:lang w:eastAsia="de-DE"/>
              </w:rPr>
              <w:t>Workshops, service stations</w:t>
            </w:r>
          </w:p>
        </w:tc>
        <w:tc>
          <w:tcPr>
            <w:tcW w:w="1941" w:type="dxa"/>
          </w:tcPr>
          <w:p w14:paraId="2CDB82E2" w14:textId="77777777" w:rsidR="007455AD" w:rsidRDefault="007455AD" w:rsidP="008D7B5D">
            <w:pPr>
              <w:pStyle w:val="CE-StandardText"/>
              <w:rPr>
                <w:lang w:eastAsia="de-DE"/>
              </w:rPr>
            </w:pPr>
            <w:r>
              <w:rPr>
                <w:lang w:eastAsia="de-DE"/>
              </w:rPr>
              <w:t>12° C</w:t>
            </w:r>
          </w:p>
        </w:tc>
      </w:tr>
      <w:tr w:rsidR="007455AD" w14:paraId="4BB16294" w14:textId="77777777" w:rsidTr="00854D0B">
        <w:trPr>
          <w:trHeight w:val="266"/>
          <w:jc w:val="center"/>
        </w:trPr>
        <w:tc>
          <w:tcPr>
            <w:tcW w:w="3119" w:type="dxa"/>
          </w:tcPr>
          <w:p w14:paraId="2FF138DD" w14:textId="77777777" w:rsidR="007455AD" w:rsidRDefault="007455AD" w:rsidP="008D7B5D">
            <w:pPr>
              <w:pStyle w:val="CE-StandardText"/>
              <w:rPr>
                <w:lang w:eastAsia="de-DE"/>
              </w:rPr>
            </w:pPr>
            <w:r>
              <w:rPr>
                <w:lang w:eastAsia="de-DE"/>
              </w:rPr>
              <w:t>Stairways</w:t>
            </w:r>
          </w:p>
        </w:tc>
        <w:tc>
          <w:tcPr>
            <w:tcW w:w="1941" w:type="dxa"/>
          </w:tcPr>
          <w:p w14:paraId="541F3141" w14:textId="77777777" w:rsidR="007455AD" w:rsidRDefault="007455AD" w:rsidP="008D7B5D">
            <w:pPr>
              <w:pStyle w:val="CE-StandardText"/>
              <w:rPr>
                <w:lang w:eastAsia="de-DE"/>
              </w:rPr>
            </w:pPr>
            <w:r>
              <w:rPr>
                <w:lang w:eastAsia="de-DE"/>
              </w:rPr>
              <w:t>12 – 15° C</w:t>
            </w:r>
          </w:p>
        </w:tc>
      </w:tr>
      <w:tr w:rsidR="007455AD" w14:paraId="5046FCCC" w14:textId="77777777" w:rsidTr="00854D0B">
        <w:trPr>
          <w:trHeight w:val="266"/>
          <w:jc w:val="center"/>
        </w:trPr>
        <w:tc>
          <w:tcPr>
            <w:tcW w:w="3119" w:type="dxa"/>
          </w:tcPr>
          <w:p w14:paraId="6F1FAB0B" w14:textId="77777777" w:rsidR="007455AD" w:rsidRDefault="007455AD" w:rsidP="008D7B5D">
            <w:pPr>
              <w:pStyle w:val="CE-StandardText"/>
              <w:rPr>
                <w:lang w:eastAsia="de-DE"/>
              </w:rPr>
            </w:pPr>
            <w:r>
              <w:rPr>
                <w:lang w:eastAsia="de-DE"/>
              </w:rPr>
              <w:t>Garage</w:t>
            </w:r>
          </w:p>
        </w:tc>
        <w:tc>
          <w:tcPr>
            <w:tcW w:w="1941" w:type="dxa"/>
          </w:tcPr>
          <w:p w14:paraId="2CF1B8B0" w14:textId="77777777" w:rsidR="007455AD" w:rsidRDefault="007455AD" w:rsidP="008D7B5D">
            <w:pPr>
              <w:pStyle w:val="CE-StandardText"/>
              <w:rPr>
                <w:lang w:eastAsia="de-DE"/>
              </w:rPr>
            </w:pPr>
            <w:r>
              <w:rPr>
                <w:lang w:eastAsia="de-DE"/>
              </w:rPr>
              <w:t>5° C</w:t>
            </w:r>
          </w:p>
        </w:tc>
      </w:tr>
    </w:tbl>
    <w:p w14:paraId="4E5CF52D" w14:textId="6287013C" w:rsidR="007455AD" w:rsidRDefault="00752EBE" w:rsidP="00752EBE">
      <w:pPr>
        <w:pStyle w:val="CE-StandardText"/>
        <w:jc w:val="center"/>
        <w:rPr>
          <w:sz w:val="18"/>
        </w:rPr>
      </w:pPr>
      <w:r w:rsidRPr="00752EBE">
        <w:rPr>
          <w:sz w:val="18"/>
        </w:rPr>
        <w:t xml:space="preserve">Table </w:t>
      </w:r>
      <w:r w:rsidR="009F7010">
        <w:rPr>
          <w:sz w:val="18"/>
        </w:rPr>
        <w:fldChar w:fldCharType="begin"/>
      </w:r>
      <w:r w:rsidR="009F7010">
        <w:rPr>
          <w:sz w:val="18"/>
        </w:rPr>
        <w:instrText xml:space="preserve"> SEQ Table \* ARABIC </w:instrText>
      </w:r>
      <w:r w:rsidR="009F7010">
        <w:rPr>
          <w:sz w:val="18"/>
        </w:rPr>
        <w:fldChar w:fldCharType="separate"/>
      </w:r>
      <w:r w:rsidR="00E43F09">
        <w:rPr>
          <w:noProof/>
          <w:sz w:val="18"/>
        </w:rPr>
        <w:t>7</w:t>
      </w:r>
      <w:r w:rsidR="009F7010">
        <w:rPr>
          <w:sz w:val="18"/>
        </w:rPr>
        <w:fldChar w:fldCharType="end"/>
      </w:r>
      <w:r w:rsidRPr="00752EBE">
        <w:rPr>
          <w:sz w:val="18"/>
        </w:rPr>
        <w:t xml:space="preserve">: </w:t>
      </w:r>
      <w:r>
        <w:rPr>
          <w:sz w:val="18"/>
        </w:rPr>
        <w:t>R</w:t>
      </w:r>
      <w:r w:rsidRPr="00752EBE">
        <w:rPr>
          <w:sz w:val="18"/>
        </w:rPr>
        <w:t>ecommended room temperatures</w:t>
      </w:r>
    </w:p>
    <w:p w14:paraId="4AB137B0" w14:textId="77777777" w:rsidR="00854D0B" w:rsidRPr="00752EBE" w:rsidRDefault="00854D0B" w:rsidP="00752EBE">
      <w:pPr>
        <w:pStyle w:val="CE-StandardText"/>
        <w:jc w:val="center"/>
        <w:rPr>
          <w:sz w:val="18"/>
        </w:rPr>
      </w:pPr>
    </w:p>
    <w:p w14:paraId="5F369BBC" w14:textId="77777777" w:rsidR="007455AD" w:rsidRPr="00C20A22" w:rsidRDefault="007455AD" w:rsidP="001675D2">
      <w:pPr>
        <w:pStyle w:val="CE-StandardText"/>
        <w:numPr>
          <w:ilvl w:val="0"/>
          <w:numId w:val="30"/>
        </w:numPr>
        <w:rPr>
          <w:b/>
          <w:lang w:eastAsia="de-DE"/>
        </w:rPr>
      </w:pPr>
      <w:r w:rsidRPr="00C20A22">
        <w:rPr>
          <w:b/>
          <w:lang w:eastAsia="de-DE"/>
        </w:rPr>
        <w:t>Correct use of thermostats</w:t>
      </w:r>
    </w:p>
    <w:p w14:paraId="4D0153B6" w14:textId="77777777" w:rsidR="007455AD" w:rsidRDefault="007455AD" w:rsidP="007455AD">
      <w:pPr>
        <w:pStyle w:val="CE-StandardText"/>
        <w:rPr>
          <w:lang w:eastAsia="de-DE"/>
        </w:rPr>
      </w:pPr>
      <w:r w:rsidRPr="009D439A">
        <w:rPr>
          <w:lang w:eastAsia="de-DE"/>
        </w:rPr>
        <w:t>A thermostat is a valve, that</w:t>
      </w:r>
      <w:r>
        <w:rPr>
          <w:lang w:eastAsia="de-DE"/>
        </w:rPr>
        <w:t xml:space="preserve"> mechanically controls the temperature. Depending on the ambient temperature, the valve adjusts the flow rate so that the temperature will be constant. </w:t>
      </w:r>
      <w:r>
        <w:rPr>
          <w:lang w:eastAsia="de-DE"/>
        </w:rPr>
        <w:br/>
      </w:r>
      <w:r w:rsidRPr="00764A1B">
        <w:rPr>
          <w:lang w:eastAsia="de-DE"/>
        </w:rPr>
        <w:t xml:space="preserve">Inform the users of the building on how to correctly use the thermostat. The setting of the thermostat will determine, at which room temperature the valve will be closed. </w:t>
      </w:r>
      <w:r>
        <w:rPr>
          <w:lang w:eastAsia="de-DE"/>
        </w:rPr>
        <w:t xml:space="preserve">A setting to 3 will result in a room temperature of 20°C. A setting to 5 will not cause a faster heating-up of the room. </w:t>
      </w:r>
      <w:r w:rsidRPr="00E06CA7">
        <w:rPr>
          <w:lang w:eastAsia="de-DE"/>
        </w:rPr>
        <w:t>On the contrary, it will result in an over-heating of the room, for the valve will be closed at a temperature of 28°C.</w:t>
      </w:r>
    </w:p>
    <w:p w14:paraId="46F553D8" w14:textId="77777777" w:rsidR="007455AD" w:rsidRDefault="007455AD" w:rsidP="007455AD">
      <w:pPr>
        <w:pStyle w:val="CE-StandardText"/>
        <w:rPr>
          <w:lang w:eastAsia="de-DE"/>
        </w:rPr>
      </w:pPr>
    </w:p>
    <w:p w14:paraId="72E6496E" w14:textId="77777777" w:rsidR="007455AD" w:rsidRPr="00C20A22" w:rsidRDefault="007455AD" w:rsidP="001675D2">
      <w:pPr>
        <w:pStyle w:val="CE-StandardText"/>
        <w:numPr>
          <w:ilvl w:val="0"/>
          <w:numId w:val="30"/>
        </w:numPr>
        <w:rPr>
          <w:b/>
          <w:lang w:eastAsia="de-DE"/>
        </w:rPr>
      </w:pPr>
      <w:r w:rsidRPr="00C20A22">
        <w:rPr>
          <w:b/>
          <w:lang w:eastAsia="de-DE"/>
        </w:rPr>
        <w:t>Margin of thermostats in side rooms</w:t>
      </w:r>
    </w:p>
    <w:p w14:paraId="079BE944" w14:textId="1284325C" w:rsidR="007455AD" w:rsidRDefault="007455AD" w:rsidP="007455AD">
      <w:pPr>
        <w:pStyle w:val="CE-StandardText"/>
        <w:rPr>
          <w:lang w:eastAsia="de-DE"/>
        </w:rPr>
      </w:pPr>
      <w:r>
        <w:rPr>
          <w:lang w:eastAsia="de-DE"/>
        </w:rPr>
        <w:t xml:space="preserve">In </w:t>
      </w:r>
      <w:r w:rsidR="008602AF">
        <w:rPr>
          <w:lang w:eastAsia="de-DE"/>
        </w:rPr>
        <w:t>less often used rooms like hall</w:t>
      </w:r>
      <w:r>
        <w:rPr>
          <w:lang w:eastAsia="de-DE"/>
        </w:rPr>
        <w:t>ways, storage rooms and toilets, room temperature can be lower. The thermostats can manually be limited and locked to a setting of 1 or 2. So the building users (especially in public buildings and schools) cannot manipulate the temperature in these less often used rooms.</w:t>
      </w:r>
    </w:p>
    <w:p w14:paraId="2B03DB89" w14:textId="4C261901" w:rsidR="0006081F" w:rsidRDefault="0006081F" w:rsidP="007455AD">
      <w:pPr>
        <w:pStyle w:val="CE-StandardText"/>
        <w:rPr>
          <w:lang w:eastAsia="de-DE"/>
        </w:rPr>
      </w:pPr>
    </w:p>
    <w:p w14:paraId="6C9A28FB" w14:textId="77777777" w:rsidR="00771565" w:rsidRDefault="00771565" w:rsidP="007455AD">
      <w:pPr>
        <w:pStyle w:val="CE-StandardText"/>
        <w:rPr>
          <w:lang w:eastAsia="de-DE"/>
        </w:rPr>
      </w:pPr>
    </w:p>
    <w:p w14:paraId="08EAC6BB" w14:textId="77777777" w:rsidR="00AC1152" w:rsidRDefault="00AC1152" w:rsidP="007455AD">
      <w:pPr>
        <w:pStyle w:val="CE-StandardText"/>
        <w:rPr>
          <w:lang w:eastAsia="de-DE"/>
        </w:rPr>
      </w:pPr>
    </w:p>
    <w:p w14:paraId="03508330" w14:textId="77777777" w:rsidR="007455AD" w:rsidRPr="00C20A22" w:rsidRDefault="007455AD" w:rsidP="001675D2">
      <w:pPr>
        <w:pStyle w:val="CE-StandardText"/>
        <w:numPr>
          <w:ilvl w:val="0"/>
          <w:numId w:val="30"/>
        </w:numPr>
        <w:rPr>
          <w:b/>
        </w:rPr>
      </w:pPr>
      <w:r w:rsidRPr="00C20A22">
        <w:rPr>
          <w:b/>
        </w:rPr>
        <w:lastRenderedPageBreak/>
        <w:t>Avoid electric heating</w:t>
      </w:r>
    </w:p>
    <w:p w14:paraId="42C585BB" w14:textId="3977F201" w:rsidR="00764717" w:rsidRDefault="007455AD" w:rsidP="007455AD">
      <w:pPr>
        <w:pStyle w:val="CE-StandardText"/>
        <w:rPr>
          <w:lang w:eastAsia="de-DE"/>
        </w:rPr>
      </w:pPr>
      <w:r>
        <w:rPr>
          <w:lang w:eastAsia="de-DE"/>
        </w:rPr>
        <w:t>E</w:t>
      </w:r>
      <w:r w:rsidRPr="00493544">
        <w:rPr>
          <w:lang w:eastAsia="de-DE"/>
        </w:rPr>
        <w:t xml:space="preserve">lectric heating </w:t>
      </w:r>
      <w:r>
        <w:rPr>
          <w:lang w:eastAsia="de-DE"/>
        </w:rPr>
        <w:t xml:space="preserve">is 2 to </w:t>
      </w:r>
      <w:r w:rsidRPr="00493544">
        <w:rPr>
          <w:lang w:eastAsia="de-DE"/>
        </w:rPr>
        <w:t xml:space="preserve">3 times more expensive than </w:t>
      </w:r>
      <w:r>
        <w:rPr>
          <w:lang w:eastAsia="de-DE"/>
        </w:rPr>
        <w:t xml:space="preserve">heat </w:t>
      </w:r>
      <w:r w:rsidRPr="00493544">
        <w:rPr>
          <w:lang w:eastAsia="de-DE"/>
        </w:rPr>
        <w:t xml:space="preserve">generation with </w:t>
      </w:r>
      <w:r>
        <w:rPr>
          <w:lang w:eastAsia="de-DE"/>
        </w:rPr>
        <w:t xml:space="preserve">a </w:t>
      </w:r>
      <w:r w:rsidRPr="00493544">
        <w:rPr>
          <w:lang w:eastAsia="de-DE"/>
        </w:rPr>
        <w:t>central heating system based on oil,</w:t>
      </w:r>
      <w:r>
        <w:rPr>
          <w:lang w:eastAsia="de-DE"/>
        </w:rPr>
        <w:t xml:space="preserve"> natural gas or biomass. And the use of electricity causes more CO</w:t>
      </w:r>
      <w:r w:rsidRPr="003268F0">
        <w:rPr>
          <w:vertAlign w:val="subscript"/>
          <w:lang w:eastAsia="de-DE"/>
        </w:rPr>
        <w:t>2</w:t>
      </w:r>
      <w:r w:rsidR="00316C73">
        <w:rPr>
          <w:vertAlign w:val="subscript"/>
          <w:lang w:eastAsia="de-DE"/>
        </w:rPr>
        <w:t xml:space="preserve"> </w:t>
      </w:r>
      <w:r w:rsidRPr="00493544">
        <w:rPr>
          <w:lang w:eastAsia="de-DE"/>
        </w:rPr>
        <w:t>emissions</w:t>
      </w:r>
      <w:r>
        <w:rPr>
          <w:lang w:eastAsia="de-DE"/>
        </w:rPr>
        <w:t xml:space="preserve"> than conventional energy carriers</w:t>
      </w:r>
      <w:r w:rsidRPr="00493544">
        <w:rPr>
          <w:lang w:eastAsia="de-DE"/>
        </w:rPr>
        <w:t xml:space="preserve">. </w:t>
      </w:r>
      <w:r>
        <w:rPr>
          <w:lang w:eastAsia="de-DE"/>
        </w:rPr>
        <w:t>If electric heating devices are used, it i</w:t>
      </w:r>
      <w:r w:rsidRPr="00493544">
        <w:rPr>
          <w:lang w:eastAsia="de-DE"/>
        </w:rPr>
        <w:t xml:space="preserve">ndicates that there is a </w:t>
      </w:r>
      <w:r>
        <w:rPr>
          <w:lang w:eastAsia="de-DE"/>
        </w:rPr>
        <w:t>problem with the heating system. I</w:t>
      </w:r>
      <w:r w:rsidRPr="00493544">
        <w:rPr>
          <w:lang w:eastAsia="de-DE"/>
        </w:rPr>
        <w:t>f remote rooms are heated with additional el</w:t>
      </w:r>
      <w:r>
        <w:rPr>
          <w:lang w:eastAsia="de-DE"/>
        </w:rPr>
        <w:t>ectric heaters, it may be because the r</w:t>
      </w:r>
      <w:r w:rsidRPr="00493544">
        <w:rPr>
          <w:lang w:eastAsia="de-DE"/>
        </w:rPr>
        <w:t>ooms are not getting warm enough. Try to optimize heat distribution in the building</w:t>
      </w:r>
      <w:r>
        <w:rPr>
          <w:lang w:eastAsia="de-DE"/>
        </w:rPr>
        <w:t xml:space="preserve"> with a hydraulic balancing</w:t>
      </w:r>
      <w:r w:rsidRPr="00493544">
        <w:rPr>
          <w:lang w:eastAsia="de-DE"/>
        </w:rPr>
        <w:t>.</w:t>
      </w:r>
    </w:p>
    <w:p w14:paraId="2EA820BE" w14:textId="1C20972D" w:rsidR="007455AD" w:rsidRDefault="007455AD" w:rsidP="00764717">
      <w:pPr>
        <w:pStyle w:val="CE-StandardText"/>
        <w:rPr>
          <w:lang w:eastAsia="de-DE"/>
        </w:rPr>
      </w:pPr>
      <w:r>
        <w:rPr>
          <w:lang w:eastAsia="de-DE"/>
        </w:rPr>
        <w:t>On the other hand, e</w:t>
      </w:r>
      <w:r w:rsidRPr="00493544">
        <w:rPr>
          <w:lang w:eastAsia="de-DE"/>
        </w:rPr>
        <w:t xml:space="preserve">lectric heating is </w:t>
      </w:r>
      <w:r>
        <w:rPr>
          <w:lang w:eastAsia="de-DE"/>
        </w:rPr>
        <w:t>reasonable</w:t>
      </w:r>
      <w:r w:rsidRPr="00493544">
        <w:rPr>
          <w:lang w:eastAsia="de-DE"/>
        </w:rPr>
        <w:t xml:space="preserve"> in some cases,</w:t>
      </w:r>
      <w:r w:rsidR="008602AF">
        <w:rPr>
          <w:lang w:eastAsia="de-DE"/>
        </w:rPr>
        <w:t xml:space="preserve"> for example</w:t>
      </w:r>
      <w:r w:rsidRPr="00493544">
        <w:rPr>
          <w:lang w:eastAsia="de-DE"/>
        </w:rPr>
        <w:t xml:space="preserve"> if </w:t>
      </w:r>
      <w:r>
        <w:rPr>
          <w:lang w:eastAsia="de-DE"/>
        </w:rPr>
        <w:t>you can avoid the heating of entire building. This may be the case if you have any of remote rooms that have to be warm.</w:t>
      </w:r>
    </w:p>
    <w:p w14:paraId="3A34FA08" w14:textId="171ABC82" w:rsidR="007455AD" w:rsidRDefault="00764717" w:rsidP="00764717">
      <w:pPr>
        <w:pStyle w:val="CE-StandardText"/>
      </w:pPr>
      <w:r>
        <w:t>Scheduled maintenance should be performed one to four times per year. Boiler inspection is essential for safe and efficient operation and may already be required by your state. A qualified technician should perform boiler maintenance. However, school building manager have to check for leaks, look for damaged or missing insulation and monitor energy efficiency.</w:t>
      </w:r>
    </w:p>
    <w:p w14:paraId="1D68D084" w14:textId="77777777" w:rsidR="007455AD" w:rsidRDefault="007455AD" w:rsidP="007455AD">
      <w:pPr>
        <w:pStyle w:val="CE-Headline3"/>
        <w:numPr>
          <w:ilvl w:val="0"/>
          <w:numId w:val="0"/>
        </w:numPr>
      </w:pPr>
    </w:p>
    <w:p w14:paraId="591406A2" w14:textId="43C1FE64" w:rsidR="00EB1119" w:rsidRPr="00431F40" w:rsidRDefault="000A0ACD" w:rsidP="00431F40">
      <w:pPr>
        <w:pStyle w:val="CE-Headline3"/>
      </w:pPr>
      <w:bookmarkStart w:id="94" w:name="_Toc5605672"/>
      <w:r w:rsidRPr="00431F40">
        <w:t>HVAC system - V</w:t>
      </w:r>
      <w:r w:rsidR="00EB1119" w:rsidRPr="00431F40">
        <w:t>entilation</w:t>
      </w:r>
      <w:bookmarkEnd w:id="94"/>
      <w:r w:rsidR="00EB1119" w:rsidRPr="00431F40">
        <w:t xml:space="preserve">  </w:t>
      </w:r>
    </w:p>
    <w:p w14:paraId="704F54E8" w14:textId="3B61367C" w:rsidR="00177C40" w:rsidRDefault="00177C40" w:rsidP="00177C40">
      <w:pPr>
        <w:pStyle w:val="CE-StandardText"/>
        <w:rPr>
          <w:lang w:eastAsia="de-DE"/>
        </w:rPr>
      </w:pPr>
      <w:r>
        <w:rPr>
          <w:lang w:eastAsia="de-DE"/>
        </w:rPr>
        <w:t>The users of residential and non-residential buildings need fresh air. CO</w:t>
      </w:r>
      <w:r w:rsidRPr="00DD0B7D">
        <w:rPr>
          <w:vertAlign w:val="subscript"/>
          <w:lang w:eastAsia="de-DE"/>
        </w:rPr>
        <w:t>2</w:t>
      </w:r>
      <w:r>
        <w:rPr>
          <w:lang w:eastAsia="de-DE"/>
        </w:rPr>
        <w:t xml:space="preserve">, water vapor, fine dust and </w:t>
      </w:r>
      <w:r w:rsidR="001E7489">
        <w:rPr>
          <w:lang w:eastAsia="de-DE"/>
        </w:rPr>
        <w:t>odors</w:t>
      </w:r>
      <w:r>
        <w:rPr>
          <w:lang w:eastAsia="de-DE"/>
        </w:rPr>
        <w:t xml:space="preserve"> accumulate indoors and have to be brought outside of the building. Clean and sufficient air is essential for t</w:t>
      </w:r>
      <w:r w:rsidR="001E7489">
        <w:rPr>
          <w:lang w:eastAsia="de-DE"/>
        </w:rPr>
        <w:t>he health and well-being of users</w:t>
      </w:r>
      <w:r>
        <w:rPr>
          <w:lang w:eastAsia="de-DE"/>
        </w:rPr>
        <w:t>. Ventilation systems in non-residential buildings are often planned to existing laws and norms. The air-change rate is often projected according to the size of the room (m²)</w:t>
      </w:r>
      <w:r w:rsidR="00CB424B">
        <w:rPr>
          <w:lang w:eastAsia="de-DE"/>
        </w:rPr>
        <w:t xml:space="preserve"> or</w:t>
      </w:r>
      <w:r>
        <w:rPr>
          <w:lang w:eastAsia="de-DE"/>
        </w:rPr>
        <w:t xml:space="preserve"> number of persons. For each person, the volume of 20-30</w:t>
      </w:r>
      <w:r w:rsidR="005A16A9">
        <w:rPr>
          <w:lang w:eastAsia="de-DE"/>
        </w:rPr>
        <w:t xml:space="preserve"> </w:t>
      </w:r>
      <w:r>
        <w:rPr>
          <w:lang w:eastAsia="de-DE"/>
        </w:rPr>
        <w:t>m³ per hour should be sufficient.</w:t>
      </w:r>
    </w:p>
    <w:p w14:paraId="260FBB10" w14:textId="77777777" w:rsidR="00764717" w:rsidRDefault="00764717" w:rsidP="00CF03FC">
      <w:pPr>
        <w:pStyle w:val="CE-StandardText"/>
        <w:rPr>
          <w:b/>
          <w:lang w:eastAsia="de-DE"/>
        </w:rPr>
      </w:pPr>
    </w:p>
    <w:p w14:paraId="44881B3F" w14:textId="346496C4" w:rsidR="00764717" w:rsidRPr="00431F40" w:rsidRDefault="000A0ACD" w:rsidP="00431F40">
      <w:pPr>
        <w:pStyle w:val="CE-Headline3"/>
      </w:pPr>
      <w:bookmarkStart w:id="95" w:name="_Toc5605673"/>
      <w:r w:rsidRPr="00431F40">
        <w:t xml:space="preserve">HVAC system </w:t>
      </w:r>
      <w:r w:rsidR="00764717" w:rsidRPr="00431F40">
        <w:t>–</w:t>
      </w:r>
      <w:r w:rsidRPr="00431F40">
        <w:t xml:space="preserve"> </w:t>
      </w:r>
      <w:r w:rsidR="00764717" w:rsidRPr="00431F40">
        <w:t>Air conditioning</w:t>
      </w:r>
      <w:bookmarkEnd w:id="95"/>
      <w:r w:rsidR="00764717" w:rsidRPr="00431F40">
        <w:t xml:space="preserve"> </w:t>
      </w:r>
    </w:p>
    <w:p w14:paraId="24980F52" w14:textId="23DB4B4E" w:rsidR="00617B41" w:rsidRDefault="00764717" w:rsidP="0006081F">
      <w:pPr>
        <w:pStyle w:val="CE-StandardText"/>
      </w:pPr>
      <w:r>
        <w:t xml:space="preserve">Regular maintenance of air conditioning systems maintains optimal cooling performance and saves energy. </w:t>
      </w:r>
    </w:p>
    <w:p w14:paraId="5AE19356" w14:textId="75E82BCF" w:rsidR="00764717" w:rsidRDefault="00764717" w:rsidP="00CF03FC">
      <w:pPr>
        <w:pStyle w:val="CE-StandardText"/>
      </w:pPr>
      <w:r>
        <w:t>Most of the maintenance recommendations apply to all types of air conditioning systems found in schools, including package systems and classroom unit ventilators. The general cooling efficiency of the air conditioning system should be checked every three to five years</w:t>
      </w:r>
      <w:r w:rsidR="00CB424B">
        <w:t>.</w:t>
      </w:r>
      <w:r>
        <w:t xml:space="preserve"> </w:t>
      </w:r>
    </w:p>
    <w:p w14:paraId="1ADE2C2D" w14:textId="77777777" w:rsidR="00764717" w:rsidRDefault="00764717" w:rsidP="00CF03FC">
      <w:pPr>
        <w:pStyle w:val="CE-StandardText"/>
        <w:rPr>
          <w:b/>
          <w:lang w:eastAsia="de-DE"/>
        </w:rPr>
      </w:pPr>
    </w:p>
    <w:p w14:paraId="0C477182" w14:textId="77777777" w:rsidR="00C20A22" w:rsidRPr="00431F40" w:rsidRDefault="00C20A22" w:rsidP="00C20A22">
      <w:pPr>
        <w:pStyle w:val="CE-Headline3"/>
      </w:pPr>
      <w:bookmarkStart w:id="96" w:name="_Toc5605675"/>
      <w:bookmarkStart w:id="97" w:name="_Toc5605674"/>
      <w:r w:rsidRPr="00431F40">
        <w:t>Power consumption of appliances and electronics</w:t>
      </w:r>
      <w:bookmarkEnd w:id="96"/>
    </w:p>
    <w:p w14:paraId="2BDA3170" w14:textId="77777777" w:rsidR="00C20A22" w:rsidRDefault="00C20A22" w:rsidP="00C20A22">
      <w:pPr>
        <w:pStyle w:val="CE-StandardText"/>
        <w:rPr>
          <w:lang w:eastAsia="de-DE"/>
        </w:rPr>
      </w:pPr>
      <w:r>
        <w:rPr>
          <w:lang w:eastAsia="de-DE"/>
        </w:rPr>
        <w:t xml:space="preserve">Modern technical devices can often go to stand-by modus and can be easily activated with a remote control. In the stand-by modus, the functionality of the device will be limited in order to save energy. The amount of energy that is still consumed by the power supplies and sensors is called the stand-by consumption or power loss. Almost any device with an external power supply, a remote control, a display or a charging station consumes electric energy </w:t>
      </w:r>
      <w:r w:rsidRPr="002446ED">
        <w:rPr>
          <w:lang w:eastAsia="de-DE"/>
        </w:rPr>
        <w:t>continuously</w:t>
      </w:r>
      <w:r>
        <w:rPr>
          <w:lang w:eastAsia="de-DE"/>
        </w:rPr>
        <w:t>. To detect the power loss, you can use a measuring instrument that shows how much energy is wasted.</w:t>
      </w:r>
      <w:r>
        <w:rPr>
          <w:lang w:eastAsia="de-DE"/>
        </w:rPr>
        <w:br/>
        <w:t xml:space="preserve">To avoid stand-by consumption use switchable power sockets. </w:t>
      </w:r>
    </w:p>
    <w:p w14:paraId="03D48D90" w14:textId="43DE7C55" w:rsidR="00C20A22" w:rsidRDefault="00C20A22" w:rsidP="00C20A22">
      <w:pPr>
        <w:pStyle w:val="CE-StandardText"/>
        <w:rPr>
          <w:rFonts w:eastAsia="Calibri"/>
        </w:rPr>
      </w:pPr>
      <w:r>
        <w:rPr>
          <w:rFonts w:eastAsia="Calibri"/>
        </w:rPr>
        <w:t>A</w:t>
      </w:r>
      <w:r w:rsidRPr="00B41DD6">
        <w:rPr>
          <w:rFonts w:eastAsia="Calibri"/>
        </w:rPr>
        <w:t xml:space="preserve">ppliances </w:t>
      </w:r>
      <w:r>
        <w:rPr>
          <w:rFonts w:eastAsia="Calibri"/>
        </w:rPr>
        <w:t>that are old and have bad</w:t>
      </w:r>
      <w:r w:rsidRPr="00B41DD6">
        <w:rPr>
          <w:rFonts w:eastAsia="Calibri"/>
        </w:rPr>
        <w:t xml:space="preserve"> energy efficiency </w:t>
      </w:r>
      <w:r>
        <w:rPr>
          <w:rFonts w:eastAsia="Calibri"/>
        </w:rPr>
        <w:t xml:space="preserve">can transform its </w:t>
      </w:r>
      <w:r w:rsidRPr="00B41DD6">
        <w:rPr>
          <w:rFonts w:eastAsia="Calibri"/>
        </w:rPr>
        <w:t xml:space="preserve">lost energy </w:t>
      </w:r>
      <w:r>
        <w:rPr>
          <w:rFonts w:eastAsia="Calibri"/>
        </w:rPr>
        <w:t xml:space="preserve">into </w:t>
      </w:r>
      <w:r w:rsidRPr="00B41DD6">
        <w:rPr>
          <w:rFonts w:eastAsia="Calibri"/>
        </w:rPr>
        <w:t xml:space="preserve">heat. So </w:t>
      </w:r>
      <w:r>
        <w:rPr>
          <w:rFonts w:eastAsia="Calibri"/>
        </w:rPr>
        <w:t>replace</w:t>
      </w:r>
      <w:r w:rsidRPr="00B41DD6">
        <w:rPr>
          <w:rFonts w:eastAsia="Calibri"/>
        </w:rPr>
        <w:t xml:space="preserve"> the appliances </w:t>
      </w:r>
      <w:r>
        <w:rPr>
          <w:rFonts w:eastAsia="Calibri"/>
        </w:rPr>
        <w:t xml:space="preserve">that </w:t>
      </w:r>
      <w:r w:rsidRPr="00B41DD6">
        <w:rPr>
          <w:rFonts w:eastAsia="Calibri"/>
        </w:rPr>
        <w:t>have the worst energy efficiency characteristics and at the same time minimize the activities on heat generating appliances that are not necessary.</w:t>
      </w:r>
    </w:p>
    <w:p w14:paraId="4954B18E" w14:textId="512C64E9" w:rsidR="00C20A22" w:rsidRDefault="00C20A22" w:rsidP="00C20A22">
      <w:pPr>
        <w:pStyle w:val="CE-StandardText"/>
        <w:rPr>
          <w:rFonts w:eastAsia="Calibri"/>
        </w:rPr>
      </w:pPr>
    </w:p>
    <w:p w14:paraId="2F280DB2" w14:textId="2EA23158" w:rsidR="00C20A22" w:rsidRDefault="00C20A22" w:rsidP="00C20A22">
      <w:pPr>
        <w:pStyle w:val="CE-StandardText"/>
        <w:rPr>
          <w:rFonts w:eastAsia="Calibri"/>
        </w:rPr>
      </w:pPr>
    </w:p>
    <w:p w14:paraId="1F4BC1FB" w14:textId="77777777" w:rsidR="00C20A22" w:rsidRPr="00C20A22" w:rsidRDefault="00C20A22" w:rsidP="00C20A22">
      <w:pPr>
        <w:pStyle w:val="CE-StandardText"/>
        <w:rPr>
          <w:rFonts w:eastAsia="Calibri"/>
        </w:rPr>
      </w:pPr>
    </w:p>
    <w:p w14:paraId="58517D55" w14:textId="3D6C6E69" w:rsidR="00CF03FC" w:rsidRPr="00431F40" w:rsidRDefault="00617B41" w:rsidP="00431F40">
      <w:pPr>
        <w:pStyle w:val="CE-Headline3"/>
      </w:pPr>
      <w:r w:rsidRPr="00431F40">
        <w:lastRenderedPageBreak/>
        <w:t>Lighting and motion sensors</w:t>
      </w:r>
      <w:bookmarkEnd w:id="97"/>
    </w:p>
    <w:p w14:paraId="4D5255C3" w14:textId="25A4E3DB" w:rsidR="00D613B3" w:rsidRDefault="00E62953" w:rsidP="00E62953">
      <w:pPr>
        <w:pStyle w:val="CE-StandardText"/>
      </w:pPr>
      <w:r>
        <w:t xml:space="preserve">A major contribution </w:t>
      </w:r>
      <w:r w:rsidRPr="00617B41">
        <w:rPr>
          <w:rStyle w:val="CE-StandardTextZchn"/>
        </w:rPr>
        <w:t>to save electric energy can be brought by the users of a building by correct and intelligent use of</w:t>
      </w:r>
      <w:r w:rsidR="0006081F">
        <w:t xml:space="preserve"> the lights.</w:t>
      </w:r>
      <w:r w:rsidR="00113B7E">
        <w:t xml:space="preserve"> In some cases when lighting system is very poor it can transform lost energy into heat. </w:t>
      </w:r>
      <w:r w:rsidR="00113B7E" w:rsidRPr="00B41DD6">
        <w:rPr>
          <w:rFonts w:eastAsia="Calibri"/>
        </w:rPr>
        <w:t>In fact, only 10 to 15 % of electricity when using regular incandescent bulbs results in light, where the lion`s share of the energy is actually lost. So change the lighting systems that have the worst energy efficiency characteristics</w:t>
      </w:r>
      <w:r w:rsidR="00113B7E">
        <w:rPr>
          <w:rFonts w:eastAsia="Calibri"/>
        </w:rPr>
        <w:t>.</w:t>
      </w:r>
      <w:r w:rsidR="00316C73">
        <w:rPr>
          <w:rFonts w:eastAsia="Calibri"/>
        </w:rPr>
        <w:t xml:space="preserve"> In the table below the recommended illuminance levels are represented:</w:t>
      </w:r>
    </w:p>
    <w:p w14:paraId="2438CC97" w14:textId="77777777" w:rsidR="00E62953" w:rsidRDefault="00E62953" w:rsidP="00E62953">
      <w:pPr>
        <w:pStyle w:val="CE-StandardText"/>
      </w:pPr>
    </w:p>
    <w:tbl>
      <w:tblPr>
        <w:tblStyle w:val="Tabelamre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77"/>
        <w:gridCol w:w="2699"/>
      </w:tblGrid>
      <w:tr w:rsidR="00E62953" w:rsidRPr="00531534" w14:paraId="4DA1D90D" w14:textId="77777777" w:rsidTr="00CB424B">
        <w:trPr>
          <w:trHeight w:val="256"/>
          <w:jc w:val="center"/>
        </w:trPr>
        <w:tc>
          <w:tcPr>
            <w:tcW w:w="2977" w:type="dxa"/>
          </w:tcPr>
          <w:p w14:paraId="320D7008" w14:textId="77777777" w:rsidR="00E62953" w:rsidRPr="00531534" w:rsidRDefault="00E62953" w:rsidP="00E62953">
            <w:pPr>
              <w:pStyle w:val="CE-StandardText"/>
              <w:rPr>
                <w:b/>
                <w:lang w:eastAsia="de-DE"/>
              </w:rPr>
            </w:pPr>
            <w:r>
              <w:rPr>
                <w:b/>
                <w:lang w:eastAsia="de-DE"/>
              </w:rPr>
              <w:t>T</w:t>
            </w:r>
            <w:r w:rsidRPr="00531534">
              <w:rPr>
                <w:b/>
                <w:lang w:eastAsia="de-DE"/>
              </w:rPr>
              <w:t>ype of room</w:t>
            </w:r>
          </w:p>
        </w:tc>
        <w:tc>
          <w:tcPr>
            <w:tcW w:w="2699" w:type="dxa"/>
          </w:tcPr>
          <w:p w14:paraId="488FBF11" w14:textId="77777777" w:rsidR="00E62953" w:rsidRPr="00531534" w:rsidRDefault="00E62953" w:rsidP="00E62953">
            <w:pPr>
              <w:pStyle w:val="CE-StandardText"/>
              <w:rPr>
                <w:b/>
                <w:lang w:eastAsia="de-DE"/>
              </w:rPr>
            </w:pPr>
            <w:r>
              <w:rPr>
                <w:b/>
                <w:lang w:eastAsia="de-DE"/>
              </w:rPr>
              <w:t>I</w:t>
            </w:r>
            <w:r w:rsidRPr="00531534">
              <w:rPr>
                <w:b/>
                <w:lang w:eastAsia="de-DE"/>
              </w:rPr>
              <w:t>lluminance level</w:t>
            </w:r>
          </w:p>
        </w:tc>
      </w:tr>
      <w:tr w:rsidR="00E62953" w14:paraId="5F785412" w14:textId="77777777" w:rsidTr="00CB424B">
        <w:trPr>
          <w:trHeight w:val="256"/>
          <w:jc w:val="center"/>
        </w:trPr>
        <w:tc>
          <w:tcPr>
            <w:tcW w:w="2977" w:type="dxa"/>
          </w:tcPr>
          <w:p w14:paraId="55109473" w14:textId="77777777" w:rsidR="00E62953" w:rsidRDefault="00E62953" w:rsidP="00E62953">
            <w:pPr>
              <w:pStyle w:val="CE-StandardText"/>
              <w:rPr>
                <w:lang w:eastAsia="de-DE"/>
              </w:rPr>
            </w:pPr>
            <w:r>
              <w:rPr>
                <w:lang w:eastAsia="de-DE"/>
              </w:rPr>
              <w:t>common room</w:t>
            </w:r>
          </w:p>
        </w:tc>
        <w:tc>
          <w:tcPr>
            <w:tcW w:w="2699" w:type="dxa"/>
          </w:tcPr>
          <w:p w14:paraId="781BD99D" w14:textId="77777777" w:rsidR="00E62953" w:rsidRDefault="00E62953" w:rsidP="00E62953">
            <w:pPr>
              <w:pStyle w:val="CE-StandardText"/>
              <w:rPr>
                <w:lang w:eastAsia="de-DE"/>
              </w:rPr>
            </w:pPr>
            <w:r>
              <w:rPr>
                <w:lang w:eastAsia="de-DE"/>
              </w:rPr>
              <w:t>200 lux</w:t>
            </w:r>
          </w:p>
        </w:tc>
      </w:tr>
      <w:tr w:rsidR="00E62953" w14:paraId="12EC5E79" w14:textId="77777777" w:rsidTr="00CB424B">
        <w:trPr>
          <w:trHeight w:val="256"/>
          <w:jc w:val="center"/>
        </w:trPr>
        <w:tc>
          <w:tcPr>
            <w:tcW w:w="2977" w:type="dxa"/>
          </w:tcPr>
          <w:p w14:paraId="263E1015" w14:textId="77777777" w:rsidR="00E62953" w:rsidRDefault="00E62953" w:rsidP="00E62953">
            <w:pPr>
              <w:pStyle w:val="CE-StandardText"/>
              <w:rPr>
                <w:lang w:eastAsia="de-DE"/>
              </w:rPr>
            </w:pPr>
            <w:r>
              <w:rPr>
                <w:lang w:eastAsia="de-DE"/>
              </w:rPr>
              <w:t>changing room</w:t>
            </w:r>
          </w:p>
        </w:tc>
        <w:tc>
          <w:tcPr>
            <w:tcW w:w="2699" w:type="dxa"/>
          </w:tcPr>
          <w:p w14:paraId="35FBAB6E" w14:textId="77777777" w:rsidR="00E62953" w:rsidRDefault="00E62953" w:rsidP="00E62953">
            <w:pPr>
              <w:pStyle w:val="CE-StandardText"/>
              <w:rPr>
                <w:lang w:eastAsia="de-DE"/>
              </w:rPr>
            </w:pPr>
            <w:r>
              <w:rPr>
                <w:lang w:eastAsia="de-DE"/>
              </w:rPr>
              <w:t>100 lux</w:t>
            </w:r>
          </w:p>
        </w:tc>
      </w:tr>
      <w:tr w:rsidR="00E62953" w14:paraId="7A2D4F2D" w14:textId="77777777" w:rsidTr="00CB424B">
        <w:trPr>
          <w:trHeight w:val="264"/>
          <w:jc w:val="center"/>
        </w:trPr>
        <w:tc>
          <w:tcPr>
            <w:tcW w:w="2977" w:type="dxa"/>
          </w:tcPr>
          <w:p w14:paraId="10F114B0" w14:textId="77777777" w:rsidR="00E62953" w:rsidRDefault="00E62953" w:rsidP="00E62953">
            <w:pPr>
              <w:pStyle w:val="CE-StandardText"/>
              <w:rPr>
                <w:lang w:eastAsia="de-DE"/>
              </w:rPr>
            </w:pPr>
            <w:r>
              <w:rPr>
                <w:lang w:eastAsia="de-DE"/>
              </w:rPr>
              <w:t>lavatory</w:t>
            </w:r>
          </w:p>
        </w:tc>
        <w:tc>
          <w:tcPr>
            <w:tcW w:w="2699" w:type="dxa"/>
          </w:tcPr>
          <w:p w14:paraId="0BB3576B" w14:textId="77777777" w:rsidR="00E62953" w:rsidRDefault="00E62953" w:rsidP="00E62953">
            <w:pPr>
              <w:pStyle w:val="CE-StandardText"/>
              <w:rPr>
                <w:lang w:eastAsia="de-DE"/>
              </w:rPr>
            </w:pPr>
            <w:r>
              <w:rPr>
                <w:lang w:eastAsia="de-DE"/>
              </w:rPr>
              <w:t>100 lux</w:t>
            </w:r>
          </w:p>
        </w:tc>
      </w:tr>
      <w:tr w:rsidR="00E62953" w14:paraId="682D321B" w14:textId="77777777" w:rsidTr="00CB424B">
        <w:trPr>
          <w:trHeight w:val="256"/>
          <w:jc w:val="center"/>
        </w:trPr>
        <w:tc>
          <w:tcPr>
            <w:tcW w:w="2977" w:type="dxa"/>
          </w:tcPr>
          <w:p w14:paraId="3743711A" w14:textId="77777777" w:rsidR="00E62953" w:rsidRDefault="00E62953" w:rsidP="00E62953">
            <w:pPr>
              <w:pStyle w:val="CE-StandardText"/>
              <w:rPr>
                <w:lang w:eastAsia="de-DE"/>
              </w:rPr>
            </w:pPr>
            <w:r>
              <w:rPr>
                <w:lang w:eastAsia="de-DE"/>
              </w:rPr>
              <w:t>toilets</w:t>
            </w:r>
          </w:p>
        </w:tc>
        <w:tc>
          <w:tcPr>
            <w:tcW w:w="2699" w:type="dxa"/>
          </w:tcPr>
          <w:p w14:paraId="3156C0BF" w14:textId="77777777" w:rsidR="00E62953" w:rsidRDefault="00E62953" w:rsidP="00E62953">
            <w:pPr>
              <w:pStyle w:val="CE-StandardText"/>
              <w:rPr>
                <w:lang w:eastAsia="de-DE"/>
              </w:rPr>
            </w:pPr>
            <w:r>
              <w:rPr>
                <w:lang w:eastAsia="de-DE"/>
              </w:rPr>
              <w:t>100 lux</w:t>
            </w:r>
          </w:p>
        </w:tc>
      </w:tr>
      <w:tr w:rsidR="00E62953" w14:paraId="5D40E678" w14:textId="77777777" w:rsidTr="00CB424B">
        <w:trPr>
          <w:trHeight w:val="256"/>
          <w:jc w:val="center"/>
        </w:trPr>
        <w:tc>
          <w:tcPr>
            <w:tcW w:w="2977" w:type="dxa"/>
          </w:tcPr>
          <w:p w14:paraId="28E82408" w14:textId="77777777" w:rsidR="00E62953" w:rsidRDefault="00E62953" w:rsidP="00E62953">
            <w:pPr>
              <w:pStyle w:val="CE-StandardText"/>
              <w:rPr>
                <w:lang w:eastAsia="de-DE"/>
              </w:rPr>
            </w:pPr>
            <w:r>
              <w:rPr>
                <w:lang w:eastAsia="de-DE"/>
              </w:rPr>
              <w:t>office spaces with daylight</w:t>
            </w:r>
          </w:p>
        </w:tc>
        <w:tc>
          <w:tcPr>
            <w:tcW w:w="2699" w:type="dxa"/>
          </w:tcPr>
          <w:p w14:paraId="6CBB01CC" w14:textId="77777777" w:rsidR="00E62953" w:rsidRDefault="00E62953" w:rsidP="00E62953">
            <w:pPr>
              <w:pStyle w:val="CE-StandardText"/>
              <w:rPr>
                <w:lang w:eastAsia="de-DE"/>
              </w:rPr>
            </w:pPr>
            <w:r>
              <w:rPr>
                <w:lang w:eastAsia="de-DE"/>
              </w:rPr>
              <w:t>300 – 500 lux</w:t>
            </w:r>
          </w:p>
        </w:tc>
      </w:tr>
      <w:tr w:rsidR="00E62953" w14:paraId="4B71DA20" w14:textId="77777777" w:rsidTr="00CB424B">
        <w:trPr>
          <w:trHeight w:val="256"/>
          <w:jc w:val="center"/>
        </w:trPr>
        <w:tc>
          <w:tcPr>
            <w:tcW w:w="2977" w:type="dxa"/>
          </w:tcPr>
          <w:p w14:paraId="1DD67112" w14:textId="77777777" w:rsidR="00E62953" w:rsidRDefault="00E62953" w:rsidP="00E62953">
            <w:pPr>
              <w:pStyle w:val="CE-StandardText"/>
              <w:rPr>
                <w:lang w:eastAsia="de-DE"/>
              </w:rPr>
            </w:pPr>
            <w:r>
              <w:rPr>
                <w:lang w:eastAsia="de-DE"/>
              </w:rPr>
              <w:t>office spaces</w:t>
            </w:r>
          </w:p>
        </w:tc>
        <w:tc>
          <w:tcPr>
            <w:tcW w:w="2699" w:type="dxa"/>
          </w:tcPr>
          <w:p w14:paraId="46BC9375" w14:textId="77777777" w:rsidR="00E62953" w:rsidRDefault="00E62953" w:rsidP="00E62953">
            <w:pPr>
              <w:pStyle w:val="CE-StandardText"/>
              <w:rPr>
                <w:lang w:eastAsia="de-DE"/>
              </w:rPr>
            </w:pPr>
            <w:r>
              <w:rPr>
                <w:lang w:eastAsia="de-DE"/>
              </w:rPr>
              <w:t>500 – 1.000 lux</w:t>
            </w:r>
          </w:p>
        </w:tc>
      </w:tr>
      <w:tr w:rsidR="00E62953" w14:paraId="2B0117BD" w14:textId="77777777" w:rsidTr="00CB424B">
        <w:trPr>
          <w:trHeight w:val="256"/>
          <w:jc w:val="center"/>
        </w:trPr>
        <w:tc>
          <w:tcPr>
            <w:tcW w:w="2977" w:type="dxa"/>
          </w:tcPr>
          <w:p w14:paraId="69C9E9AB" w14:textId="77777777" w:rsidR="00E62953" w:rsidRDefault="00E62953" w:rsidP="00E62953">
            <w:pPr>
              <w:pStyle w:val="CE-StandardText"/>
              <w:rPr>
                <w:lang w:eastAsia="de-DE"/>
              </w:rPr>
            </w:pPr>
            <w:r>
              <w:rPr>
                <w:lang w:eastAsia="de-DE"/>
              </w:rPr>
              <w:t>workshops, service stations</w:t>
            </w:r>
          </w:p>
        </w:tc>
        <w:tc>
          <w:tcPr>
            <w:tcW w:w="2699" w:type="dxa"/>
          </w:tcPr>
          <w:p w14:paraId="0216427B" w14:textId="77777777" w:rsidR="00E62953" w:rsidRDefault="00E62953" w:rsidP="00E62953">
            <w:pPr>
              <w:pStyle w:val="CE-StandardText"/>
              <w:rPr>
                <w:lang w:eastAsia="de-DE"/>
              </w:rPr>
            </w:pPr>
            <w:r>
              <w:rPr>
                <w:lang w:eastAsia="de-DE"/>
              </w:rPr>
              <w:t>500 lux</w:t>
            </w:r>
          </w:p>
        </w:tc>
      </w:tr>
      <w:tr w:rsidR="00E62953" w14:paraId="6DD9CCBB" w14:textId="77777777" w:rsidTr="00CB424B">
        <w:trPr>
          <w:trHeight w:val="256"/>
          <w:jc w:val="center"/>
        </w:trPr>
        <w:tc>
          <w:tcPr>
            <w:tcW w:w="2977" w:type="dxa"/>
          </w:tcPr>
          <w:p w14:paraId="63F88A32" w14:textId="77777777" w:rsidR="00E62953" w:rsidRDefault="00E62953" w:rsidP="00E62953">
            <w:pPr>
              <w:pStyle w:val="CE-StandardText"/>
              <w:rPr>
                <w:lang w:eastAsia="de-DE"/>
              </w:rPr>
            </w:pPr>
            <w:r>
              <w:rPr>
                <w:lang w:eastAsia="de-DE"/>
              </w:rPr>
              <w:t>stairways</w:t>
            </w:r>
          </w:p>
        </w:tc>
        <w:tc>
          <w:tcPr>
            <w:tcW w:w="2699" w:type="dxa"/>
          </w:tcPr>
          <w:p w14:paraId="50DA9D85" w14:textId="77777777" w:rsidR="00E62953" w:rsidRDefault="00E62953" w:rsidP="00E62953">
            <w:pPr>
              <w:pStyle w:val="CE-StandardText"/>
              <w:rPr>
                <w:lang w:eastAsia="de-DE"/>
              </w:rPr>
            </w:pPr>
            <w:r>
              <w:rPr>
                <w:lang w:eastAsia="de-DE"/>
              </w:rPr>
              <w:t>100 lux</w:t>
            </w:r>
          </w:p>
        </w:tc>
      </w:tr>
      <w:tr w:rsidR="00E62953" w14:paraId="2839F54A" w14:textId="77777777" w:rsidTr="00CB424B">
        <w:trPr>
          <w:trHeight w:val="256"/>
          <w:jc w:val="center"/>
        </w:trPr>
        <w:tc>
          <w:tcPr>
            <w:tcW w:w="2977" w:type="dxa"/>
          </w:tcPr>
          <w:p w14:paraId="579024D5" w14:textId="77777777" w:rsidR="00E62953" w:rsidRDefault="00E62953" w:rsidP="00E62953">
            <w:pPr>
              <w:pStyle w:val="CE-StandardText"/>
              <w:rPr>
                <w:lang w:eastAsia="de-DE"/>
              </w:rPr>
            </w:pPr>
            <w:r>
              <w:rPr>
                <w:lang w:eastAsia="de-DE"/>
              </w:rPr>
              <w:t>garage</w:t>
            </w:r>
          </w:p>
        </w:tc>
        <w:tc>
          <w:tcPr>
            <w:tcW w:w="2699" w:type="dxa"/>
          </w:tcPr>
          <w:p w14:paraId="4FE1E5CE" w14:textId="77777777" w:rsidR="00E62953" w:rsidRDefault="00E62953" w:rsidP="00E62953">
            <w:pPr>
              <w:pStyle w:val="CE-StandardText"/>
              <w:rPr>
                <w:lang w:eastAsia="de-DE"/>
              </w:rPr>
            </w:pPr>
            <w:r>
              <w:rPr>
                <w:lang w:eastAsia="de-DE"/>
              </w:rPr>
              <w:t>30 – 100 lux</w:t>
            </w:r>
          </w:p>
        </w:tc>
      </w:tr>
    </w:tbl>
    <w:p w14:paraId="5283EF79" w14:textId="2390A8FB" w:rsidR="00E62953" w:rsidRDefault="00CB424B" w:rsidP="00CB424B">
      <w:pPr>
        <w:pStyle w:val="CE-StandardText"/>
        <w:jc w:val="center"/>
        <w:rPr>
          <w:sz w:val="18"/>
        </w:rPr>
      </w:pPr>
      <w:r w:rsidRPr="00CB424B">
        <w:rPr>
          <w:sz w:val="18"/>
        </w:rPr>
        <w:t xml:space="preserve">Table </w:t>
      </w:r>
      <w:r w:rsidRPr="00CB424B">
        <w:rPr>
          <w:sz w:val="18"/>
        </w:rPr>
        <w:fldChar w:fldCharType="begin"/>
      </w:r>
      <w:r w:rsidRPr="00CB424B">
        <w:rPr>
          <w:sz w:val="18"/>
        </w:rPr>
        <w:instrText xml:space="preserve"> SEQ Table \* ARABIC </w:instrText>
      </w:r>
      <w:r w:rsidRPr="00CB424B">
        <w:rPr>
          <w:sz w:val="18"/>
        </w:rPr>
        <w:fldChar w:fldCharType="separate"/>
      </w:r>
      <w:r w:rsidR="00E43F09">
        <w:rPr>
          <w:noProof/>
          <w:sz w:val="18"/>
        </w:rPr>
        <w:t>8</w:t>
      </w:r>
      <w:r w:rsidRPr="00CB424B">
        <w:rPr>
          <w:sz w:val="18"/>
        </w:rPr>
        <w:fldChar w:fldCharType="end"/>
      </w:r>
      <w:r w:rsidRPr="00CB424B">
        <w:rPr>
          <w:sz w:val="18"/>
        </w:rPr>
        <w:t>: Recommended illuminance levels</w:t>
      </w:r>
    </w:p>
    <w:p w14:paraId="65F8EE51" w14:textId="2EDDEEF5" w:rsidR="00CB424B" w:rsidRDefault="00CB424B" w:rsidP="00CB424B">
      <w:pPr>
        <w:pStyle w:val="CE-StandardText"/>
        <w:jc w:val="center"/>
        <w:rPr>
          <w:b/>
          <w:sz w:val="18"/>
        </w:rPr>
      </w:pPr>
    </w:p>
    <w:p w14:paraId="5D874979" w14:textId="77777777" w:rsidR="00151B82" w:rsidRPr="00151B82" w:rsidRDefault="00151B82" w:rsidP="00151B82">
      <w:pPr>
        <w:pStyle w:val="CE-StandardText"/>
        <w:rPr>
          <w:rFonts w:eastAsia="Calibri"/>
        </w:rPr>
      </w:pPr>
      <w:r w:rsidRPr="00151B82">
        <w:rPr>
          <w:rFonts w:eastAsia="Calibri"/>
        </w:rPr>
        <w:t>A significant amount of energy can also be saved by installing light system sensors which turn the light on only when there are people in the vicinity. The most suitable rooms for installing these sensors are the lavatories, hallways and wardrobes.</w:t>
      </w:r>
    </w:p>
    <w:p w14:paraId="1324F9F5" w14:textId="77777777" w:rsidR="00151B82" w:rsidRPr="00CB424B" w:rsidRDefault="00151B82" w:rsidP="00151B82">
      <w:pPr>
        <w:pStyle w:val="CE-StandardText"/>
        <w:jc w:val="left"/>
        <w:rPr>
          <w:b/>
          <w:sz w:val="18"/>
        </w:rPr>
      </w:pPr>
    </w:p>
    <w:p w14:paraId="3914D8AA" w14:textId="6572A6E5" w:rsidR="00617B41" w:rsidRPr="00431F40" w:rsidRDefault="00EB1119" w:rsidP="00431F40">
      <w:pPr>
        <w:pStyle w:val="CE-Headline3"/>
      </w:pPr>
      <w:bookmarkStart w:id="98" w:name="_Toc5605676"/>
      <w:r w:rsidRPr="00431F40">
        <w:rPr>
          <w:rStyle w:val="CE-Headline3Zchn"/>
          <w:b/>
          <w:bCs/>
          <w:iCs/>
        </w:rPr>
        <w:t>Rational</w:t>
      </w:r>
      <w:r w:rsidRPr="00431F40">
        <w:t xml:space="preserve"> use of sanitary hot water</w:t>
      </w:r>
      <w:bookmarkEnd w:id="98"/>
      <w:r w:rsidRPr="00431F40">
        <w:t xml:space="preserve"> </w:t>
      </w:r>
    </w:p>
    <w:p w14:paraId="6FC8C214" w14:textId="77777777" w:rsidR="0062343C" w:rsidRDefault="00EB1119" w:rsidP="00EB1119">
      <w:pPr>
        <w:pStyle w:val="CE-StandardText"/>
        <w:rPr>
          <w:shd w:val="clear" w:color="auto" w:fill="FFFFFF"/>
        </w:rPr>
      </w:pPr>
      <w:r w:rsidRPr="00893F10">
        <w:rPr>
          <w:shd w:val="clear" w:color="auto" w:fill="FFFFFF"/>
        </w:rPr>
        <w:t xml:space="preserve">Wasting hot water will cost more for the energy used to heat it, and also for the water used. It is important to </w:t>
      </w:r>
      <w:r w:rsidR="00D15C41" w:rsidRPr="00893F10">
        <w:rPr>
          <w:shd w:val="clear" w:color="auto" w:fill="FFFFFF"/>
        </w:rPr>
        <w:t>always</w:t>
      </w:r>
      <w:r w:rsidRPr="00893F10">
        <w:rPr>
          <w:shd w:val="clear" w:color="auto" w:fill="FFFFFF"/>
        </w:rPr>
        <w:t xml:space="preserve"> close the taps or install percussion taps which turn off automatically. To prevent heat escaping is good to insulate hot water storage tanks and distribution pipes</w:t>
      </w:r>
      <w:r w:rsidR="00A51D0D">
        <w:rPr>
          <w:shd w:val="clear" w:color="auto" w:fill="FFFFFF"/>
        </w:rPr>
        <w:t>. T</w:t>
      </w:r>
      <w:r w:rsidR="00A51D0D" w:rsidRPr="00893F10">
        <w:rPr>
          <w:shd w:val="clear" w:color="auto" w:fill="FFFFFF"/>
        </w:rPr>
        <w:t xml:space="preserve">o avoid </w:t>
      </w:r>
      <w:r w:rsidR="00A51D0D">
        <w:rPr>
          <w:shd w:val="clear" w:color="auto" w:fill="FFFFFF"/>
        </w:rPr>
        <w:t xml:space="preserve">unnecessary </w:t>
      </w:r>
      <w:r w:rsidR="00A51D0D" w:rsidRPr="00893F10">
        <w:rPr>
          <w:shd w:val="clear" w:color="auto" w:fill="FFFFFF"/>
        </w:rPr>
        <w:t>energy use</w:t>
      </w:r>
      <w:r w:rsidR="0053410D">
        <w:rPr>
          <w:shd w:val="clear" w:color="auto" w:fill="FFFFFF"/>
        </w:rPr>
        <w:t>,</w:t>
      </w:r>
      <w:r w:rsidRPr="00893F10">
        <w:rPr>
          <w:shd w:val="clear" w:color="auto" w:fill="FFFFFF"/>
        </w:rPr>
        <w:t xml:space="preserve"> </w:t>
      </w:r>
      <w:r w:rsidR="00A51D0D">
        <w:rPr>
          <w:shd w:val="clear" w:color="auto" w:fill="FFFFFF"/>
        </w:rPr>
        <w:t>r</w:t>
      </w:r>
      <w:r w:rsidRPr="00893F10">
        <w:rPr>
          <w:shd w:val="clear" w:color="auto" w:fill="FFFFFF"/>
        </w:rPr>
        <w:t>estrict boiler heating to relevant times using timers.</w:t>
      </w:r>
    </w:p>
    <w:p w14:paraId="03CA6EAF" w14:textId="71BE493C" w:rsidR="00A51D0D" w:rsidRDefault="00A51D0D" w:rsidP="00A51D0D">
      <w:pPr>
        <w:pStyle w:val="CE-StandardText"/>
        <w:rPr>
          <w:lang w:eastAsia="de-DE"/>
        </w:rPr>
      </w:pPr>
      <w:r>
        <w:rPr>
          <w:lang w:eastAsia="de-DE"/>
        </w:rPr>
        <w:t>T</w:t>
      </w:r>
      <w:r w:rsidR="006F589B">
        <w:rPr>
          <w:lang w:eastAsia="de-DE"/>
        </w:rPr>
        <w:t xml:space="preserve">he main share of water consumption </w:t>
      </w:r>
      <w:r>
        <w:rPr>
          <w:lang w:eastAsia="de-DE"/>
        </w:rPr>
        <w:t xml:space="preserve">in school buildings </w:t>
      </w:r>
      <w:r w:rsidR="006F589B">
        <w:rPr>
          <w:lang w:eastAsia="de-DE"/>
        </w:rPr>
        <w:t>is caused by toilet and urinal flushing</w:t>
      </w:r>
      <w:r w:rsidR="0053410D">
        <w:rPr>
          <w:lang w:eastAsia="de-DE"/>
        </w:rPr>
        <w:t>,</w:t>
      </w:r>
      <w:r w:rsidRPr="00A51D0D">
        <w:rPr>
          <w:lang w:eastAsia="de-DE"/>
        </w:rPr>
        <w:t xml:space="preserve"> </w:t>
      </w:r>
      <w:r w:rsidR="0006081F">
        <w:rPr>
          <w:lang w:eastAsia="de-DE"/>
        </w:rPr>
        <w:t>(Graph 10</w:t>
      </w:r>
      <w:r>
        <w:rPr>
          <w:lang w:eastAsia="de-DE"/>
        </w:rPr>
        <w:t>) if we don’t consider the consumption in kitchen</w:t>
      </w:r>
      <w:r w:rsidR="006F589B">
        <w:rPr>
          <w:lang w:eastAsia="de-DE"/>
        </w:rPr>
        <w:t>. In the case of refurbishment, water-saving taps should be installed. The installation of waterless urinals or the use of rainwater is also ecologically worthwhile.</w:t>
      </w:r>
      <w:r w:rsidRPr="00A51D0D">
        <w:rPr>
          <w:lang w:eastAsia="de-DE"/>
        </w:rPr>
        <w:t xml:space="preserve"> </w:t>
      </w:r>
      <w:r>
        <w:rPr>
          <w:lang w:eastAsia="de-DE"/>
        </w:rPr>
        <w:t>Water taps, toilets and urinals should be checked regularly for tightness. Defect parts should be replaced immediately.</w:t>
      </w:r>
    </w:p>
    <w:p w14:paraId="0804D4F8" w14:textId="77777777" w:rsidR="006F589B" w:rsidRDefault="006F589B" w:rsidP="0053410D">
      <w:pPr>
        <w:pStyle w:val="CE-StandardText"/>
        <w:jc w:val="center"/>
        <w:rPr>
          <w:lang w:eastAsia="de-DE"/>
        </w:rPr>
      </w:pPr>
      <w:r>
        <w:rPr>
          <w:noProof/>
          <w:lang w:eastAsia="de-DE"/>
        </w:rPr>
        <w:lastRenderedPageBreak/>
        <w:drawing>
          <wp:inline distT="0" distB="0" distL="0" distR="0" wp14:anchorId="183609A8" wp14:editId="12B718F8">
            <wp:extent cx="4051392" cy="1949569"/>
            <wp:effectExtent l="0" t="0" r="6350" b="0"/>
            <wp:docPr id="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19861"/>
                    <a:stretch/>
                  </pic:blipFill>
                  <pic:spPr bwMode="auto">
                    <a:xfrm>
                      <a:off x="0" y="0"/>
                      <a:ext cx="4055777" cy="1951679"/>
                    </a:xfrm>
                    <a:prstGeom prst="rect">
                      <a:avLst/>
                    </a:prstGeom>
                    <a:noFill/>
                    <a:ln>
                      <a:noFill/>
                    </a:ln>
                    <a:extLst>
                      <a:ext uri="{53640926-AAD7-44D8-BBD7-CCE9431645EC}">
                        <a14:shadowObscured xmlns:a14="http://schemas.microsoft.com/office/drawing/2010/main"/>
                      </a:ext>
                    </a:extLst>
                  </pic:spPr>
                </pic:pic>
              </a:graphicData>
            </a:graphic>
          </wp:inline>
        </w:drawing>
      </w:r>
    </w:p>
    <w:p w14:paraId="3C6AD3B5" w14:textId="485C2551" w:rsidR="006F589B" w:rsidRPr="0006081F" w:rsidRDefault="0006081F" w:rsidP="0006081F">
      <w:pPr>
        <w:pStyle w:val="CE-StandardText"/>
        <w:jc w:val="center"/>
        <w:rPr>
          <w:sz w:val="18"/>
          <w:lang w:eastAsia="de-DE"/>
        </w:rPr>
      </w:pPr>
      <w:r w:rsidRPr="0006081F">
        <w:rPr>
          <w:sz w:val="18"/>
        </w:rPr>
        <w:t xml:space="preserve">Graph </w:t>
      </w:r>
      <w:r w:rsidRPr="0006081F">
        <w:rPr>
          <w:sz w:val="18"/>
        </w:rPr>
        <w:fldChar w:fldCharType="begin"/>
      </w:r>
      <w:r w:rsidRPr="0006081F">
        <w:rPr>
          <w:sz w:val="18"/>
        </w:rPr>
        <w:instrText xml:space="preserve"> SEQ Graph \* ARABIC </w:instrText>
      </w:r>
      <w:r w:rsidRPr="0006081F">
        <w:rPr>
          <w:sz w:val="18"/>
        </w:rPr>
        <w:fldChar w:fldCharType="separate"/>
      </w:r>
      <w:r w:rsidR="00E43F09">
        <w:rPr>
          <w:noProof/>
          <w:sz w:val="18"/>
        </w:rPr>
        <w:t>10</w:t>
      </w:r>
      <w:r w:rsidRPr="0006081F">
        <w:rPr>
          <w:sz w:val="18"/>
        </w:rPr>
        <w:fldChar w:fldCharType="end"/>
      </w:r>
      <w:r w:rsidRPr="0006081F">
        <w:rPr>
          <w:sz w:val="18"/>
        </w:rPr>
        <w:t>: water consumption in typical office building</w:t>
      </w:r>
    </w:p>
    <w:p w14:paraId="6948A7A2" w14:textId="77777777" w:rsidR="006F589B" w:rsidRDefault="006F589B" w:rsidP="006F589B">
      <w:pPr>
        <w:pStyle w:val="CE-StandardText"/>
        <w:rPr>
          <w:lang w:eastAsia="de-DE"/>
        </w:rPr>
      </w:pPr>
    </w:p>
    <w:p w14:paraId="2353ECBC" w14:textId="77777777" w:rsidR="0053410D" w:rsidRDefault="006F589B" w:rsidP="0053410D">
      <w:pPr>
        <w:pStyle w:val="CE-BulletPoint3"/>
        <w:rPr>
          <w:lang w:eastAsia="de-DE"/>
        </w:rPr>
      </w:pPr>
      <w:r>
        <w:rPr>
          <w:lang w:eastAsia="de-DE"/>
        </w:rPr>
        <w:t xml:space="preserve">The </w:t>
      </w:r>
      <w:r w:rsidRPr="00493544">
        <w:rPr>
          <w:lang w:eastAsia="de-DE"/>
        </w:rPr>
        <w:t>adequate temperature</w:t>
      </w:r>
      <w:r>
        <w:rPr>
          <w:lang w:eastAsia="de-DE"/>
        </w:rPr>
        <w:t xml:space="preserve"> of the hot water should be 60°C at the outlet of the hot-water boiler. </w:t>
      </w:r>
    </w:p>
    <w:p w14:paraId="65ADBDF0" w14:textId="77777777" w:rsidR="0053410D" w:rsidRDefault="006F589B" w:rsidP="00467BDD">
      <w:pPr>
        <w:pStyle w:val="CE-BulletPoint3"/>
        <w:rPr>
          <w:lang w:eastAsia="de-DE"/>
        </w:rPr>
      </w:pPr>
      <w:r>
        <w:rPr>
          <w:lang w:eastAsia="de-DE"/>
        </w:rPr>
        <w:t>The temperature should not be lower to prevent legionnaires disease.</w:t>
      </w:r>
    </w:p>
    <w:p w14:paraId="555C91A1" w14:textId="5EC60CC5" w:rsidR="0053410D" w:rsidRDefault="006F589B" w:rsidP="00467BDD">
      <w:pPr>
        <w:pStyle w:val="CE-BulletPoint3"/>
        <w:rPr>
          <w:lang w:eastAsia="de-DE"/>
        </w:rPr>
      </w:pPr>
      <w:r>
        <w:rPr>
          <w:lang w:eastAsia="de-DE"/>
        </w:rPr>
        <w:t xml:space="preserve">Pipes for warm water and circulation should be insulated. Depending on the temperature, a loss of 20-50 </w:t>
      </w:r>
      <w:r w:rsidR="005A16A9">
        <w:rPr>
          <w:lang w:eastAsia="de-DE"/>
        </w:rPr>
        <w:t>w</w:t>
      </w:r>
      <w:r>
        <w:rPr>
          <w:lang w:eastAsia="de-DE"/>
        </w:rPr>
        <w:t>att per meter arise. The energy losses can easily be calculated in kwh:</w:t>
      </w:r>
      <w:r w:rsidR="0053410D">
        <w:rPr>
          <w:lang w:eastAsia="de-DE"/>
        </w:rPr>
        <w:t xml:space="preserve"> </w:t>
      </w:r>
    </w:p>
    <w:p w14:paraId="6AA01CA0" w14:textId="77777777" w:rsidR="005A16A9" w:rsidRPr="005A16A9" w:rsidRDefault="005A16A9" w:rsidP="005A16A9">
      <w:pPr>
        <w:pStyle w:val="CE-BulletPoint3"/>
        <w:numPr>
          <w:ilvl w:val="0"/>
          <w:numId w:val="0"/>
        </w:numPr>
        <w:ind w:left="567"/>
        <w:rPr>
          <w:lang w:eastAsia="de-DE"/>
        </w:rPr>
      </w:pPr>
      <w:r w:rsidRPr="005A16A9">
        <w:rPr>
          <w:lang w:eastAsia="de-DE"/>
        </w:rPr>
        <w:t>power loss [W/m] · length [m] · operating hours per year/1000 [h/a] = xx kWh/a</w:t>
      </w:r>
    </w:p>
    <w:p w14:paraId="2D17892B" w14:textId="77777777" w:rsidR="00346576" w:rsidRDefault="00346576" w:rsidP="006F589B">
      <w:pPr>
        <w:pStyle w:val="CE-StandardText"/>
      </w:pPr>
    </w:p>
    <w:p w14:paraId="0064D2EF" w14:textId="1CFCE630" w:rsidR="00E62953" w:rsidRDefault="00E62953" w:rsidP="006F589B">
      <w:pPr>
        <w:pStyle w:val="CE-StandardText"/>
      </w:pPr>
      <w:r>
        <w:t>If consider</w:t>
      </w:r>
      <w:r w:rsidR="005A16A9">
        <w:t>ed</w:t>
      </w:r>
      <w:r>
        <w:t xml:space="preserve"> that </w:t>
      </w:r>
      <w:r w:rsidR="006F589B">
        <w:t>hot water</w:t>
      </w:r>
      <w:r>
        <w:t xml:space="preserve"> in school building is only needed in</w:t>
      </w:r>
      <w:r w:rsidR="006F589B" w:rsidRPr="00493544">
        <w:t xml:space="preserve"> kitchens, it </w:t>
      </w:r>
      <w:r w:rsidR="006F589B">
        <w:t>may be</w:t>
      </w:r>
      <w:r w:rsidR="005A16A9">
        <w:t xml:space="preserve"> the best solution</w:t>
      </w:r>
      <w:r w:rsidR="006F589B" w:rsidRPr="00493544">
        <w:t xml:space="preserve"> to decommission </w:t>
      </w:r>
      <w:r w:rsidR="006F589B">
        <w:t>the central hot water-supply</w:t>
      </w:r>
      <w:r w:rsidR="006F589B" w:rsidRPr="00493544">
        <w:t xml:space="preserve"> </w:t>
      </w:r>
      <w:r w:rsidR="006F589B">
        <w:t xml:space="preserve">and equip the kitchen with </w:t>
      </w:r>
      <w:r w:rsidR="006F589B" w:rsidRPr="00493544">
        <w:t>electronic water heater</w:t>
      </w:r>
      <w:r w:rsidR="006F589B">
        <w:t>s.</w:t>
      </w:r>
      <w:r w:rsidR="006F589B" w:rsidRPr="00493544">
        <w:t xml:space="preserve"> </w:t>
      </w:r>
      <w:r w:rsidR="006F589B">
        <w:t>Flow-type heaters are more efficient than storage heaters, for t</w:t>
      </w:r>
      <w:r w:rsidR="006F589B" w:rsidRPr="00493544">
        <w:t xml:space="preserve">here </w:t>
      </w:r>
      <w:r w:rsidR="006F589B">
        <w:t>are</w:t>
      </w:r>
      <w:r w:rsidR="006F589B" w:rsidRPr="00493544">
        <w:t xml:space="preserve"> no </w:t>
      </w:r>
      <w:r w:rsidR="006F589B">
        <w:t xml:space="preserve">storage </w:t>
      </w:r>
      <w:r w:rsidR="006F589B" w:rsidRPr="00493544">
        <w:t>loss</w:t>
      </w:r>
      <w:r w:rsidR="006F589B">
        <w:t>es</w:t>
      </w:r>
      <w:r w:rsidR="006F589B" w:rsidRPr="00493544">
        <w:t xml:space="preserve">. </w:t>
      </w:r>
      <w:r w:rsidR="006F589B">
        <w:t xml:space="preserve">Only the required amount of hot-water is </w:t>
      </w:r>
      <w:r w:rsidR="006F589B" w:rsidRPr="00493544">
        <w:t>heated</w:t>
      </w:r>
      <w:r w:rsidR="006F589B">
        <w:t xml:space="preserve"> and t</w:t>
      </w:r>
      <w:r w:rsidR="006F589B" w:rsidRPr="00493544">
        <w:t xml:space="preserve">he water is heated to the desired temperature accurately. Alternatively, you can also begin to turn off the hot water </w:t>
      </w:r>
      <w:r w:rsidR="006F589B">
        <w:t xml:space="preserve">at </w:t>
      </w:r>
      <w:r w:rsidR="006F589B" w:rsidRPr="00493544">
        <w:t xml:space="preserve">the </w:t>
      </w:r>
      <w:r w:rsidR="006F589B">
        <w:t>wash-</w:t>
      </w:r>
      <w:r w:rsidR="006F589B" w:rsidRPr="00493544">
        <w:t>basin</w:t>
      </w:r>
      <w:r w:rsidR="006F589B">
        <w:t>s</w:t>
      </w:r>
      <w:r w:rsidR="006F589B" w:rsidRPr="00493544">
        <w:t xml:space="preserve"> in the toilets. </w:t>
      </w:r>
      <w:r w:rsidR="006F589B">
        <w:t xml:space="preserve">Inform the building users, </w:t>
      </w:r>
      <w:r w:rsidR="006F589B" w:rsidRPr="00493544">
        <w:t xml:space="preserve">that not the temperature </w:t>
      </w:r>
      <w:r w:rsidR="006F589B">
        <w:t xml:space="preserve">of </w:t>
      </w:r>
      <w:r w:rsidR="006F589B" w:rsidRPr="00493544">
        <w:t>water is c</w:t>
      </w:r>
      <w:r w:rsidR="006F589B">
        <w:t>rucial</w:t>
      </w:r>
      <w:r w:rsidR="006F589B" w:rsidRPr="00493544">
        <w:t xml:space="preserve"> when washing your hands but the care. </w:t>
      </w:r>
      <w:r w:rsidR="006F589B">
        <w:t>I</w:t>
      </w:r>
      <w:r w:rsidR="006F589B" w:rsidRPr="00493544">
        <w:t xml:space="preserve">n an office </w:t>
      </w:r>
      <w:r w:rsidR="006F589B">
        <w:t xml:space="preserve">building </w:t>
      </w:r>
      <w:r w:rsidR="006F589B" w:rsidRPr="00493544">
        <w:t xml:space="preserve">with 50 employees, </w:t>
      </w:r>
      <w:r w:rsidR="006F589B">
        <w:t xml:space="preserve">roughly </w:t>
      </w:r>
      <w:r w:rsidR="006F589B" w:rsidRPr="00493544">
        <w:t>500</w:t>
      </w:r>
      <w:r w:rsidR="006F589B">
        <w:t xml:space="preserve"> to </w:t>
      </w:r>
      <w:r w:rsidR="006F589B" w:rsidRPr="00493544">
        <w:t>1</w:t>
      </w:r>
      <w:r w:rsidR="006F589B">
        <w:t>.</w:t>
      </w:r>
      <w:r w:rsidR="006F589B" w:rsidRPr="00493544">
        <w:t>200 Euro</w:t>
      </w:r>
      <w:r w:rsidR="006F589B">
        <w:t xml:space="preserve"> per year can be saved if cold</w:t>
      </w:r>
      <w:r w:rsidR="006F589B" w:rsidRPr="00493544">
        <w:t xml:space="preserve"> water </w:t>
      </w:r>
      <w:r w:rsidR="006F589B">
        <w:t>is used for washing the hands.</w:t>
      </w:r>
    </w:p>
    <w:p w14:paraId="36FCC59C" w14:textId="77777777" w:rsidR="001E7489" w:rsidRDefault="001E7489" w:rsidP="00EB1119">
      <w:pPr>
        <w:pStyle w:val="CE-StandardText"/>
        <w:rPr>
          <w:shd w:val="clear" w:color="auto" w:fill="FFFFFF"/>
        </w:rPr>
      </w:pPr>
    </w:p>
    <w:p w14:paraId="1A35C0A7" w14:textId="6ED63B14" w:rsidR="00EB1119" w:rsidRPr="00431F40" w:rsidRDefault="00EB1119" w:rsidP="00431F40">
      <w:pPr>
        <w:pStyle w:val="CE-Headline3"/>
      </w:pPr>
      <w:bookmarkStart w:id="99" w:name="_Toc5605677"/>
      <w:r w:rsidRPr="00431F40">
        <w:t>Effect of solar heat gains and how to minimize them</w:t>
      </w:r>
      <w:bookmarkEnd w:id="99"/>
      <w:r w:rsidRPr="00431F40">
        <w:t xml:space="preserve"> </w:t>
      </w:r>
    </w:p>
    <w:p w14:paraId="1B2C7367" w14:textId="4CA9281A" w:rsidR="00A8560C" w:rsidRDefault="00EB1119" w:rsidP="0088467A">
      <w:pPr>
        <w:pStyle w:val="CE-StandardText"/>
      </w:pPr>
      <w:r>
        <w:rPr>
          <w:shd w:val="clear" w:color="auto" w:fill="FFFFFF"/>
        </w:rPr>
        <w:t xml:space="preserve">Effect of solar heat gains </w:t>
      </w:r>
      <w:r w:rsidR="0088467A">
        <w:rPr>
          <w:shd w:val="clear" w:color="auto" w:fill="FFFFFF"/>
        </w:rPr>
        <w:t>occurs because of solar irradiance. I</w:t>
      </w:r>
      <w:r>
        <w:rPr>
          <w:shd w:val="clear" w:color="auto" w:fill="FFFFFF"/>
        </w:rPr>
        <w:t xml:space="preserve">n winter </w:t>
      </w:r>
      <w:r w:rsidRPr="00D82E0B">
        <w:rPr>
          <w:shd w:val="clear" w:color="auto" w:fill="FFFFFF"/>
        </w:rPr>
        <w:t>is desirable to warm up chilly rooms,</w:t>
      </w:r>
      <w:r>
        <w:rPr>
          <w:shd w:val="clear" w:color="auto" w:fill="FFFFFF"/>
        </w:rPr>
        <w:t xml:space="preserve"> but </w:t>
      </w:r>
      <w:r w:rsidRPr="00D82E0B">
        <w:rPr>
          <w:shd w:val="clear" w:color="auto" w:fill="FFFFFF"/>
        </w:rPr>
        <w:t>it</w:t>
      </w:r>
      <w:r>
        <w:rPr>
          <w:shd w:val="clear" w:color="auto" w:fill="FFFFFF"/>
        </w:rPr>
        <w:t xml:space="preserve"> i</w:t>
      </w:r>
      <w:r w:rsidRPr="00D82E0B">
        <w:rPr>
          <w:shd w:val="clear" w:color="auto" w:fill="FFFFFF"/>
        </w:rPr>
        <w:t xml:space="preserve">s an unwelcome side </w:t>
      </w:r>
      <w:r w:rsidR="001C6449">
        <w:rPr>
          <w:shd w:val="clear" w:color="auto" w:fill="FFFFFF"/>
        </w:rPr>
        <w:t>effect in the summer</w:t>
      </w:r>
      <w:r>
        <w:rPr>
          <w:shd w:val="clear" w:color="auto" w:fill="FFFFFF"/>
        </w:rPr>
        <w:t xml:space="preserve"> because </w:t>
      </w:r>
      <w:r w:rsidR="001C6449">
        <w:rPr>
          <w:shd w:val="clear" w:color="auto" w:fill="FFFFFF"/>
        </w:rPr>
        <w:t xml:space="preserve">it can </w:t>
      </w:r>
      <w:r>
        <w:rPr>
          <w:shd w:val="clear" w:color="auto" w:fill="FFFFFF"/>
        </w:rPr>
        <w:t>over heat the rooms</w:t>
      </w:r>
      <w:r w:rsidRPr="00D82E0B">
        <w:rPr>
          <w:shd w:val="clear" w:color="auto" w:fill="FFFFFF"/>
        </w:rPr>
        <w:t>.</w:t>
      </w:r>
      <w:r w:rsidR="00A8560C">
        <w:rPr>
          <w:shd w:val="clear" w:color="auto" w:fill="FFFFFF"/>
        </w:rPr>
        <w:t xml:space="preserve"> </w:t>
      </w:r>
      <w:r w:rsidR="00A8560C">
        <w:t>T</w:t>
      </w:r>
      <w:r w:rsidR="0088467A" w:rsidRPr="0088467A">
        <w:t xml:space="preserve">o minimize the amount of solar heat entering the window, select the correct window treatments for </w:t>
      </w:r>
      <w:r w:rsidR="00A8560C">
        <w:t>the</w:t>
      </w:r>
      <w:r w:rsidR="0088467A" w:rsidRPr="0088467A">
        <w:t xml:space="preserve"> windows. Blinds and shades </w:t>
      </w:r>
      <w:r w:rsidR="00A8560C">
        <w:t xml:space="preserve">are useful </w:t>
      </w:r>
      <w:r w:rsidR="0088467A" w:rsidRPr="0088467A">
        <w:t>to c</w:t>
      </w:r>
      <w:r w:rsidR="00A8560C">
        <w:t>over the windows during the hott</w:t>
      </w:r>
      <w:r w:rsidR="0088467A" w:rsidRPr="0088467A">
        <w:t>est part of the day. Adjustable shades can be opened slightly so light can enter between the slats but still block direct sunlight.</w:t>
      </w:r>
      <w:r w:rsidR="00A8560C">
        <w:t xml:space="preserve"> </w:t>
      </w:r>
    </w:p>
    <w:p w14:paraId="1353FAC1" w14:textId="77777777" w:rsidR="00817EE3" w:rsidRPr="0088467A" w:rsidRDefault="0088467A" w:rsidP="0088467A">
      <w:pPr>
        <w:pStyle w:val="CE-StandardText"/>
      </w:pPr>
      <w:r w:rsidRPr="0088467A">
        <w:t> </w:t>
      </w:r>
    </w:p>
    <w:p w14:paraId="17C78AC5" w14:textId="1EEE2D10" w:rsidR="00085457" w:rsidRDefault="00085457" w:rsidP="00EB1119">
      <w:pPr>
        <w:pStyle w:val="CE-StandardText"/>
      </w:pPr>
    </w:p>
    <w:p w14:paraId="324376DC" w14:textId="5761CD94" w:rsidR="005A435C" w:rsidRDefault="005A435C" w:rsidP="00EB1119">
      <w:pPr>
        <w:pStyle w:val="CE-StandardText"/>
      </w:pPr>
    </w:p>
    <w:p w14:paraId="5E189309" w14:textId="3BE6C50F" w:rsidR="005A435C" w:rsidRDefault="005A435C" w:rsidP="00EB1119">
      <w:pPr>
        <w:pStyle w:val="CE-StandardText"/>
      </w:pPr>
    </w:p>
    <w:p w14:paraId="1F22AC77" w14:textId="540722B9" w:rsidR="005A435C" w:rsidRDefault="005A435C" w:rsidP="00EB1119">
      <w:pPr>
        <w:pStyle w:val="CE-StandardText"/>
      </w:pPr>
    </w:p>
    <w:p w14:paraId="0E2DE320" w14:textId="69F87E80" w:rsidR="005A435C" w:rsidRDefault="005A435C" w:rsidP="00EB1119">
      <w:pPr>
        <w:pStyle w:val="CE-StandardText"/>
      </w:pPr>
    </w:p>
    <w:p w14:paraId="7D19DBAC" w14:textId="640D5A41" w:rsidR="000B4CBE" w:rsidRDefault="000B4CBE" w:rsidP="00EB1119">
      <w:pPr>
        <w:pStyle w:val="CE-StandardText"/>
      </w:pPr>
    </w:p>
    <w:p w14:paraId="6F4C6AB8" w14:textId="40BF19B1" w:rsidR="000B4CBE" w:rsidRDefault="000B4CBE" w:rsidP="00EB1119">
      <w:pPr>
        <w:pStyle w:val="CE-StandardText"/>
      </w:pPr>
    </w:p>
    <w:p w14:paraId="622882DF" w14:textId="77777777" w:rsidR="0042661D" w:rsidRDefault="0042661D" w:rsidP="0042661D">
      <w:pPr>
        <w:pStyle w:val="Slog1"/>
      </w:pPr>
      <w:bookmarkStart w:id="100" w:name="_Toc489533419"/>
      <w:bookmarkStart w:id="101" w:name="_Toc491428095"/>
      <w:bookmarkStart w:id="102" w:name="_Toc5605679"/>
      <w:r w:rsidRPr="0007735F">
        <w:lastRenderedPageBreak/>
        <w:t>T</w:t>
      </w:r>
      <w:r>
        <w:t>ASK:</w:t>
      </w:r>
      <w:r w:rsidRPr="0007735F">
        <w:t xml:space="preserve"> </w:t>
      </w:r>
      <w:r w:rsidRPr="00193BB8">
        <w:t>Easy to apply energy saving measures</w:t>
      </w:r>
      <w:bookmarkEnd w:id="100"/>
      <w:bookmarkEnd w:id="101"/>
      <w:bookmarkEnd w:id="102"/>
    </w:p>
    <w:p w14:paraId="4731878B" w14:textId="4CA53486" w:rsidR="0042661D" w:rsidRDefault="00B73F65" w:rsidP="0042661D">
      <w:pPr>
        <w:pStyle w:val="CE-StandardText"/>
      </w:pPr>
      <w:r>
        <w:t>Based on</w:t>
      </w:r>
      <w:r w:rsidR="00483D89">
        <w:t xml:space="preserve"> prepared theory in previous chapter you can </w:t>
      </w:r>
      <w:r w:rsidR="000B020A">
        <w:t xml:space="preserve">use this task to implement behavioural energy measures into your school. </w:t>
      </w:r>
      <w:r w:rsidR="00A579C8">
        <w:t xml:space="preserve">In the table below you will find a list of prepared concrete measures </w:t>
      </w:r>
      <w:r w:rsidR="003D0E2E">
        <w:t xml:space="preserve">that you can easily apply with the help of Junior energy guardian. </w:t>
      </w:r>
    </w:p>
    <w:p w14:paraId="29815D61" w14:textId="0880B2EB" w:rsidR="0042661D" w:rsidRPr="0007735F" w:rsidRDefault="00872E88" w:rsidP="0042661D">
      <w:pPr>
        <w:pStyle w:val="CE-StandardText"/>
      </w:pPr>
      <w:r>
        <w:t xml:space="preserve">Feel free to add more </w:t>
      </w:r>
      <w:r w:rsidR="00C47D20">
        <w:t>measures for the area you think that have the most potential for energy savings.</w:t>
      </w:r>
    </w:p>
    <w:p w14:paraId="62E82B7A" w14:textId="77777777" w:rsidR="0042661D" w:rsidRPr="00FE0964" w:rsidRDefault="0042661D" w:rsidP="0042661D">
      <w:pPr>
        <w:pStyle w:val="CE-StandardText"/>
        <w:numPr>
          <w:ilvl w:val="0"/>
          <w:numId w:val="36"/>
        </w:numPr>
        <w:rPr>
          <w:b/>
        </w:rPr>
      </w:pPr>
      <w:r w:rsidRPr="00FE0964">
        <w:rPr>
          <w:b/>
        </w:rPr>
        <w:t xml:space="preserve">Follow these steps to ensure energy savings in your building: </w:t>
      </w:r>
    </w:p>
    <w:tbl>
      <w:tblPr>
        <w:tblStyle w:val="Tabelamrea"/>
        <w:tblW w:w="0" w:type="auto"/>
        <w:tblLook w:val="04A0" w:firstRow="1" w:lastRow="0" w:firstColumn="1" w:lastColumn="0" w:noHBand="0" w:noVBand="1"/>
      </w:tblPr>
      <w:tblGrid>
        <w:gridCol w:w="7933"/>
        <w:gridCol w:w="1695"/>
      </w:tblGrid>
      <w:tr w:rsidR="0042661D" w14:paraId="513F3671" w14:textId="77777777" w:rsidTr="007E15FE">
        <w:tc>
          <w:tcPr>
            <w:tcW w:w="7933" w:type="dxa"/>
            <w:vAlign w:val="center"/>
          </w:tcPr>
          <w:p w14:paraId="7FD8CDF8" w14:textId="77777777" w:rsidR="0042661D" w:rsidRPr="002D6310" w:rsidRDefault="0042661D" w:rsidP="007E15FE">
            <w:pPr>
              <w:pStyle w:val="CE-StandardText"/>
              <w:rPr>
                <w:b/>
              </w:rPr>
            </w:pPr>
            <w:r w:rsidRPr="002D6310">
              <w:rPr>
                <w:b/>
                <w:sz w:val="24"/>
              </w:rPr>
              <w:t>ENERGY SAVING MEASURES</w:t>
            </w:r>
          </w:p>
        </w:tc>
        <w:tc>
          <w:tcPr>
            <w:tcW w:w="1695" w:type="dxa"/>
          </w:tcPr>
          <w:p w14:paraId="3B629D74" w14:textId="77777777" w:rsidR="0042661D" w:rsidRPr="002D6310" w:rsidRDefault="0042661D" w:rsidP="007E15FE">
            <w:pPr>
              <w:pStyle w:val="CE-StandardText"/>
              <w:rPr>
                <w:b/>
                <w:sz w:val="24"/>
              </w:rPr>
            </w:pPr>
            <w:r w:rsidRPr="002D6310">
              <w:rPr>
                <w:b/>
                <w:sz w:val="24"/>
              </w:rPr>
              <w:t>CHECK</w:t>
            </w:r>
            <w:r>
              <w:rPr>
                <w:b/>
                <w:sz w:val="24"/>
              </w:rPr>
              <w:t>ED</w:t>
            </w:r>
          </w:p>
        </w:tc>
      </w:tr>
      <w:tr w:rsidR="0042661D" w14:paraId="2357C629" w14:textId="77777777" w:rsidTr="007E15FE">
        <w:tc>
          <w:tcPr>
            <w:tcW w:w="9628" w:type="dxa"/>
            <w:gridSpan w:val="2"/>
            <w:shd w:val="clear" w:color="auto" w:fill="B8CCE4" w:themeFill="accent1" w:themeFillTint="66"/>
          </w:tcPr>
          <w:p w14:paraId="01187BF3" w14:textId="77777777" w:rsidR="0042661D" w:rsidRPr="00EA4732" w:rsidRDefault="0042661D" w:rsidP="007E15FE">
            <w:pPr>
              <w:pStyle w:val="CE-StandardText"/>
              <w:rPr>
                <w:b/>
                <w:szCs w:val="22"/>
              </w:rPr>
            </w:pPr>
            <w:r w:rsidRPr="00EA4732">
              <w:rPr>
                <w:b/>
                <w:szCs w:val="22"/>
              </w:rPr>
              <w:t>Heating</w:t>
            </w:r>
          </w:p>
        </w:tc>
      </w:tr>
      <w:tr w:rsidR="0042661D" w14:paraId="4D6BADC9" w14:textId="77777777" w:rsidTr="007E15FE">
        <w:tc>
          <w:tcPr>
            <w:tcW w:w="7933" w:type="dxa"/>
          </w:tcPr>
          <w:p w14:paraId="7959E52A" w14:textId="77777777" w:rsidR="0042661D" w:rsidRPr="00EA4732" w:rsidRDefault="0042661D" w:rsidP="007E15FE">
            <w:pPr>
              <w:pStyle w:val="CE-StandardText"/>
              <w:rPr>
                <w:szCs w:val="22"/>
              </w:rPr>
            </w:pPr>
            <w:r w:rsidRPr="00EA4732">
              <w:rPr>
                <w:szCs w:val="22"/>
              </w:rPr>
              <w:t>Reduce the temperature by 1°C and you may cut up to 6 % off your heating costs.</w:t>
            </w:r>
          </w:p>
        </w:tc>
        <w:tc>
          <w:tcPr>
            <w:tcW w:w="1695" w:type="dxa"/>
            <w:vAlign w:val="center"/>
          </w:tcPr>
          <w:p w14:paraId="08B97289" w14:textId="77777777" w:rsidR="0042661D" w:rsidRPr="00EA4732" w:rsidRDefault="0042661D" w:rsidP="007E15FE">
            <w:pPr>
              <w:pStyle w:val="CE-Headline3"/>
              <w:numPr>
                <w:ilvl w:val="0"/>
                <w:numId w:val="0"/>
              </w:numPr>
              <w:jc w:val="center"/>
              <w:rPr>
                <w:sz w:val="22"/>
                <w:szCs w:val="22"/>
              </w:rPr>
            </w:pPr>
          </w:p>
        </w:tc>
      </w:tr>
      <w:tr w:rsidR="0042661D" w14:paraId="114964F3" w14:textId="77777777" w:rsidTr="007E15FE">
        <w:tc>
          <w:tcPr>
            <w:tcW w:w="7933" w:type="dxa"/>
          </w:tcPr>
          <w:p w14:paraId="36F6E4D1" w14:textId="77777777" w:rsidR="0042661D" w:rsidRPr="00EA4732" w:rsidRDefault="0042661D" w:rsidP="007E15FE">
            <w:pPr>
              <w:pStyle w:val="CE-StandardText"/>
              <w:rPr>
                <w:szCs w:val="22"/>
              </w:rPr>
            </w:pPr>
            <w:r w:rsidRPr="00EA4732">
              <w:rPr>
                <w:szCs w:val="22"/>
              </w:rPr>
              <w:t>Turn heating off in unoccupied areas.</w:t>
            </w:r>
          </w:p>
        </w:tc>
        <w:tc>
          <w:tcPr>
            <w:tcW w:w="1695" w:type="dxa"/>
            <w:vAlign w:val="center"/>
          </w:tcPr>
          <w:p w14:paraId="38B4F5E0" w14:textId="77777777" w:rsidR="0042661D" w:rsidRPr="00EA4732" w:rsidRDefault="0042661D" w:rsidP="007E15FE">
            <w:pPr>
              <w:pStyle w:val="CE-Headline3"/>
              <w:numPr>
                <w:ilvl w:val="0"/>
                <w:numId w:val="0"/>
              </w:numPr>
              <w:jc w:val="center"/>
              <w:rPr>
                <w:sz w:val="22"/>
                <w:szCs w:val="22"/>
              </w:rPr>
            </w:pPr>
          </w:p>
        </w:tc>
      </w:tr>
      <w:tr w:rsidR="0042661D" w14:paraId="0E91ED02" w14:textId="77777777" w:rsidTr="007E15FE">
        <w:tc>
          <w:tcPr>
            <w:tcW w:w="7933" w:type="dxa"/>
          </w:tcPr>
          <w:p w14:paraId="47B27832" w14:textId="77777777" w:rsidR="0042661D" w:rsidRPr="00EA4732" w:rsidRDefault="0042661D" w:rsidP="007E15FE">
            <w:pPr>
              <w:pStyle w:val="CE-StandardText"/>
              <w:rPr>
                <w:szCs w:val="22"/>
              </w:rPr>
            </w:pPr>
            <w:r w:rsidRPr="00EA4732">
              <w:rPr>
                <w:szCs w:val="22"/>
              </w:rPr>
              <w:t>Take</w:t>
            </w:r>
            <w:r>
              <w:rPr>
                <w:szCs w:val="22"/>
              </w:rPr>
              <w:t xml:space="preserve"> into</w:t>
            </w:r>
            <w:r w:rsidRPr="00EA4732">
              <w:rPr>
                <w:szCs w:val="22"/>
              </w:rPr>
              <w:t xml:space="preserve"> account of the outside temperature and adjust heating levels accordingly. A multi programmable switch will accommodate varying requirements during the day.</w:t>
            </w:r>
          </w:p>
        </w:tc>
        <w:tc>
          <w:tcPr>
            <w:tcW w:w="1695" w:type="dxa"/>
            <w:vAlign w:val="center"/>
          </w:tcPr>
          <w:p w14:paraId="24B9FFAA" w14:textId="77777777" w:rsidR="0042661D" w:rsidRPr="00EA4732" w:rsidRDefault="0042661D" w:rsidP="007E15FE">
            <w:pPr>
              <w:pStyle w:val="CE-Headline3"/>
              <w:numPr>
                <w:ilvl w:val="0"/>
                <w:numId w:val="0"/>
              </w:numPr>
              <w:jc w:val="center"/>
              <w:rPr>
                <w:sz w:val="22"/>
                <w:szCs w:val="22"/>
              </w:rPr>
            </w:pPr>
          </w:p>
        </w:tc>
      </w:tr>
      <w:tr w:rsidR="0042661D" w14:paraId="6DA17AA2" w14:textId="77777777" w:rsidTr="007E15FE">
        <w:tc>
          <w:tcPr>
            <w:tcW w:w="7933" w:type="dxa"/>
          </w:tcPr>
          <w:p w14:paraId="0F3E2DD0" w14:textId="77777777" w:rsidR="0042661D" w:rsidRPr="00EA4732" w:rsidRDefault="0042661D" w:rsidP="007E15FE">
            <w:pPr>
              <w:pStyle w:val="CE-StandardText"/>
              <w:rPr>
                <w:szCs w:val="22"/>
              </w:rPr>
            </w:pPr>
            <w:r w:rsidRPr="00EA4732">
              <w:rPr>
                <w:szCs w:val="22"/>
              </w:rPr>
              <w:t xml:space="preserve">Thermostats should not be influenced by sunlight, radiators or draughts. </w:t>
            </w:r>
          </w:p>
        </w:tc>
        <w:tc>
          <w:tcPr>
            <w:tcW w:w="1695" w:type="dxa"/>
            <w:vAlign w:val="center"/>
          </w:tcPr>
          <w:p w14:paraId="5F702DFF" w14:textId="77777777" w:rsidR="0042661D" w:rsidRPr="00EA4732" w:rsidRDefault="0042661D" w:rsidP="007E15FE">
            <w:pPr>
              <w:pStyle w:val="CE-Headline3"/>
              <w:numPr>
                <w:ilvl w:val="0"/>
                <w:numId w:val="0"/>
              </w:numPr>
              <w:jc w:val="center"/>
              <w:rPr>
                <w:sz w:val="22"/>
                <w:szCs w:val="22"/>
              </w:rPr>
            </w:pPr>
          </w:p>
        </w:tc>
      </w:tr>
      <w:tr w:rsidR="0042661D" w14:paraId="2F90394A" w14:textId="77777777" w:rsidTr="007E15FE">
        <w:tc>
          <w:tcPr>
            <w:tcW w:w="7933" w:type="dxa"/>
          </w:tcPr>
          <w:p w14:paraId="66EA8160" w14:textId="77777777" w:rsidR="0042661D" w:rsidRPr="00EA4732" w:rsidRDefault="0042661D" w:rsidP="007E15FE">
            <w:pPr>
              <w:pStyle w:val="CE-StandardText"/>
              <w:rPr>
                <w:szCs w:val="22"/>
              </w:rPr>
            </w:pPr>
            <w:r w:rsidRPr="00EA4732">
              <w:rPr>
                <w:szCs w:val="22"/>
              </w:rPr>
              <w:t>Use thermostatic radiator valves to control the heat output from radiators.</w:t>
            </w:r>
          </w:p>
        </w:tc>
        <w:tc>
          <w:tcPr>
            <w:tcW w:w="1695" w:type="dxa"/>
            <w:vAlign w:val="center"/>
          </w:tcPr>
          <w:p w14:paraId="4D7228B3" w14:textId="77777777" w:rsidR="0042661D" w:rsidRPr="00EA4732" w:rsidRDefault="0042661D" w:rsidP="007E15FE">
            <w:pPr>
              <w:pStyle w:val="CE-Headline3"/>
              <w:numPr>
                <w:ilvl w:val="0"/>
                <w:numId w:val="0"/>
              </w:numPr>
              <w:jc w:val="center"/>
              <w:rPr>
                <w:sz w:val="22"/>
                <w:szCs w:val="22"/>
              </w:rPr>
            </w:pPr>
          </w:p>
        </w:tc>
      </w:tr>
      <w:tr w:rsidR="0042661D" w14:paraId="2ADC2FE7" w14:textId="77777777" w:rsidTr="007E15FE">
        <w:tc>
          <w:tcPr>
            <w:tcW w:w="7933" w:type="dxa"/>
          </w:tcPr>
          <w:p w14:paraId="4AF292B1" w14:textId="77777777" w:rsidR="0042661D" w:rsidRPr="00EA4732" w:rsidRDefault="0042661D" w:rsidP="007E15FE">
            <w:pPr>
              <w:pStyle w:val="CE-StandardText"/>
              <w:rPr>
                <w:szCs w:val="22"/>
              </w:rPr>
            </w:pPr>
            <w:r w:rsidRPr="00EA4732">
              <w:rPr>
                <w:szCs w:val="22"/>
              </w:rPr>
              <w:t>Regularly check the thermostatic valves to ensure that they are working correctly.</w:t>
            </w:r>
          </w:p>
        </w:tc>
        <w:tc>
          <w:tcPr>
            <w:tcW w:w="1695" w:type="dxa"/>
            <w:vAlign w:val="center"/>
          </w:tcPr>
          <w:p w14:paraId="56F25CBA" w14:textId="77777777" w:rsidR="0042661D" w:rsidRPr="00EA4732" w:rsidRDefault="0042661D" w:rsidP="007E15FE">
            <w:pPr>
              <w:pStyle w:val="CE-Headline3"/>
              <w:numPr>
                <w:ilvl w:val="0"/>
                <w:numId w:val="0"/>
              </w:numPr>
              <w:jc w:val="center"/>
              <w:rPr>
                <w:sz w:val="22"/>
                <w:szCs w:val="22"/>
              </w:rPr>
            </w:pPr>
          </w:p>
        </w:tc>
      </w:tr>
    </w:tbl>
    <w:p w14:paraId="5C266CB6"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38FADB0A" w14:textId="77777777" w:rsidTr="007E15FE">
        <w:tc>
          <w:tcPr>
            <w:tcW w:w="9628" w:type="dxa"/>
            <w:gridSpan w:val="2"/>
            <w:shd w:val="clear" w:color="auto" w:fill="B8CCE4" w:themeFill="accent1" w:themeFillTint="66"/>
          </w:tcPr>
          <w:p w14:paraId="49255A02" w14:textId="77777777" w:rsidR="0042661D" w:rsidRPr="00EA4732" w:rsidRDefault="0042661D" w:rsidP="007E15FE">
            <w:pPr>
              <w:pStyle w:val="CE-StandardText"/>
              <w:rPr>
                <w:b/>
                <w:szCs w:val="22"/>
              </w:rPr>
            </w:pPr>
            <w:r w:rsidRPr="00EA4732">
              <w:rPr>
                <w:b/>
                <w:szCs w:val="22"/>
              </w:rPr>
              <w:t xml:space="preserve">Ventilation  </w:t>
            </w:r>
          </w:p>
        </w:tc>
      </w:tr>
      <w:tr w:rsidR="0042661D" w14:paraId="249E1520" w14:textId="77777777" w:rsidTr="007E15FE">
        <w:tc>
          <w:tcPr>
            <w:tcW w:w="7933" w:type="dxa"/>
            <w:shd w:val="clear" w:color="auto" w:fill="auto"/>
          </w:tcPr>
          <w:p w14:paraId="0AB1E015" w14:textId="77777777" w:rsidR="0042661D" w:rsidRPr="00EA4732" w:rsidRDefault="0042661D" w:rsidP="007E15FE">
            <w:pPr>
              <w:pStyle w:val="CE-StandardText"/>
              <w:rPr>
                <w:b/>
                <w:szCs w:val="22"/>
              </w:rPr>
            </w:pPr>
            <w:r w:rsidRPr="00EA4732">
              <w:rPr>
                <w:rStyle w:val="CE-BulletPoint3Zchn"/>
                <w:szCs w:val="22"/>
              </w:rPr>
              <w:t xml:space="preserve">Ventilation systems should only be activated, if they are necessary for the specific usage of the room. </w:t>
            </w:r>
          </w:p>
        </w:tc>
        <w:tc>
          <w:tcPr>
            <w:tcW w:w="1695" w:type="dxa"/>
            <w:shd w:val="clear" w:color="auto" w:fill="auto"/>
          </w:tcPr>
          <w:p w14:paraId="64EE4A1D" w14:textId="77777777" w:rsidR="0042661D" w:rsidRPr="00EA4732" w:rsidRDefault="0042661D" w:rsidP="007E15FE">
            <w:pPr>
              <w:pStyle w:val="CE-StandardText"/>
              <w:rPr>
                <w:b/>
                <w:szCs w:val="22"/>
              </w:rPr>
            </w:pPr>
          </w:p>
        </w:tc>
      </w:tr>
      <w:tr w:rsidR="0042661D" w14:paraId="7949C380" w14:textId="77777777" w:rsidTr="007E15FE">
        <w:tc>
          <w:tcPr>
            <w:tcW w:w="7933" w:type="dxa"/>
            <w:shd w:val="clear" w:color="auto" w:fill="auto"/>
          </w:tcPr>
          <w:p w14:paraId="5F9D3741" w14:textId="77777777" w:rsidR="0042661D" w:rsidRPr="00EA4732" w:rsidRDefault="0042661D" w:rsidP="007E15FE">
            <w:pPr>
              <w:pStyle w:val="CE-StandardText"/>
              <w:rPr>
                <w:szCs w:val="22"/>
                <w:lang w:eastAsia="de-DE"/>
              </w:rPr>
            </w:pPr>
            <w:r w:rsidRPr="00EA4732">
              <w:rPr>
                <w:rStyle w:val="CE-BulletPoint3Zchn"/>
                <w:szCs w:val="22"/>
              </w:rPr>
              <w:t>Doors and windows should be closed during the operation of the ventilation system.</w:t>
            </w:r>
          </w:p>
        </w:tc>
        <w:tc>
          <w:tcPr>
            <w:tcW w:w="1695" w:type="dxa"/>
            <w:shd w:val="clear" w:color="auto" w:fill="auto"/>
          </w:tcPr>
          <w:p w14:paraId="2D5D8F28" w14:textId="77777777" w:rsidR="0042661D" w:rsidRPr="00EA4732" w:rsidRDefault="0042661D" w:rsidP="007E15FE">
            <w:pPr>
              <w:pStyle w:val="CE-StandardText"/>
              <w:rPr>
                <w:b/>
                <w:szCs w:val="22"/>
              </w:rPr>
            </w:pPr>
          </w:p>
        </w:tc>
      </w:tr>
      <w:tr w:rsidR="0042661D" w14:paraId="1483670A" w14:textId="77777777" w:rsidTr="007E15FE">
        <w:tc>
          <w:tcPr>
            <w:tcW w:w="7933" w:type="dxa"/>
            <w:shd w:val="clear" w:color="auto" w:fill="auto"/>
          </w:tcPr>
          <w:p w14:paraId="1DDDFAC4" w14:textId="77777777" w:rsidR="0042661D" w:rsidRPr="00EA4732" w:rsidRDefault="0042661D" w:rsidP="007E15FE">
            <w:pPr>
              <w:pStyle w:val="CE-StandardText"/>
              <w:rPr>
                <w:szCs w:val="22"/>
                <w:lang w:eastAsia="de-DE"/>
              </w:rPr>
            </w:pPr>
            <w:r w:rsidRPr="00EA4732">
              <w:rPr>
                <w:rStyle w:val="CE-BulletPoint3Zchn"/>
                <w:szCs w:val="22"/>
              </w:rPr>
              <w:t>Ventilation flaps and dampers should be closed when system is not in operation.</w:t>
            </w:r>
          </w:p>
        </w:tc>
        <w:tc>
          <w:tcPr>
            <w:tcW w:w="1695" w:type="dxa"/>
            <w:shd w:val="clear" w:color="auto" w:fill="auto"/>
          </w:tcPr>
          <w:p w14:paraId="67E9EF04" w14:textId="77777777" w:rsidR="0042661D" w:rsidRPr="00EA4732" w:rsidRDefault="0042661D" w:rsidP="007E15FE">
            <w:pPr>
              <w:pStyle w:val="CE-StandardText"/>
              <w:rPr>
                <w:b/>
                <w:szCs w:val="22"/>
              </w:rPr>
            </w:pPr>
          </w:p>
        </w:tc>
      </w:tr>
      <w:tr w:rsidR="0042661D" w14:paraId="60BE1BAC" w14:textId="77777777" w:rsidTr="007E15FE">
        <w:tc>
          <w:tcPr>
            <w:tcW w:w="7933" w:type="dxa"/>
            <w:shd w:val="clear" w:color="auto" w:fill="auto"/>
          </w:tcPr>
          <w:p w14:paraId="1014A468" w14:textId="77777777" w:rsidR="0042661D" w:rsidRPr="00EA4732" w:rsidRDefault="0042661D" w:rsidP="007E15FE">
            <w:pPr>
              <w:pStyle w:val="CE-StandardText"/>
              <w:rPr>
                <w:szCs w:val="22"/>
                <w:lang w:eastAsia="de-DE"/>
              </w:rPr>
            </w:pPr>
            <w:r w:rsidRPr="00EA4732">
              <w:rPr>
                <w:rStyle w:val="CE-BulletPoint3Zchn"/>
                <w:szCs w:val="22"/>
              </w:rPr>
              <w:t>To heat up rooms with air heating, recirculation air operation should be used.</w:t>
            </w:r>
          </w:p>
        </w:tc>
        <w:tc>
          <w:tcPr>
            <w:tcW w:w="1695" w:type="dxa"/>
            <w:shd w:val="clear" w:color="auto" w:fill="auto"/>
          </w:tcPr>
          <w:p w14:paraId="02F3DEFC" w14:textId="77777777" w:rsidR="0042661D" w:rsidRPr="00EA4732" w:rsidRDefault="0042661D" w:rsidP="007E15FE">
            <w:pPr>
              <w:pStyle w:val="CE-StandardText"/>
              <w:rPr>
                <w:b/>
                <w:szCs w:val="22"/>
              </w:rPr>
            </w:pPr>
          </w:p>
        </w:tc>
      </w:tr>
      <w:tr w:rsidR="0042661D" w14:paraId="3C975184" w14:textId="77777777" w:rsidTr="007E15FE">
        <w:tc>
          <w:tcPr>
            <w:tcW w:w="7933" w:type="dxa"/>
            <w:shd w:val="clear" w:color="auto" w:fill="auto"/>
          </w:tcPr>
          <w:p w14:paraId="7838832E" w14:textId="77777777" w:rsidR="0042661D" w:rsidRPr="00EA4732" w:rsidRDefault="0042661D" w:rsidP="007E15FE">
            <w:pPr>
              <w:pStyle w:val="CE-StandardText"/>
              <w:rPr>
                <w:szCs w:val="22"/>
                <w:lang w:eastAsia="de-DE"/>
              </w:rPr>
            </w:pPr>
            <w:r w:rsidRPr="00EA4732">
              <w:rPr>
                <w:rStyle w:val="CE-BulletPoint3Zchn"/>
                <w:szCs w:val="22"/>
              </w:rPr>
              <w:t>Sunscreens and</w:t>
            </w:r>
            <w:r w:rsidRPr="00EA4732">
              <w:rPr>
                <w:szCs w:val="22"/>
                <w:lang w:eastAsia="de-DE"/>
              </w:rPr>
              <w:t xml:space="preserve"> blinds should be used timely to prevent the building to be heated up in summer.</w:t>
            </w:r>
          </w:p>
        </w:tc>
        <w:tc>
          <w:tcPr>
            <w:tcW w:w="1695" w:type="dxa"/>
            <w:shd w:val="clear" w:color="auto" w:fill="auto"/>
          </w:tcPr>
          <w:p w14:paraId="2B0D698F" w14:textId="77777777" w:rsidR="0042661D" w:rsidRPr="00EA4732" w:rsidRDefault="0042661D" w:rsidP="007E15FE">
            <w:pPr>
              <w:pStyle w:val="CE-StandardText"/>
              <w:rPr>
                <w:b/>
                <w:szCs w:val="22"/>
              </w:rPr>
            </w:pPr>
          </w:p>
        </w:tc>
      </w:tr>
      <w:tr w:rsidR="0042661D" w14:paraId="441C21BD" w14:textId="77777777" w:rsidTr="007E15FE">
        <w:tc>
          <w:tcPr>
            <w:tcW w:w="7933" w:type="dxa"/>
            <w:shd w:val="clear" w:color="auto" w:fill="auto"/>
          </w:tcPr>
          <w:p w14:paraId="141F0222" w14:textId="77777777" w:rsidR="0042661D" w:rsidRPr="00EA4732" w:rsidRDefault="0042661D" w:rsidP="007E15FE">
            <w:pPr>
              <w:pStyle w:val="CE-StandardText"/>
              <w:rPr>
                <w:szCs w:val="22"/>
                <w:lang w:eastAsia="de-DE"/>
              </w:rPr>
            </w:pPr>
            <w:r w:rsidRPr="00EA4732">
              <w:rPr>
                <w:szCs w:val="22"/>
                <w:lang w:eastAsia="de-DE"/>
              </w:rPr>
              <w:t>Air condition and cooling may only be used, if room temperature is higher than 27°C</w:t>
            </w:r>
          </w:p>
        </w:tc>
        <w:tc>
          <w:tcPr>
            <w:tcW w:w="1695" w:type="dxa"/>
            <w:shd w:val="clear" w:color="auto" w:fill="auto"/>
          </w:tcPr>
          <w:p w14:paraId="04A18947" w14:textId="77777777" w:rsidR="0042661D" w:rsidRPr="00EA4732" w:rsidRDefault="0042661D" w:rsidP="007E15FE">
            <w:pPr>
              <w:pStyle w:val="CE-StandardText"/>
              <w:rPr>
                <w:b/>
                <w:szCs w:val="22"/>
              </w:rPr>
            </w:pPr>
          </w:p>
        </w:tc>
      </w:tr>
    </w:tbl>
    <w:p w14:paraId="06472B4D"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1A718FC1" w14:textId="77777777" w:rsidTr="007E15FE">
        <w:tc>
          <w:tcPr>
            <w:tcW w:w="9628" w:type="dxa"/>
            <w:gridSpan w:val="2"/>
            <w:shd w:val="clear" w:color="auto" w:fill="B8CCE4" w:themeFill="accent1" w:themeFillTint="66"/>
          </w:tcPr>
          <w:p w14:paraId="7354E211" w14:textId="77777777" w:rsidR="0042661D" w:rsidRPr="00EA4732" w:rsidRDefault="0042661D" w:rsidP="007E15FE">
            <w:pPr>
              <w:pStyle w:val="CE-StandardText"/>
              <w:rPr>
                <w:b/>
                <w:szCs w:val="22"/>
              </w:rPr>
            </w:pPr>
            <w:r w:rsidRPr="00EA4732">
              <w:rPr>
                <w:b/>
                <w:szCs w:val="22"/>
              </w:rPr>
              <w:t xml:space="preserve">Air conditioning </w:t>
            </w:r>
          </w:p>
        </w:tc>
      </w:tr>
      <w:tr w:rsidR="0042661D" w14:paraId="5C941026" w14:textId="77777777" w:rsidTr="007E15FE">
        <w:tc>
          <w:tcPr>
            <w:tcW w:w="7933" w:type="dxa"/>
            <w:shd w:val="clear" w:color="auto" w:fill="auto"/>
          </w:tcPr>
          <w:p w14:paraId="11A4900B" w14:textId="77777777" w:rsidR="0042661D" w:rsidRPr="00EA4732" w:rsidRDefault="0042661D" w:rsidP="007E15FE">
            <w:pPr>
              <w:pStyle w:val="CE-StandardText"/>
              <w:rPr>
                <w:szCs w:val="22"/>
              </w:rPr>
            </w:pPr>
            <w:r w:rsidRPr="00EA4732">
              <w:rPr>
                <w:szCs w:val="22"/>
              </w:rPr>
              <w:t>Clean filters and fans</w:t>
            </w:r>
          </w:p>
        </w:tc>
        <w:tc>
          <w:tcPr>
            <w:tcW w:w="1695" w:type="dxa"/>
            <w:shd w:val="clear" w:color="auto" w:fill="auto"/>
          </w:tcPr>
          <w:p w14:paraId="7136C0EC" w14:textId="77777777" w:rsidR="0042661D" w:rsidRPr="00EA4732" w:rsidRDefault="0042661D" w:rsidP="007E15FE">
            <w:pPr>
              <w:pStyle w:val="CE-StandardText"/>
              <w:rPr>
                <w:b/>
                <w:szCs w:val="22"/>
              </w:rPr>
            </w:pPr>
          </w:p>
        </w:tc>
      </w:tr>
      <w:tr w:rsidR="0042661D" w14:paraId="58B215DE" w14:textId="77777777" w:rsidTr="007E15FE">
        <w:tc>
          <w:tcPr>
            <w:tcW w:w="7933" w:type="dxa"/>
            <w:shd w:val="clear" w:color="auto" w:fill="auto"/>
          </w:tcPr>
          <w:p w14:paraId="373C69BB" w14:textId="77777777" w:rsidR="0042661D" w:rsidRPr="00EA4732" w:rsidRDefault="0042661D" w:rsidP="007E15FE">
            <w:pPr>
              <w:pStyle w:val="CE-StandardText"/>
              <w:rPr>
                <w:szCs w:val="22"/>
              </w:rPr>
            </w:pPr>
            <w:r w:rsidRPr="00EA4732">
              <w:rPr>
                <w:szCs w:val="22"/>
              </w:rPr>
              <w:t>Check air leaks in equipment cabinets and ducts</w:t>
            </w:r>
          </w:p>
        </w:tc>
        <w:tc>
          <w:tcPr>
            <w:tcW w:w="1695" w:type="dxa"/>
            <w:shd w:val="clear" w:color="auto" w:fill="auto"/>
          </w:tcPr>
          <w:p w14:paraId="23B1024D" w14:textId="77777777" w:rsidR="0042661D" w:rsidRPr="00EA4732" w:rsidRDefault="0042661D" w:rsidP="007E15FE">
            <w:pPr>
              <w:pStyle w:val="CE-StandardText"/>
              <w:rPr>
                <w:b/>
                <w:szCs w:val="22"/>
              </w:rPr>
            </w:pPr>
          </w:p>
        </w:tc>
      </w:tr>
      <w:tr w:rsidR="0042661D" w14:paraId="2DC91B2C" w14:textId="77777777" w:rsidTr="007E15FE">
        <w:tc>
          <w:tcPr>
            <w:tcW w:w="7933" w:type="dxa"/>
            <w:shd w:val="clear" w:color="auto" w:fill="auto"/>
          </w:tcPr>
          <w:p w14:paraId="42FDD3F1" w14:textId="77777777" w:rsidR="0042661D" w:rsidRPr="00EA4732" w:rsidRDefault="0042661D" w:rsidP="007E15FE">
            <w:pPr>
              <w:pStyle w:val="CE-StandardText"/>
              <w:rPr>
                <w:b/>
                <w:szCs w:val="22"/>
              </w:rPr>
            </w:pPr>
            <w:r w:rsidRPr="00EA4732">
              <w:rPr>
                <w:szCs w:val="22"/>
              </w:rPr>
              <w:t>Check improper air damper operation</w:t>
            </w:r>
          </w:p>
        </w:tc>
        <w:tc>
          <w:tcPr>
            <w:tcW w:w="1695" w:type="dxa"/>
            <w:shd w:val="clear" w:color="auto" w:fill="auto"/>
          </w:tcPr>
          <w:p w14:paraId="1EB8ACC7" w14:textId="77777777" w:rsidR="0042661D" w:rsidRPr="00EA4732" w:rsidRDefault="0042661D" w:rsidP="007E15FE">
            <w:pPr>
              <w:pStyle w:val="CE-StandardText"/>
              <w:rPr>
                <w:b/>
                <w:szCs w:val="22"/>
              </w:rPr>
            </w:pPr>
          </w:p>
        </w:tc>
      </w:tr>
      <w:tr w:rsidR="0042661D" w14:paraId="53E9612F" w14:textId="77777777" w:rsidTr="007E15FE">
        <w:tc>
          <w:tcPr>
            <w:tcW w:w="7933" w:type="dxa"/>
            <w:shd w:val="clear" w:color="auto" w:fill="auto"/>
          </w:tcPr>
          <w:p w14:paraId="17242866" w14:textId="77777777" w:rsidR="0042661D" w:rsidRPr="00EA4732" w:rsidRDefault="0042661D" w:rsidP="007E15FE">
            <w:pPr>
              <w:pStyle w:val="CE-StandardText"/>
              <w:rPr>
                <w:b/>
                <w:szCs w:val="22"/>
              </w:rPr>
            </w:pPr>
            <w:r w:rsidRPr="00EA4732">
              <w:rPr>
                <w:szCs w:val="22"/>
              </w:rPr>
              <w:t>Clean dirty condenser and evaporator coils</w:t>
            </w:r>
          </w:p>
        </w:tc>
        <w:tc>
          <w:tcPr>
            <w:tcW w:w="1695" w:type="dxa"/>
            <w:shd w:val="clear" w:color="auto" w:fill="auto"/>
          </w:tcPr>
          <w:p w14:paraId="612E9A7C" w14:textId="77777777" w:rsidR="0042661D" w:rsidRPr="00EA4732" w:rsidRDefault="0042661D" w:rsidP="007E15FE">
            <w:pPr>
              <w:pStyle w:val="CE-StandardText"/>
              <w:rPr>
                <w:b/>
                <w:szCs w:val="22"/>
              </w:rPr>
            </w:pPr>
          </w:p>
        </w:tc>
      </w:tr>
      <w:tr w:rsidR="0042661D" w14:paraId="59B7B8D8" w14:textId="77777777" w:rsidTr="007E15FE">
        <w:tc>
          <w:tcPr>
            <w:tcW w:w="7933" w:type="dxa"/>
            <w:shd w:val="clear" w:color="auto" w:fill="auto"/>
          </w:tcPr>
          <w:p w14:paraId="3B42359F" w14:textId="77777777" w:rsidR="0042661D" w:rsidRPr="00EA4732" w:rsidRDefault="0042661D" w:rsidP="007E15FE">
            <w:pPr>
              <w:pStyle w:val="CE-StandardText"/>
              <w:rPr>
                <w:b/>
                <w:szCs w:val="22"/>
              </w:rPr>
            </w:pPr>
            <w:r w:rsidRPr="00EA4732">
              <w:rPr>
                <w:szCs w:val="22"/>
              </w:rPr>
              <w:t>Check</w:t>
            </w:r>
            <w:r w:rsidRPr="00EA4732">
              <w:rPr>
                <w:b/>
                <w:szCs w:val="22"/>
              </w:rPr>
              <w:t xml:space="preserve"> </w:t>
            </w:r>
            <w:r w:rsidRPr="00EA4732">
              <w:rPr>
                <w:szCs w:val="22"/>
              </w:rPr>
              <w:t>improper refrigerant charge</w:t>
            </w:r>
          </w:p>
        </w:tc>
        <w:tc>
          <w:tcPr>
            <w:tcW w:w="1695" w:type="dxa"/>
            <w:shd w:val="clear" w:color="auto" w:fill="auto"/>
          </w:tcPr>
          <w:p w14:paraId="760FDDAA" w14:textId="77777777" w:rsidR="0042661D" w:rsidRPr="00EA4732" w:rsidRDefault="0042661D" w:rsidP="007E15FE">
            <w:pPr>
              <w:pStyle w:val="CE-StandardText"/>
              <w:rPr>
                <w:b/>
                <w:szCs w:val="22"/>
              </w:rPr>
            </w:pPr>
          </w:p>
        </w:tc>
      </w:tr>
    </w:tbl>
    <w:p w14:paraId="783B1A7F"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2297EF2F" w14:textId="77777777" w:rsidTr="007E15FE">
        <w:tc>
          <w:tcPr>
            <w:tcW w:w="9628" w:type="dxa"/>
            <w:gridSpan w:val="2"/>
            <w:shd w:val="clear" w:color="auto" w:fill="B8CCE4" w:themeFill="accent1" w:themeFillTint="66"/>
          </w:tcPr>
          <w:p w14:paraId="0E7466C9" w14:textId="77777777" w:rsidR="0042661D" w:rsidRPr="00EA4732" w:rsidRDefault="0042661D" w:rsidP="007E15FE">
            <w:pPr>
              <w:pStyle w:val="CE-StandardText"/>
              <w:rPr>
                <w:b/>
                <w:szCs w:val="22"/>
              </w:rPr>
            </w:pPr>
            <w:r w:rsidRPr="00EA4732">
              <w:rPr>
                <w:b/>
                <w:szCs w:val="22"/>
              </w:rPr>
              <w:lastRenderedPageBreak/>
              <w:t>Lighting and motion sensors</w:t>
            </w:r>
          </w:p>
        </w:tc>
      </w:tr>
      <w:tr w:rsidR="0042661D" w14:paraId="2DA23DD3" w14:textId="77777777" w:rsidTr="007E15FE">
        <w:tc>
          <w:tcPr>
            <w:tcW w:w="7933" w:type="dxa"/>
            <w:shd w:val="clear" w:color="auto" w:fill="auto"/>
          </w:tcPr>
          <w:p w14:paraId="39BFA076" w14:textId="77777777" w:rsidR="0042661D" w:rsidRPr="00EA4732" w:rsidRDefault="0042661D" w:rsidP="007E15FE">
            <w:pPr>
              <w:pStyle w:val="CE-StandardText"/>
              <w:rPr>
                <w:szCs w:val="22"/>
              </w:rPr>
            </w:pPr>
            <w:r w:rsidRPr="00EA4732">
              <w:rPr>
                <w:szCs w:val="22"/>
              </w:rPr>
              <w:t>Switch off the lights when leaving the room or daylight is sufficient</w:t>
            </w:r>
          </w:p>
        </w:tc>
        <w:tc>
          <w:tcPr>
            <w:tcW w:w="1695" w:type="dxa"/>
            <w:shd w:val="clear" w:color="auto" w:fill="auto"/>
          </w:tcPr>
          <w:p w14:paraId="077BA62A" w14:textId="77777777" w:rsidR="0042661D" w:rsidRPr="00EA4732" w:rsidRDefault="0042661D" w:rsidP="007E15FE">
            <w:pPr>
              <w:pStyle w:val="CE-StandardText"/>
              <w:rPr>
                <w:b/>
                <w:szCs w:val="22"/>
              </w:rPr>
            </w:pPr>
          </w:p>
        </w:tc>
      </w:tr>
      <w:tr w:rsidR="0042661D" w14:paraId="04ED42ED" w14:textId="77777777" w:rsidTr="007E15FE">
        <w:tc>
          <w:tcPr>
            <w:tcW w:w="7933" w:type="dxa"/>
            <w:shd w:val="clear" w:color="auto" w:fill="auto"/>
          </w:tcPr>
          <w:p w14:paraId="442A93B4" w14:textId="77777777" w:rsidR="0042661D" w:rsidRPr="00EA4732" w:rsidRDefault="0042661D" w:rsidP="007E15FE">
            <w:pPr>
              <w:pStyle w:val="CE-StandardText"/>
              <w:rPr>
                <w:szCs w:val="22"/>
              </w:rPr>
            </w:pPr>
            <w:r w:rsidRPr="00EA4732">
              <w:rPr>
                <w:szCs w:val="22"/>
              </w:rPr>
              <w:t>Clean lamps and reflectors regularly</w:t>
            </w:r>
          </w:p>
        </w:tc>
        <w:tc>
          <w:tcPr>
            <w:tcW w:w="1695" w:type="dxa"/>
            <w:shd w:val="clear" w:color="auto" w:fill="auto"/>
          </w:tcPr>
          <w:p w14:paraId="3071483E" w14:textId="77777777" w:rsidR="0042661D" w:rsidRPr="00EA4732" w:rsidRDefault="0042661D" w:rsidP="007E15FE">
            <w:pPr>
              <w:pStyle w:val="CE-StandardText"/>
              <w:rPr>
                <w:b/>
                <w:szCs w:val="22"/>
              </w:rPr>
            </w:pPr>
          </w:p>
        </w:tc>
      </w:tr>
      <w:tr w:rsidR="0042661D" w14:paraId="7F8FE7DD" w14:textId="77777777" w:rsidTr="007E15FE">
        <w:tc>
          <w:tcPr>
            <w:tcW w:w="7933" w:type="dxa"/>
            <w:shd w:val="clear" w:color="auto" w:fill="auto"/>
          </w:tcPr>
          <w:p w14:paraId="1D2D2DC1" w14:textId="77777777" w:rsidR="0042661D" w:rsidRPr="00EA4732" w:rsidRDefault="0042661D" w:rsidP="007E15FE">
            <w:pPr>
              <w:pStyle w:val="CE-StandardText"/>
              <w:rPr>
                <w:szCs w:val="22"/>
              </w:rPr>
            </w:pPr>
            <w:r w:rsidRPr="00EA4732">
              <w:rPr>
                <w:szCs w:val="22"/>
              </w:rPr>
              <w:t>Use sun-shading in a way, that no additional electric lights are necessary</w:t>
            </w:r>
          </w:p>
        </w:tc>
        <w:tc>
          <w:tcPr>
            <w:tcW w:w="1695" w:type="dxa"/>
            <w:shd w:val="clear" w:color="auto" w:fill="auto"/>
          </w:tcPr>
          <w:p w14:paraId="69410CAB" w14:textId="77777777" w:rsidR="0042661D" w:rsidRPr="00EA4732" w:rsidRDefault="0042661D" w:rsidP="007E15FE">
            <w:pPr>
              <w:pStyle w:val="CE-StandardText"/>
              <w:rPr>
                <w:b/>
                <w:szCs w:val="22"/>
              </w:rPr>
            </w:pPr>
          </w:p>
        </w:tc>
      </w:tr>
      <w:tr w:rsidR="0042661D" w14:paraId="292859BD" w14:textId="77777777" w:rsidTr="007E15FE">
        <w:tc>
          <w:tcPr>
            <w:tcW w:w="7933" w:type="dxa"/>
            <w:shd w:val="clear" w:color="auto" w:fill="auto"/>
          </w:tcPr>
          <w:p w14:paraId="4EBF1121" w14:textId="77777777" w:rsidR="0042661D" w:rsidRPr="00EA4732" w:rsidRDefault="0042661D" w:rsidP="007E15FE">
            <w:pPr>
              <w:pStyle w:val="CE-StandardText"/>
              <w:rPr>
                <w:szCs w:val="22"/>
              </w:rPr>
            </w:pPr>
            <w:r w:rsidRPr="00EA4732">
              <w:rPr>
                <w:szCs w:val="22"/>
              </w:rPr>
              <w:t>Install signs and information signs “switch off the lights” in infrequently used rooms like toilets, storage rooms, kitchens</w:t>
            </w:r>
          </w:p>
        </w:tc>
        <w:tc>
          <w:tcPr>
            <w:tcW w:w="1695" w:type="dxa"/>
            <w:shd w:val="clear" w:color="auto" w:fill="auto"/>
          </w:tcPr>
          <w:p w14:paraId="130104F8" w14:textId="77777777" w:rsidR="0042661D" w:rsidRPr="00EA4732" w:rsidRDefault="0042661D" w:rsidP="007E15FE">
            <w:pPr>
              <w:pStyle w:val="CE-StandardText"/>
              <w:rPr>
                <w:b/>
                <w:szCs w:val="22"/>
              </w:rPr>
            </w:pPr>
          </w:p>
        </w:tc>
      </w:tr>
      <w:tr w:rsidR="0042661D" w14:paraId="1E85098E" w14:textId="77777777" w:rsidTr="007E15FE">
        <w:tc>
          <w:tcPr>
            <w:tcW w:w="7933" w:type="dxa"/>
            <w:shd w:val="clear" w:color="auto" w:fill="auto"/>
          </w:tcPr>
          <w:p w14:paraId="0C07719E" w14:textId="77777777" w:rsidR="0042661D" w:rsidRPr="00EA4732" w:rsidRDefault="0042661D" w:rsidP="007E15FE">
            <w:pPr>
              <w:pStyle w:val="CE-StandardText"/>
              <w:rPr>
                <w:szCs w:val="22"/>
              </w:rPr>
            </w:pPr>
            <w:r w:rsidRPr="00EA4732">
              <w:rPr>
                <w:szCs w:val="22"/>
              </w:rPr>
              <w:t>Use photo sensors, which are designed to minimize lighting system when daylight reaches bright levels.</w:t>
            </w:r>
          </w:p>
        </w:tc>
        <w:tc>
          <w:tcPr>
            <w:tcW w:w="1695" w:type="dxa"/>
            <w:shd w:val="clear" w:color="auto" w:fill="auto"/>
          </w:tcPr>
          <w:p w14:paraId="149E7898" w14:textId="77777777" w:rsidR="0042661D" w:rsidRPr="00EA4732" w:rsidRDefault="0042661D" w:rsidP="007E15FE">
            <w:pPr>
              <w:pStyle w:val="CE-StandardText"/>
              <w:rPr>
                <w:b/>
                <w:szCs w:val="22"/>
              </w:rPr>
            </w:pPr>
          </w:p>
        </w:tc>
      </w:tr>
      <w:tr w:rsidR="0042661D" w14:paraId="13B9706B" w14:textId="77777777" w:rsidTr="007E15FE">
        <w:tc>
          <w:tcPr>
            <w:tcW w:w="7933" w:type="dxa"/>
            <w:shd w:val="clear" w:color="auto" w:fill="auto"/>
          </w:tcPr>
          <w:p w14:paraId="70CC581C" w14:textId="77777777" w:rsidR="0042661D" w:rsidRPr="00EA4732" w:rsidRDefault="0042661D" w:rsidP="007E15FE">
            <w:pPr>
              <w:pStyle w:val="CE-StandardText"/>
              <w:rPr>
                <w:szCs w:val="22"/>
              </w:rPr>
            </w:pPr>
            <w:r w:rsidRPr="00EA4732">
              <w:rPr>
                <w:szCs w:val="22"/>
              </w:rPr>
              <w:t>Switch off unnecessary lights</w:t>
            </w:r>
          </w:p>
        </w:tc>
        <w:tc>
          <w:tcPr>
            <w:tcW w:w="1695" w:type="dxa"/>
            <w:shd w:val="clear" w:color="auto" w:fill="auto"/>
          </w:tcPr>
          <w:p w14:paraId="6A5D2DF8" w14:textId="77777777" w:rsidR="0042661D" w:rsidRPr="00EA4732" w:rsidRDefault="0042661D" w:rsidP="007E15FE">
            <w:pPr>
              <w:pStyle w:val="CE-StandardText"/>
              <w:rPr>
                <w:b/>
                <w:szCs w:val="22"/>
              </w:rPr>
            </w:pPr>
          </w:p>
        </w:tc>
      </w:tr>
      <w:tr w:rsidR="0042661D" w14:paraId="2FE538FD" w14:textId="77777777" w:rsidTr="007E15FE">
        <w:tc>
          <w:tcPr>
            <w:tcW w:w="7933" w:type="dxa"/>
            <w:shd w:val="clear" w:color="auto" w:fill="auto"/>
          </w:tcPr>
          <w:p w14:paraId="4C1A6CDF" w14:textId="77777777" w:rsidR="0042661D" w:rsidRPr="00EA4732" w:rsidRDefault="0042661D" w:rsidP="007E15FE">
            <w:pPr>
              <w:pStyle w:val="CE-StandardText"/>
              <w:rPr>
                <w:szCs w:val="22"/>
              </w:rPr>
            </w:pPr>
            <w:r w:rsidRPr="00EA4732">
              <w:rPr>
                <w:szCs w:val="22"/>
              </w:rPr>
              <w:t>Illuminate the rooms according to the requirements and the use of the rooms</w:t>
            </w:r>
          </w:p>
        </w:tc>
        <w:tc>
          <w:tcPr>
            <w:tcW w:w="1695" w:type="dxa"/>
            <w:shd w:val="clear" w:color="auto" w:fill="auto"/>
          </w:tcPr>
          <w:p w14:paraId="2CCF831A" w14:textId="77777777" w:rsidR="0042661D" w:rsidRPr="00EA4732" w:rsidRDefault="0042661D" w:rsidP="007E15FE">
            <w:pPr>
              <w:pStyle w:val="CE-StandardText"/>
              <w:rPr>
                <w:b/>
                <w:szCs w:val="22"/>
              </w:rPr>
            </w:pPr>
          </w:p>
        </w:tc>
      </w:tr>
      <w:tr w:rsidR="0042661D" w14:paraId="71AD73BE" w14:textId="77777777" w:rsidTr="007E15FE">
        <w:tc>
          <w:tcPr>
            <w:tcW w:w="7933" w:type="dxa"/>
            <w:shd w:val="clear" w:color="auto" w:fill="auto"/>
          </w:tcPr>
          <w:p w14:paraId="07C812C3" w14:textId="77777777" w:rsidR="0042661D" w:rsidRPr="00EA4732" w:rsidRDefault="0042661D" w:rsidP="007E15FE">
            <w:pPr>
              <w:pStyle w:val="CE-StandardText"/>
              <w:rPr>
                <w:szCs w:val="22"/>
              </w:rPr>
            </w:pPr>
            <w:r w:rsidRPr="00EA4732">
              <w:rPr>
                <w:szCs w:val="22"/>
                <w:lang w:eastAsia="de-DE"/>
              </w:rPr>
              <w:t xml:space="preserve">Replace old bulbs and filament lamps with efficient lamps e.g. </w:t>
            </w:r>
            <w:r>
              <w:rPr>
                <w:szCs w:val="22"/>
                <w:lang w:eastAsia="de-DE"/>
              </w:rPr>
              <w:t>LED</w:t>
            </w:r>
            <w:r w:rsidRPr="00EA4732">
              <w:rPr>
                <w:szCs w:val="22"/>
                <w:lang w:eastAsia="de-DE"/>
              </w:rPr>
              <w:t xml:space="preserve"> retrofit lamps.</w:t>
            </w:r>
          </w:p>
        </w:tc>
        <w:tc>
          <w:tcPr>
            <w:tcW w:w="1695" w:type="dxa"/>
            <w:shd w:val="clear" w:color="auto" w:fill="auto"/>
          </w:tcPr>
          <w:p w14:paraId="218475F1" w14:textId="77777777" w:rsidR="0042661D" w:rsidRPr="00EA4732" w:rsidRDefault="0042661D" w:rsidP="007E15FE">
            <w:pPr>
              <w:pStyle w:val="CE-StandardText"/>
              <w:rPr>
                <w:b/>
                <w:szCs w:val="22"/>
              </w:rPr>
            </w:pPr>
          </w:p>
        </w:tc>
      </w:tr>
    </w:tbl>
    <w:p w14:paraId="263E2E05"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328F48FC" w14:textId="77777777" w:rsidTr="007E15FE">
        <w:tc>
          <w:tcPr>
            <w:tcW w:w="9628" w:type="dxa"/>
            <w:gridSpan w:val="2"/>
            <w:shd w:val="clear" w:color="auto" w:fill="B8CCE4" w:themeFill="accent1" w:themeFillTint="66"/>
          </w:tcPr>
          <w:p w14:paraId="3A78422B" w14:textId="77777777" w:rsidR="0042661D" w:rsidRPr="00EA4732" w:rsidRDefault="0042661D" w:rsidP="007E15FE">
            <w:pPr>
              <w:pStyle w:val="CE-StandardText"/>
              <w:rPr>
                <w:b/>
                <w:szCs w:val="22"/>
              </w:rPr>
            </w:pPr>
            <w:r w:rsidRPr="00EA4732">
              <w:rPr>
                <w:b/>
                <w:szCs w:val="22"/>
              </w:rPr>
              <w:t>Power consumption of appliances and electronics</w:t>
            </w:r>
          </w:p>
        </w:tc>
      </w:tr>
      <w:tr w:rsidR="0042661D" w14:paraId="24828070" w14:textId="77777777" w:rsidTr="007E15FE">
        <w:tc>
          <w:tcPr>
            <w:tcW w:w="7933" w:type="dxa"/>
            <w:shd w:val="clear" w:color="auto" w:fill="auto"/>
          </w:tcPr>
          <w:p w14:paraId="3DEFAB76" w14:textId="77777777" w:rsidR="0042661D" w:rsidRPr="00EA4732" w:rsidRDefault="0042661D" w:rsidP="007E15FE">
            <w:pPr>
              <w:pStyle w:val="CE-StandardText"/>
              <w:rPr>
                <w:szCs w:val="22"/>
              </w:rPr>
            </w:pPr>
            <w:r w:rsidRPr="00EA4732">
              <w:rPr>
                <w:szCs w:val="22"/>
              </w:rPr>
              <w:t>Use stand-by mode</w:t>
            </w:r>
          </w:p>
        </w:tc>
        <w:tc>
          <w:tcPr>
            <w:tcW w:w="1695" w:type="dxa"/>
            <w:shd w:val="clear" w:color="auto" w:fill="auto"/>
          </w:tcPr>
          <w:p w14:paraId="2E91A563" w14:textId="77777777" w:rsidR="0042661D" w:rsidRPr="00EA4732" w:rsidRDefault="0042661D" w:rsidP="007E15FE">
            <w:pPr>
              <w:pStyle w:val="CE-StandardText"/>
              <w:rPr>
                <w:b/>
                <w:szCs w:val="22"/>
              </w:rPr>
            </w:pPr>
          </w:p>
        </w:tc>
      </w:tr>
      <w:tr w:rsidR="0042661D" w14:paraId="3B5DF807" w14:textId="77777777" w:rsidTr="007E15FE">
        <w:tc>
          <w:tcPr>
            <w:tcW w:w="7933" w:type="dxa"/>
            <w:shd w:val="clear" w:color="auto" w:fill="auto"/>
          </w:tcPr>
          <w:p w14:paraId="3D860861" w14:textId="77777777" w:rsidR="0042661D" w:rsidRPr="00EA4732" w:rsidRDefault="0042661D" w:rsidP="007E15FE">
            <w:pPr>
              <w:pStyle w:val="CE-StandardText"/>
              <w:rPr>
                <w:szCs w:val="22"/>
              </w:rPr>
            </w:pPr>
            <w:r w:rsidRPr="00EA4732">
              <w:rPr>
                <w:szCs w:val="22"/>
                <w:lang w:eastAsia="de-DE"/>
              </w:rPr>
              <w:t xml:space="preserve">Use switchable power sockets </w:t>
            </w:r>
          </w:p>
        </w:tc>
        <w:tc>
          <w:tcPr>
            <w:tcW w:w="1695" w:type="dxa"/>
            <w:shd w:val="clear" w:color="auto" w:fill="auto"/>
          </w:tcPr>
          <w:p w14:paraId="59FC33D9" w14:textId="77777777" w:rsidR="0042661D" w:rsidRPr="00EA4732" w:rsidRDefault="0042661D" w:rsidP="007E15FE">
            <w:pPr>
              <w:pStyle w:val="CE-StandardText"/>
              <w:rPr>
                <w:b/>
                <w:szCs w:val="22"/>
              </w:rPr>
            </w:pPr>
          </w:p>
        </w:tc>
      </w:tr>
      <w:tr w:rsidR="0042661D" w14:paraId="5F3DD9A3" w14:textId="77777777" w:rsidTr="007E15FE">
        <w:tc>
          <w:tcPr>
            <w:tcW w:w="7933" w:type="dxa"/>
            <w:shd w:val="clear" w:color="auto" w:fill="auto"/>
          </w:tcPr>
          <w:p w14:paraId="1F010979" w14:textId="77777777" w:rsidR="0042661D" w:rsidRPr="00EA4732" w:rsidRDefault="0042661D" w:rsidP="007E15FE">
            <w:pPr>
              <w:pStyle w:val="CE-StandardText"/>
              <w:rPr>
                <w:szCs w:val="22"/>
                <w:lang w:eastAsia="de-DE"/>
              </w:rPr>
            </w:pPr>
            <w:r w:rsidRPr="00EA4732">
              <w:rPr>
                <w:szCs w:val="22"/>
                <w:lang w:eastAsia="de-DE"/>
              </w:rPr>
              <w:t>Switch off all appliances when they are not in use</w:t>
            </w:r>
          </w:p>
        </w:tc>
        <w:tc>
          <w:tcPr>
            <w:tcW w:w="1695" w:type="dxa"/>
            <w:shd w:val="clear" w:color="auto" w:fill="auto"/>
          </w:tcPr>
          <w:p w14:paraId="05D53423" w14:textId="77777777" w:rsidR="0042661D" w:rsidRPr="00EA4732" w:rsidRDefault="0042661D" w:rsidP="007E15FE">
            <w:pPr>
              <w:pStyle w:val="CE-StandardText"/>
              <w:rPr>
                <w:b/>
                <w:szCs w:val="22"/>
              </w:rPr>
            </w:pPr>
          </w:p>
        </w:tc>
      </w:tr>
    </w:tbl>
    <w:p w14:paraId="62D32186"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6FD21BE2" w14:textId="77777777" w:rsidTr="007E15FE">
        <w:tc>
          <w:tcPr>
            <w:tcW w:w="9628" w:type="dxa"/>
            <w:gridSpan w:val="2"/>
            <w:shd w:val="clear" w:color="auto" w:fill="B8CCE4" w:themeFill="accent1" w:themeFillTint="66"/>
          </w:tcPr>
          <w:p w14:paraId="58B9ED51" w14:textId="77777777" w:rsidR="0042661D" w:rsidRPr="00EA4732" w:rsidRDefault="0042661D" w:rsidP="007E15FE">
            <w:pPr>
              <w:pStyle w:val="CE-StandardText"/>
              <w:rPr>
                <w:b/>
                <w:szCs w:val="22"/>
              </w:rPr>
            </w:pPr>
            <w:bookmarkStart w:id="103" w:name="_Toc489255582"/>
            <w:bookmarkStart w:id="104" w:name="_Toc489266860"/>
            <w:bookmarkStart w:id="105" w:name="_Toc489533420"/>
            <w:bookmarkStart w:id="106" w:name="_Toc491428096"/>
            <w:bookmarkStart w:id="107" w:name="_Toc5605680"/>
            <w:r w:rsidRPr="005B0599">
              <w:rPr>
                <w:rFonts w:eastAsia="Calibri"/>
              </w:rPr>
              <w:t>Rational</w:t>
            </w:r>
            <w:bookmarkEnd w:id="103"/>
            <w:bookmarkEnd w:id="104"/>
            <w:bookmarkEnd w:id="105"/>
            <w:bookmarkEnd w:id="106"/>
            <w:bookmarkEnd w:id="107"/>
            <w:r w:rsidRPr="00EA4732">
              <w:rPr>
                <w:b/>
                <w:szCs w:val="22"/>
              </w:rPr>
              <w:t xml:space="preserve"> use of sanitary hot water</w:t>
            </w:r>
          </w:p>
        </w:tc>
      </w:tr>
      <w:tr w:rsidR="0042661D" w14:paraId="28172A02" w14:textId="77777777" w:rsidTr="007E15FE">
        <w:tc>
          <w:tcPr>
            <w:tcW w:w="7933" w:type="dxa"/>
            <w:shd w:val="clear" w:color="auto" w:fill="auto"/>
          </w:tcPr>
          <w:p w14:paraId="6A8496AC" w14:textId="77777777" w:rsidR="0042661D" w:rsidRPr="00EA4732" w:rsidRDefault="0042661D" w:rsidP="007E15FE">
            <w:pPr>
              <w:pStyle w:val="CE-StandardText"/>
              <w:rPr>
                <w:szCs w:val="22"/>
              </w:rPr>
            </w:pPr>
            <w:r w:rsidRPr="00EA4732">
              <w:rPr>
                <w:szCs w:val="22"/>
                <w:shd w:val="clear" w:color="auto" w:fill="FFFFFF"/>
              </w:rPr>
              <w:t>After using</w:t>
            </w:r>
            <w:r>
              <w:rPr>
                <w:szCs w:val="22"/>
                <w:shd w:val="clear" w:color="auto" w:fill="FFFFFF"/>
              </w:rPr>
              <w:t>,</w:t>
            </w:r>
            <w:r w:rsidRPr="00EA4732">
              <w:rPr>
                <w:szCs w:val="22"/>
                <w:shd w:val="clear" w:color="auto" w:fill="FFFFFF"/>
              </w:rPr>
              <w:t xml:space="preserve"> close the taps or install percussion taps which turn off automatically</w:t>
            </w:r>
          </w:p>
        </w:tc>
        <w:tc>
          <w:tcPr>
            <w:tcW w:w="1695" w:type="dxa"/>
            <w:shd w:val="clear" w:color="auto" w:fill="auto"/>
          </w:tcPr>
          <w:p w14:paraId="7B954223" w14:textId="77777777" w:rsidR="0042661D" w:rsidRPr="00EA4732" w:rsidRDefault="0042661D" w:rsidP="007E15FE">
            <w:pPr>
              <w:pStyle w:val="CE-StandardText"/>
              <w:rPr>
                <w:b/>
                <w:szCs w:val="22"/>
              </w:rPr>
            </w:pPr>
          </w:p>
        </w:tc>
      </w:tr>
      <w:tr w:rsidR="0042661D" w14:paraId="207797D7" w14:textId="77777777" w:rsidTr="007E15FE">
        <w:tc>
          <w:tcPr>
            <w:tcW w:w="7933" w:type="dxa"/>
            <w:shd w:val="clear" w:color="auto" w:fill="auto"/>
          </w:tcPr>
          <w:p w14:paraId="1BB35AC8" w14:textId="77777777" w:rsidR="0042661D" w:rsidRPr="00EA4732" w:rsidRDefault="0042661D" w:rsidP="007E15FE">
            <w:pPr>
              <w:pStyle w:val="CE-StandardText"/>
              <w:rPr>
                <w:szCs w:val="22"/>
              </w:rPr>
            </w:pPr>
            <w:r w:rsidRPr="00EA4732">
              <w:rPr>
                <w:szCs w:val="22"/>
              </w:rPr>
              <w:t xml:space="preserve">Use timers to restrict boiler heating to avoid unnecessary energy use </w:t>
            </w:r>
          </w:p>
        </w:tc>
        <w:tc>
          <w:tcPr>
            <w:tcW w:w="1695" w:type="dxa"/>
            <w:shd w:val="clear" w:color="auto" w:fill="auto"/>
          </w:tcPr>
          <w:p w14:paraId="4AAE6C25" w14:textId="77777777" w:rsidR="0042661D" w:rsidRPr="00EA4732" w:rsidRDefault="0042661D" w:rsidP="007E15FE">
            <w:pPr>
              <w:pStyle w:val="CE-StandardText"/>
              <w:rPr>
                <w:b/>
                <w:szCs w:val="22"/>
              </w:rPr>
            </w:pPr>
          </w:p>
        </w:tc>
      </w:tr>
      <w:tr w:rsidR="0042661D" w14:paraId="1D4C2876" w14:textId="77777777" w:rsidTr="007E15FE">
        <w:tc>
          <w:tcPr>
            <w:tcW w:w="7933" w:type="dxa"/>
            <w:shd w:val="clear" w:color="auto" w:fill="auto"/>
          </w:tcPr>
          <w:p w14:paraId="2708E920" w14:textId="77777777" w:rsidR="0042661D" w:rsidRPr="00EA4732" w:rsidRDefault="0042661D" w:rsidP="007E15FE">
            <w:pPr>
              <w:pStyle w:val="CE-StandardText"/>
              <w:rPr>
                <w:szCs w:val="22"/>
              </w:rPr>
            </w:pPr>
            <w:r w:rsidRPr="00EA4732">
              <w:rPr>
                <w:szCs w:val="22"/>
              </w:rPr>
              <w:t>Insulate hot water storage tanks and distribution pipes to prevent heat escaping</w:t>
            </w:r>
          </w:p>
        </w:tc>
        <w:tc>
          <w:tcPr>
            <w:tcW w:w="1695" w:type="dxa"/>
            <w:shd w:val="clear" w:color="auto" w:fill="auto"/>
          </w:tcPr>
          <w:p w14:paraId="1BE4382F" w14:textId="77777777" w:rsidR="0042661D" w:rsidRPr="00EA4732" w:rsidRDefault="0042661D" w:rsidP="007E15FE">
            <w:pPr>
              <w:pStyle w:val="CE-StandardText"/>
              <w:rPr>
                <w:b/>
                <w:szCs w:val="22"/>
              </w:rPr>
            </w:pPr>
          </w:p>
        </w:tc>
      </w:tr>
      <w:tr w:rsidR="0042661D" w14:paraId="20BDB4D1" w14:textId="77777777" w:rsidTr="007E15FE">
        <w:tc>
          <w:tcPr>
            <w:tcW w:w="7933" w:type="dxa"/>
            <w:shd w:val="clear" w:color="auto" w:fill="auto"/>
          </w:tcPr>
          <w:p w14:paraId="0DB8F1FD" w14:textId="77777777" w:rsidR="0042661D" w:rsidRPr="00EA4732" w:rsidRDefault="0042661D" w:rsidP="007E15FE">
            <w:pPr>
              <w:pStyle w:val="CE-StandardText"/>
              <w:rPr>
                <w:szCs w:val="22"/>
              </w:rPr>
            </w:pPr>
            <w:r w:rsidRPr="00EA4732">
              <w:rPr>
                <w:szCs w:val="22"/>
              </w:rPr>
              <w:t xml:space="preserve">Regularly check </w:t>
            </w:r>
            <w:r w:rsidRPr="00EA4732">
              <w:rPr>
                <w:szCs w:val="22"/>
                <w:lang w:eastAsia="de-DE"/>
              </w:rPr>
              <w:t>water taps, toilets and urinals for tightness.</w:t>
            </w:r>
          </w:p>
        </w:tc>
        <w:tc>
          <w:tcPr>
            <w:tcW w:w="1695" w:type="dxa"/>
            <w:shd w:val="clear" w:color="auto" w:fill="auto"/>
          </w:tcPr>
          <w:p w14:paraId="0B283674" w14:textId="77777777" w:rsidR="0042661D" w:rsidRPr="00EA4732" w:rsidRDefault="0042661D" w:rsidP="007E15FE">
            <w:pPr>
              <w:pStyle w:val="CE-StandardText"/>
              <w:rPr>
                <w:b/>
                <w:szCs w:val="22"/>
              </w:rPr>
            </w:pPr>
          </w:p>
        </w:tc>
      </w:tr>
    </w:tbl>
    <w:p w14:paraId="28CE8401" w14:textId="77777777" w:rsidR="0042661D" w:rsidRDefault="0042661D" w:rsidP="0042661D"/>
    <w:tbl>
      <w:tblPr>
        <w:tblStyle w:val="Tabelamrea"/>
        <w:tblW w:w="0" w:type="auto"/>
        <w:tblLook w:val="04A0" w:firstRow="1" w:lastRow="0" w:firstColumn="1" w:lastColumn="0" w:noHBand="0" w:noVBand="1"/>
      </w:tblPr>
      <w:tblGrid>
        <w:gridCol w:w="7933"/>
        <w:gridCol w:w="1695"/>
      </w:tblGrid>
      <w:tr w:rsidR="0042661D" w14:paraId="563430EE" w14:textId="77777777" w:rsidTr="007E15FE">
        <w:tc>
          <w:tcPr>
            <w:tcW w:w="9628" w:type="dxa"/>
            <w:gridSpan w:val="2"/>
            <w:shd w:val="clear" w:color="auto" w:fill="B8CCE4" w:themeFill="accent1" w:themeFillTint="66"/>
          </w:tcPr>
          <w:p w14:paraId="15AAD82F" w14:textId="77777777" w:rsidR="0042661D" w:rsidRPr="00EA4732" w:rsidRDefault="0042661D" w:rsidP="007E15FE">
            <w:pPr>
              <w:pStyle w:val="CE-StandardText"/>
              <w:rPr>
                <w:b/>
                <w:szCs w:val="22"/>
              </w:rPr>
            </w:pPr>
            <w:r w:rsidRPr="00EA4732">
              <w:rPr>
                <w:b/>
                <w:szCs w:val="22"/>
              </w:rPr>
              <w:t xml:space="preserve">Effect of solar heat gains and how to minimize them </w:t>
            </w:r>
          </w:p>
        </w:tc>
      </w:tr>
      <w:tr w:rsidR="0042661D" w14:paraId="6AABF525" w14:textId="77777777" w:rsidTr="007E15FE">
        <w:tc>
          <w:tcPr>
            <w:tcW w:w="7933" w:type="dxa"/>
            <w:shd w:val="clear" w:color="auto" w:fill="auto"/>
          </w:tcPr>
          <w:p w14:paraId="2B45FA98" w14:textId="77777777" w:rsidR="0042661D" w:rsidRPr="00EA4732" w:rsidRDefault="0042661D" w:rsidP="007E15FE">
            <w:pPr>
              <w:pStyle w:val="CE-StandardText"/>
              <w:rPr>
                <w:szCs w:val="22"/>
              </w:rPr>
            </w:pPr>
            <w:r w:rsidRPr="00EA4732">
              <w:rPr>
                <w:szCs w:val="22"/>
              </w:rPr>
              <w:t>Install proper window shading to minimize the amount of solar heat</w:t>
            </w:r>
          </w:p>
        </w:tc>
        <w:tc>
          <w:tcPr>
            <w:tcW w:w="1695" w:type="dxa"/>
            <w:shd w:val="clear" w:color="auto" w:fill="auto"/>
          </w:tcPr>
          <w:p w14:paraId="36AB74C8" w14:textId="77777777" w:rsidR="0042661D" w:rsidRPr="00EA4732" w:rsidRDefault="0042661D" w:rsidP="007E15FE">
            <w:pPr>
              <w:pStyle w:val="CE-StandardText"/>
              <w:rPr>
                <w:b/>
                <w:szCs w:val="22"/>
              </w:rPr>
            </w:pPr>
          </w:p>
        </w:tc>
      </w:tr>
      <w:tr w:rsidR="0042661D" w14:paraId="276BA06F" w14:textId="77777777" w:rsidTr="007E15FE">
        <w:tc>
          <w:tcPr>
            <w:tcW w:w="7933" w:type="dxa"/>
            <w:shd w:val="clear" w:color="auto" w:fill="auto"/>
          </w:tcPr>
          <w:p w14:paraId="61E87A22" w14:textId="77777777" w:rsidR="0042661D" w:rsidRPr="00EA4732" w:rsidRDefault="0042661D" w:rsidP="007E15FE">
            <w:pPr>
              <w:pStyle w:val="CE-StandardText"/>
              <w:rPr>
                <w:szCs w:val="22"/>
              </w:rPr>
            </w:pPr>
            <w:r w:rsidRPr="00EA4732">
              <w:rPr>
                <w:szCs w:val="22"/>
              </w:rPr>
              <w:t xml:space="preserve">Properly use the adjustable shades, </w:t>
            </w:r>
          </w:p>
        </w:tc>
        <w:tc>
          <w:tcPr>
            <w:tcW w:w="1695" w:type="dxa"/>
            <w:shd w:val="clear" w:color="auto" w:fill="auto"/>
          </w:tcPr>
          <w:p w14:paraId="2EA2678F" w14:textId="77777777" w:rsidR="0042661D" w:rsidRPr="00EA4732" w:rsidRDefault="0042661D" w:rsidP="007E15FE">
            <w:pPr>
              <w:pStyle w:val="CE-StandardText"/>
              <w:rPr>
                <w:b/>
                <w:szCs w:val="22"/>
              </w:rPr>
            </w:pPr>
          </w:p>
        </w:tc>
      </w:tr>
    </w:tbl>
    <w:p w14:paraId="66F680BD" w14:textId="77777777" w:rsidR="0042661D" w:rsidRDefault="0042661D" w:rsidP="0042661D">
      <w:pPr>
        <w:pStyle w:val="CE-StandardText"/>
        <w:rPr>
          <w:b/>
        </w:rPr>
      </w:pPr>
    </w:p>
    <w:p w14:paraId="19B5B844" w14:textId="77777777" w:rsidR="0042661D" w:rsidRDefault="0042661D" w:rsidP="0042661D">
      <w:pPr>
        <w:pStyle w:val="CE-StandardText"/>
      </w:pPr>
    </w:p>
    <w:p w14:paraId="7E496EB1" w14:textId="77777777" w:rsidR="0042661D" w:rsidRDefault="0042661D" w:rsidP="00EB1119">
      <w:pPr>
        <w:pStyle w:val="CE-StandardText"/>
      </w:pPr>
    </w:p>
    <w:p w14:paraId="062C8541" w14:textId="4C892C6E" w:rsidR="00DA0848" w:rsidRDefault="000B4CBE" w:rsidP="00AF685E">
      <w:pPr>
        <w:pStyle w:val="Slog1"/>
      </w:pPr>
      <w:r>
        <w:lastRenderedPageBreak/>
        <w:t xml:space="preserve">TASK: </w:t>
      </w:r>
      <w:r w:rsidRPr="000B4CBE">
        <w:t>Co</w:t>
      </w:r>
      <w:r>
        <w:t>r</w:t>
      </w:r>
      <w:r w:rsidRPr="000B4CBE">
        <w:t>rect reading of buildings energy invoice</w:t>
      </w:r>
    </w:p>
    <w:p w14:paraId="1EA404D2" w14:textId="77777777" w:rsidR="008C3C1F" w:rsidRDefault="008C3C1F" w:rsidP="008C3C1F">
      <w:pPr>
        <w:pStyle w:val="CE-StandardText"/>
        <w:spacing w:before="0"/>
      </w:pPr>
    </w:p>
    <w:p w14:paraId="4FB2A11B" w14:textId="4E7DA9E9" w:rsidR="00507669" w:rsidRDefault="00507CFE" w:rsidP="008C3C1F">
      <w:pPr>
        <w:pStyle w:val="CE-StandardText"/>
        <w:rPr>
          <w:noProof/>
          <w:szCs w:val="22"/>
          <w:lang w:eastAsia="sl-SI"/>
        </w:rPr>
      </w:pPr>
      <w:r>
        <w:rPr>
          <w:noProof/>
          <w:szCs w:val="22"/>
          <w:lang w:eastAsia="sl-SI"/>
        </w:rPr>
        <w:t xml:space="preserve">Important </w:t>
      </w:r>
      <w:r w:rsidR="00507669">
        <w:rPr>
          <w:noProof/>
          <w:szCs w:val="22"/>
          <w:lang w:eastAsia="sl-SI"/>
        </w:rPr>
        <w:t xml:space="preserve">action that can be done by every building owner is to learn how to correct read building energy invoces. </w:t>
      </w:r>
    </w:p>
    <w:p w14:paraId="1267700C" w14:textId="77777777" w:rsidR="00507669" w:rsidRPr="00C86FBA" w:rsidRDefault="00507669" w:rsidP="00507669">
      <w:pPr>
        <w:pStyle w:val="CE-StandardText"/>
      </w:pPr>
      <w:r w:rsidRPr="00C86FBA">
        <w:t>Understanding the </w:t>
      </w:r>
      <w:hyperlink r:id="rId56" w:tgtFrame="_blank" w:tooltip="components of your energy bill" w:history="1">
        <w:r w:rsidRPr="00C86FBA">
          <w:rPr>
            <w:rStyle w:val="Hiperpovezava"/>
            <w:color w:val="4D4D4E"/>
            <w:u w:val="none"/>
          </w:rPr>
          <w:t xml:space="preserve">components of your energy </w:t>
        </w:r>
        <w:r>
          <w:rPr>
            <w:rStyle w:val="Hiperpovezava"/>
            <w:color w:val="4D4D4E"/>
            <w:u w:val="none"/>
          </w:rPr>
          <w:t>invoice</w:t>
        </w:r>
      </w:hyperlink>
      <w:r>
        <w:t> is no easy task, but it i</w:t>
      </w:r>
      <w:r w:rsidRPr="00C86FBA">
        <w:t xml:space="preserve">s a </w:t>
      </w:r>
      <w:r>
        <w:t>fundamental first step to take</w:t>
      </w:r>
      <w:r w:rsidRPr="00C86FBA">
        <w:t xml:space="preserve"> control of your energy use and reducing costs (and to find any </w:t>
      </w:r>
      <w:hyperlink r:id="rId57" w:tgtFrame="_blank" w:tooltip="potential errors" w:history="1">
        <w:r w:rsidRPr="00C86FBA">
          <w:rPr>
            <w:rStyle w:val="Hiperpovezava"/>
            <w:color w:val="4D4D4E"/>
            <w:u w:val="none"/>
          </w:rPr>
          <w:t>potential errors</w:t>
        </w:r>
      </w:hyperlink>
      <w:r w:rsidRPr="00C86FBA">
        <w:t xml:space="preserve"> in your </w:t>
      </w:r>
      <w:r>
        <w:t>invoice</w:t>
      </w:r>
      <w:r w:rsidRPr="00C86FBA">
        <w:t>). How you get billed is complicated and varies widely depending on your specific contract, but it</w:t>
      </w:r>
      <w:r>
        <w:t xml:space="preserve"> i</w:t>
      </w:r>
      <w:r w:rsidRPr="00C86FBA">
        <w:t xml:space="preserve">s important for you to understand your tariff. </w:t>
      </w:r>
      <w:r>
        <w:t>Without knowing exactly how you a</w:t>
      </w:r>
      <w:r w:rsidRPr="00C86FBA">
        <w:t>re billed for energy, it</w:t>
      </w:r>
      <w:r>
        <w:t xml:space="preserve"> i</w:t>
      </w:r>
      <w:r w:rsidRPr="00C86FBA">
        <w:t>s difficult to prioritize which energy savings measures will have the biggest impact. When you understand each component, you can see exactly what you are paying and it can help you manage your overall energy expense</w:t>
      </w:r>
      <w:r>
        <w:t>s</w:t>
      </w:r>
      <w:r w:rsidRPr="00C86FBA">
        <w:t>.</w:t>
      </w:r>
    </w:p>
    <w:p w14:paraId="1559C0A9" w14:textId="64F2BFBD" w:rsidR="008C3C1F" w:rsidRPr="00A46003" w:rsidRDefault="008C3C1F" w:rsidP="008C3C1F">
      <w:pPr>
        <w:pStyle w:val="CE-StandardText"/>
        <w:rPr>
          <w:noProof/>
          <w:szCs w:val="22"/>
          <w:lang w:eastAsia="sl-SI"/>
        </w:rPr>
      </w:pPr>
      <w:r w:rsidRPr="00A46003">
        <w:rPr>
          <w:noProof/>
          <w:szCs w:val="22"/>
          <w:lang w:eastAsia="sl-SI"/>
        </w:rPr>
        <w:t>For analysing energy consumption (heat, power and water) you have to collect data of actual consumption. The goal is to uderstand the basic trends of the building</w:t>
      </w:r>
      <w:r>
        <w:rPr>
          <w:noProof/>
          <w:szCs w:val="22"/>
          <w:lang w:eastAsia="sl-SI"/>
        </w:rPr>
        <w:t>s consumption</w:t>
      </w:r>
      <w:r w:rsidRPr="00A46003">
        <w:rPr>
          <w:noProof/>
          <w:szCs w:val="22"/>
          <w:lang w:eastAsia="sl-SI"/>
        </w:rPr>
        <w:t xml:space="preserve"> throughout the year, to determine if energy consumption is increasing and if there are any seasonal trends. One way to do so, is to collect one to three years of energy invoices for heat, power and water. </w:t>
      </w:r>
    </w:p>
    <w:p w14:paraId="662247C3" w14:textId="58659DDB" w:rsidR="008C3C1F" w:rsidRDefault="008C3C1F" w:rsidP="008C3C1F">
      <w:pPr>
        <w:pStyle w:val="CE-StandardText"/>
        <w:numPr>
          <w:ilvl w:val="0"/>
          <w:numId w:val="52"/>
        </w:numPr>
      </w:pPr>
      <w:r w:rsidRPr="00A46003">
        <w:t>Obtain invoices for a building and separate them according to heating, electricity and sanitary waste water.</w:t>
      </w:r>
    </w:p>
    <w:p w14:paraId="4D65C5C8" w14:textId="546160B9" w:rsidR="0034418C" w:rsidRDefault="0034418C" w:rsidP="0034418C">
      <w:pPr>
        <w:pStyle w:val="CE-StandardText"/>
      </w:pPr>
    </w:p>
    <w:p w14:paraId="36C87598" w14:textId="435420A2" w:rsidR="0034418C" w:rsidRDefault="0034418C" w:rsidP="0034418C">
      <w:pPr>
        <w:pStyle w:val="CE-StandardText"/>
      </w:pPr>
    </w:p>
    <w:p w14:paraId="0D74CD95" w14:textId="54FF81BA" w:rsidR="0034418C" w:rsidRDefault="0034418C" w:rsidP="0034418C">
      <w:pPr>
        <w:pStyle w:val="CE-StandardText"/>
      </w:pPr>
    </w:p>
    <w:p w14:paraId="6920AA0A" w14:textId="252829EF" w:rsidR="0034418C" w:rsidRDefault="0034418C" w:rsidP="0034418C">
      <w:pPr>
        <w:pStyle w:val="CE-StandardText"/>
      </w:pPr>
    </w:p>
    <w:p w14:paraId="10DD89AC" w14:textId="1DF748C7" w:rsidR="0034418C" w:rsidRDefault="0034418C" w:rsidP="0034418C">
      <w:pPr>
        <w:pStyle w:val="CE-StandardText"/>
      </w:pPr>
    </w:p>
    <w:p w14:paraId="32AFC419" w14:textId="1C02C9B4" w:rsidR="0034418C" w:rsidRDefault="0034418C" w:rsidP="0034418C">
      <w:pPr>
        <w:pStyle w:val="CE-StandardText"/>
      </w:pPr>
    </w:p>
    <w:p w14:paraId="3200B0F8" w14:textId="5F91E4DF" w:rsidR="0034418C" w:rsidRDefault="0034418C" w:rsidP="0034418C">
      <w:pPr>
        <w:pStyle w:val="CE-StandardText"/>
      </w:pPr>
    </w:p>
    <w:p w14:paraId="7B06237D" w14:textId="358C6281" w:rsidR="0034418C" w:rsidRDefault="0034418C" w:rsidP="0034418C">
      <w:pPr>
        <w:pStyle w:val="CE-StandardText"/>
      </w:pPr>
    </w:p>
    <w:p w14:paraId="65ABBE83" w14:textId="08B884A8" w:rsidR="0034418C" w:rsidRDefault="0034418C" w:rsidP="0034418C">
      <w:pPr>
        <w:pStyle w:val="CE-StandardText"/>
      </w:pPr>
    </w:p>
    <w:p w14:paraId="29C5C513" w14:textId="23262B8B" w:rsidR="0034418C" w:rsidRDefault="0034418C" w:rsidP="0034418C">
      <w:pPr>
        <w:pStyle w:val="CE-StandardText"/>
      </w:pPr>
    </w:p>
    <w:p w14:paraId="0A612B79" w14:textId="4CCD685E" w:rsidR="0034418C" w:rsidRDefault="0034418C" w:rsidP="0034418C">
      <w:pPr>
        <w:pStyle w:val="CE-StandardText"/>
      </w:pPr>
    </w:p>
    <w:p w14:paraId="7F29CCD0" w14:textId="01A352A2" w:rsidR="0034418C" w:rsidRDefault="0034418C" w:rsidP="0034418C">
      <w:pPr>
        <w:pStyle w:val="CE-StandardText"/>
      </w:pPr>
    </w:p>
    <w:p w14:paraId="71A5C91F" w14:textId="002193EA" w:rsidR="0034418C" w:rsidRDefault="0034418C" w:rsidP="0034418C">
      <w:pPr>
        <w:pStyle w:val="CE-StandardText"/>
      </w:pPr>
    </w:p>
    <w:p w14:paraId="23343B5F" w14:textId="25D66A4E" w:rsidR="0034418C" w:rsidRDefault="0034418C" w:rsidP="0034418C">
      <w:pPr>
        <w:pStyle w:val="CE-StandardText"/>
      </w:pPr>
    </w:p>
    <w:p w14:paraId="2DB8FC71" w14:textId="2CB9472E" w:rsidR="0034418C" w:rsidRDefault="0034418C" w:rsidP="0034418C">
      <w:pPr>
        <w:pStyle w:val="CE-StandardText"/>
      </w:pPr>
    </w:p>
    <w:p w14:paraId="5AEC782A" w14:textId="3CCAD5E6" w:rsidR="0034418C" w:rsidRDefault="0034418C" w:rsidP="0034418C">
      <w:pPr>
        <w:pStyle w:val="CE-StandardText"/>
      </w:pPr>
    </w:p>
    <w:p w14:paraId="4C7CAEF2" w14:textId="6650644F" w:rsidR="0034418C" w:rsidRDefault="0034418C" w:rsidP="0034418C">
      <w:pPr>
        <w:pStyle w:val="CE-StandardText"/>
      </w:pPr>
    </w:p>
    <w:p w14:paraId="35252835" w14:textId="6D84363E" w:rsidR="0034418C" w:rsidRDefault="0034418C" w:rsidP="0034418C">
      <w:pPr>
        <w:pStyle w:val="CE-StandardText"/>
      </w:pPr>
    </w:p>
    <w:p w14:paraId="0421E32F" w14:textId="231542E4" w:rsidR="0034418C" w:rsidRDefault="0034418C" w:rsidP="0034418C">
      <w:pPr>
        <w:pStyle w:val="CE-StandardText"/>
      </w:pPr>
    </w:p>
    <w:p w14:paraId="01B3DCE1" w14:textId="6C2D521E" w:rsidR="0034418C" w:rsidRDefault="0034418C" w:rsidP="0034418C">
      <w:pPr>
        <w:pStyle w:val="CE-StandardText"/>
      </w:pPr>
    </w:p>
    <w:p w14:paraId="21B43373" w14:textId="77777777" w:rsidR="0034418C" w:rsidRPr="00A46003" w:rsidRDefault="0034418C" w:rsidP="0034418C">
      <w:pPr>
        <w:pStyle w:val="CE-StandardText"/>
      </w:pPr>
    </w:p>
    <w:p w14:paraId="4C280371" w14:textId="77777777" w:rsidR="008C3C1F" w:rsidRPr="00A46003" w:rsidRDefault="008C3C1F" w:rsidP="008C3C1F">
      <w:pPr>
        <w:pStyle w:val="Odstavekseznama"/>
        <w:numPr>
          <w:ilvl w:val="0"/>
          <w:numId w:val="37"/>
        </w:numPr>
        <w:rPr>
          <w:rFonts w:ascii="Trebuchet MS" w:hAnsi="Trebuchet MS"/>
          <w:b/>
          <w:color w:val="4D4D4E"/>
          <w:sz w:val="24"/>
          <w:szCs w:val="18"/>
          <w:lang w:val="en-GB"/>
        </w:rPr>
      </w:pPr>
      <w:r w:rsidRPr="00A46003">
        <w:rPr>
          <w:rFonts w:ascii="Trebuchet MS" w:hAnsi="Trebuchet MS"/>
          <w:b/>
          <w:color w:val="4D4D4E"/>
          <w:sz w:val="24"/>
          <w:szCs w:val="18"/>
          <w:lang w:val="en-GB"/>
        </w:rPr>
        <w:lastRenderedPageBreak/>
        <w:t>Read invoice for heating</w:t>
      </w:r>
    </w:p>
    <w:p w14:paraId="3618ECB4" w14:textId="77777777" w:rsidR="008C3C1F" w:rsidRPr="00A46003" w:rsidRDefault="008C3C1F" w:rsidP="008C3C1F">
      <w:pPr>
        <w:pStyle w:val="CE-StandardText"/>
        <w:rPr>
          <w:noProof/>
          <w:sz w:val="24"/>
          <w:lang w:eastAsia="sl-SI"/>
        </w:rPr>
      </w:pPr>
      <w:r w:rsidRPr="00A46003">
        <w:rPr>
          <w:szCs w:val="20"/>
        </w:rPr>
        <w:t xml:space="preserve">This is a typical invoice in Slovenia, </w:t>
      </w:r>
      <w:r>
        <w:rPr>
          <w:szCs w:val="20"/>
        </w:rPr>
        <w:t>received</w:t>
      </w:r>
      <w:r w:rsidRPr="00A46003">
        <w:rPr>
          <w:szCs w:val="20"/>
        </w:rPr>
        <w:t xml:space="preserve"> for heating. In this example</w:t>
      </w:r>
      <w:r>
        <w:rPr>
          <w:szCs w:val="20"/>
        </w:rPr>
        <w:t>, the</w:t>
      </w:r>
      <w:r w:rsidRPr="00A46003">
        <w:rPr>
          <w:szCs w:val="20"/>
        </w:rPr>
        <w:t xml:space="preserve"> natural gas </w:t>
      </w:r>
      <w:r>
        <w:rPr>
          <w:szCs w:val="20"/>
        </w:rPr>
        <w:t>is the</w:t>
      </w:r>
      <w:r w:rsidRPr="00A46003">
        <w:rPr>
          <w:szCs w:val="20"/>
        </w:rPr>
        <w:t xml:space="preserve"> source of heat energy:</w:t>
      </w:r>
    </w:p>
    <w:p w14:paraId="753D8962" w14:textId="77777777" w:rsidR="008C3C1F" w:rsidRDefault="008C3C1F" w:rsidP="008C3C1F">
      <w:pPr>
        <w:pStyle w:val="CE-StandardText"/>
        <w:ind w:firstLine="709"/>
        <w:rPr>
          <w:noProof/>
          <w:lang w:val="sl-SI" w:eastAsia="sl-SI"/>
        </w:rPr>
      </w:pPr>
      <w:r>
        <w:rPr>
          <w:noProof/>
          <w:lang w:val="sl-SI" w:eastAsia="sl-SI"/>
        </w:rPr>
        <w:drawing>
          <wp:inline distT="0" distB="0" distL="0" distR="0" wp14:anchorId="719C5E6D" wp14:editId="16DF785B">
            <wp:extent cx="5344795" cy="4494018"/>
            <wp:effectExtent l="0" t="0" r="8255" b="1905"/>
            <wp:docPr id="48" name="Picture 48" descr="C:\Users\SLO_01\Desktop\topl. - rac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O_01\Desktop\topl. - racun.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1699"/>
                    <a:stretch/>
                  </pic:blipFill>
                  <pic:spPr bwMode="auto">
                    <a:xfrm>
                      <a:off x="0" y="0"/>
                      <a:ext cx="5348137" cy="4496828"/>
                    </a:xfrm>
                    <a:prstGeom prst="rect">
                      <a:avLst/>
                    </a:prstGeom>
                    <a:noFill/>
                    <a:ln>
                      <a:noFill/>
                    </a:ln>
                    <a:extLst>
                      <a:ext uri="{53640926-AAD7-44D8-BBD7-CCE9431645EC}">
                        <a14:shadowObscured xmlns:a14="http://schemas.microsoft.com/office/drawing/2010/main"/>
                      </a:ext>
                    </a:extLst>
                  </pic:spPr>
                </pic:pic>
              </a:graphicData>
            </a:graphic>
          </wp:inline>
        </w:drawing>
      </w:r>
    </w:p>
    <w:p w14:paraId="145611D3" w14:textId="77777777" w:rsidR="00300314" w:rsidRDefault="00300314" w:rsidP="008C3C1F">
      <w:pPr>
        <w:pStyle w:val="CE-StandardText"/>
      </w:pPr>
    </w:p>
    <w:p w14:paraId="54CC6631" w14:textId="3A060762" w:rsidR="008C3C1F" w:rsidRPr="00B34594" w:rsidRDefault="008C3C1F" w:rsidP="008C3C1F">
      <w:pPr>
        <w:pStyle w:val="CE-StandardText"/>
        <w:rPr>
          <w:i/>
        </w:rPr>
      </w:pPr>
      <w:r w:rsidRPr="00B34594">
        <w:rPr>
          <w:i/>
        </w:rPr>
        <w:t>In the first part of the invoice you can see the general data about client and distributor:</w:t>
      </w:r>
    </w:p>
    <w:p w14:paraId="40794DBA" w14:textId="77777777" w:rsidR="008C3C1F" w:rsidRDefault="008C3C1F" w:rsidP="008C3C1F">
      <w:pPr>
        <w:pStyle w:val="CE-StandardText"/>
        <w:numPr>
          <w:ilvl w:val="0"/>
          <w:numId w:val="55"/>
        </w:numPr>
      </w:pPr>
      <w:r w:rsidRPr="00042EB5">
        <w:t>The name and contact details of the company, supplying energy</w:t>
      </w:r>
    </w:p>
    <w:p w14:paraId="08A7AFF1" w14:textId="77777777" w:rsidR="008C3C1F" w:rsidRDefault="008C3C1F" w:rsidP="008C3C1F">
      <w:pPr>
        <w:pStyle w:val="CE-StandardText"/>
        <w:numPr>
          <w:ilvl w:val="0"/>
          <w:numId w:val="55"/>
        </w:numPr>
      </w:pPr>
      <w:r w:rsidRPr="00042EB5">
        <w:t>The name and address of the person/institution receiving energy</w:t>
      </w:r>
    </w:p>
    <w:p w14:paraId="24155C16" w14:textId="77777777" w:rsidR="008C3C1F" w:rsidRDefault="008C3C1F" w:rsidP="008C3C1F">
      <w:pPr>
        <w:pStyle w:val="CE-StandardText"/>
        <w:numPr>
          <w:ilvl w:val="0"/>
          <w:numId w:val="55"/>
        </w:numPr>
      </w:pPr>
      <w:r w:rsidRPr="00042EB5">
        <w:t xml:space="preserve">General invoice data: invoice number, issue date, payment due, data of the account holder, account data of the supplier and the time period (usually whole month) when energy was supplied </w:t>
      </w:r>
    </w:p>
    <w:p w14:paraId="627A7FEC" w14:textId="77777777" w:rsidR="008C3C1F" w:rsidRDefault="008C3C1F" w:rsidP="008C3C1F">
      <w:pPr>
        <w:pStyle w:val="CE-StandardText"/>
        <w:numPr>
          <w:ilvl w:val="0"/>
          <w:numId w:val="55"/>
        </w:numPr>
      </w:pPr>
      <w:r w:rsidRPr="00042EB5">
        <w:t>Meter point administration number (MPAN) or supply number</w:t>
      </w:r>
    </w:p>
    <w:p w14:paraId="108A68F6" w14:textId="77777777" w:rsidR="008C3C1F" w:rsidRPr="00042EB5" w:rsidRDefault="008C3C1F" w:rsidP="008C3C1F">
      <w:pPr>
        <w:pStyle w:val="CE-StandardText"/>
        <w:numPr>
          <w:ilvl w:val="0"/>
          <w:numId w:val="55"/>
        </w:numPr>
      </w:pPr>
      <w:r w:rsidRPr="00042EB5">
        <w:t>Address, where energy is supplied to (it might be different from postal address)</w:t>
      </w:r>
    </w:p>
    <w:p w14:paraId="28E9723F" w14:textId="77777777" w:rsidR="008C3C1F" w:rsidRPr="00B34594" w:rsidRDefault="008C3C1F" w:rsidP="008C3C1F">
      <w:pPr>
        <w:pStyle w:val="CE-StandardText"/>
        <w:rPr>
          <w:i/>
        </w:rPr>
      </w:pPr>
      <w:r w:rsidRPr="00B34594">
        <w:rPr>
          <w:i/>
        </w:rPr>
        <w:t xml:space="preserve">In next section, from 6 to 20, are cost of building, operating and maintaining distribution system explained and also amount and cost of supplied natural gas. </w:t>
      </w:r>
    </w:p>
    <w:p w14:paraId="1ED09C4D" w14:textId="77777777" w:rsidR="008C3C1F" w:rsidRPr="00FC6FFA" w:rsidRDefault="008C3C1F" w:rsidP="008C3C1F">
      <w:pPr>
        <w:pStyle w:val="CE-StandardText"/>
        <w:numPr>
          <w:ilvl w:val="0"/>
          <w:numId w:val="55"/>
        </w:numPr>
      </w:pPr>
      <w:r w:rsidRPr="00FC6FFA">
        <w:t>Energy charges (13-20) that may be different in invoices</w:t>
      </w:r>
    </w:p>
    <w:p w14:paraId="4408FF67" w14:textId="77777777" w:rsidR="008C3C1F" w:rsidRPr="00FC6FFA" w:rsidRDefault="008C3C1F" w:rsidP="008C3C1F">
      <w:pPr>
        <w:pStyle w:val="CE-StandardText"/>
        <w:numPr>
          <w:ilvl w:val="0"/>
          <w:numId w:val="55"/>
        </w:numPr>
      </w:pPr>
      <w:r w:rsidRPr="00FC6FFA">
        <w:t>Previous status (supplied gas)</w:t>
      </w:r>
    </w:p>
    <w:p w14:paraId="283AEC8F" w14:textId="77777777" w:rsidR="008C3C1F" w:rsidRPr="00FC6FFA" w:rsidRDefault="008C3C1F" w:rsidP="008C3C1F">
      <w:pPr>
        <w:pStyle w:val="CE-StandardText"/>
        <w:numPr>
          <w:ilvl w:val="0"/>
          <w:numId w:val="55"/>
        </w:numPr>
      </w:pPr>
      <w:r w:rsidRPr="00FC6FFA">
        <w:t>New status (supplied gas)</w:t>
      </w:r>
    </w:p>
    <w:p w14:paraId="7791F121" w14:textId="77777777" w:rsidR="008C3C1F" w:rsidRPr="00FC6FFA" w:rsidRDefault="008C3C1F" w:rsidP="008C3C1F">
      <w:pPr>
        <w:pStyle w:val="CE-StandardText"/>
        <w:numPr>
          <w:ilvl w:val="0"/>
          <w:numId w:val="55"/>
        </w:numPr>
      </w:pPr>
      <w:r>
        <w:t xml:space="preserve">Amount </w:t>
      </w:r>
      <w:r w:rsidRPr="00FC6FFA">
        <w:t>of supplied natural gas (in cubic metres)</w:t>
      </w:r>
    </w:p>
    <w:p w14:paraId="34DC6E42" w14:textId="77777777" w:rsidR="008C3C1F" w:rsidRPr="00FC6FFA" w:rsidRDefault="008C3C1F" w:rsidP="008C3C1F">
      <w:pPr>
        <w:pStyle w:val="CE-StandardText"/>
        <w:numPr>
          <w:ilvl w:val="0"/>
          <w:numId w:val="55"/>
        </w:numPr>
      </w:pPr>
      <w:r>
        <w:lastRenderedPageBreak/>
        <w:t>Amount</w:t>
      </w:r>
      <w:r w:rsidRPr="00FC6FFA">
        <w:t xml:space="preserve"> of supplied energy (Quantity of supplied natural gas · Conversion factor)</w:t>
      </w:r>
    </w:p>
    <w:p w14:paraId="077EA9C7" w14:textId="77777777" w:rsidR="008C3C1F" w:rsidRPr="00FC6FFA" w:rsidRDefault="008C3C1F" w:rsidP="008C3C1F">
      <w:pPr>
        <w:pStyle w:val="CE-StandardText"/>
        <w:numPr>
          <w:ilvl w:val="0"/>
          <w:numId w:val="55"/>
        </w:numPr>
      </w:pPr>
      <w:r w:rsidRPr="00FC6FFA">
        <w:t>Cost of one unit of energy charge</w:t>
      </w:r>
    </w:p>
    <w:p w14:paraId="2143FBEE" w14:textId="77777777" w:rsidR="008C3C1F" w:rsidRPr="00FC6FFA" w:rsidRDefault="008C3C1F" w:rsidP="008C3C1F">
      <w:pPr>
        <w:pStyle w:val="CE-StandardText"/>
        <w:numPr>
          <w:ilvl w:val="0"/>
          <w:numId w:val="55"/>
        </w:numPr>
      </w:pPr>
      <w:r w:rsidRPr="00FC6FFA">
        <w:t>Cost of energy charges without VAT (10. x 11.)</w:t>
      </w:r>
    </w:p>
    <w:p w14:paraId="48249B9F" w14:textId="77777777" w:rsidR="008C3C1F" w:rsidRPr="00FC6FFA" w:rsidRDefault="008C3C1F" w:rsidP="00B34594">
      <w:pPr>
        <w:pStyle w:val="CE-StandardText"/>
        <w:ind w:left="360"/>
      </w:pPr>
      <w:r w:rsidRPr="00FC6FFA">
        <w:t>13., 14., 15. Network access charges (acquired for covering the costs of maintaining the system for stable and efficient supply and distribution of energy)</w:t>
      </w:r>
    </w:p>
    <w:p w14:paraId="3F730B83" w14:textId="77777777" w:rsidR="008C3C1F" w:rsidRPr="00FC6FFA" w:rsidRDefault="008C3C1F" w:rsidP="00B34594">
      <w:pPr>
        <w:pStyle w:val="CE-StandardText"/>
        <w:ind w:left="360"/>
      </w:pPr>
      <w:r w:rsidRPr="00FC6FFA">
        <w:t>16. Energy efficiency contribution (for increasing energy efficiency and energy savings for final customers/clients)</w:t>
      </w:r>
    </w:p>
    <w:p w14:paraId="3B8D77E2" w14:textId="77777777" w:rsidR="008C3C1F" w:rsidRPr="00FC6FFA" w:rsidRDefault="008C3C1F" w:rsidP="00B34594">
      <w:pPr>
        <w:pStyle w:val="CE-StandardText"/>
        <w:ind w:left="360"/>
      </w:pPr>
      <w:r w:rsidRPr="00FC6FFA">
        <w:t xml:space="preserve">17. Contribution for renewable energy sources (for increasing share in renewable energy sources) </w:t>
      </w:r>
    </w:p>
    <w:p w14:paraId="3D3CE408" w14:textId="77777777" w:rsidR="008C3C1F" w:rsidRPr="00FC6FFA" w:rsidRDefault="008C3C1F" w:rsidP="00B34594">
      <w:pPr>
        <w:pStyle w:val="CE-StandardText"/>
        <w:ind w:left="360"/>
      </w:pPr>
      <w:r w:rsidRPr="00FC6FFA">
        <w:t>18. Fee for CO</w:t>
      </w:r>
      <w:r w:rsidRPr="007D323C">
        <w:rPr>
          <w:vertAlign w:val="subscript"/>
        </w:rPr>
        <w:t>2</w:t>
      </w:r>
      <w:r w:rsidRPr="00FC6FFA">
        <w:t xml:space="preserve"> emissions</w:t>
      </w:r>
    </w:p>
    <w:p w14:paraId="6404D2F5" w14:textId="77777777" w:rsidR="008C3C1F" w:rsidRPr="00FC6FFA" w:rsidRDefault="008C3C1F" w:rsidP="00B34594">
      <w:pPr>
        <w:pStyle w:val="CE-StandardText"/>
        <w:ind w:left="360"/>
      </w:pPr>
      <w:r w:rsidRPr="00FC6FFA">
        <w:t xml:space="preserve">19. Excise duty </w:t>
      </w:r>
    </w:p>
    <w:p w14:paraId="281DE8DB" w14:textId="77777777" w:rsidR="008C3C1F" w:rsidRPr="00FC6FFA" w:rsidRDefault="008C3C1F" w:rsidP="00B34594">
      <w:pPr>
        <w:pStyle w:val="CE-StandardText"/>
        <w:ind w:left="360"/>
      </w:pPr>
      <w:r w:rsidRPr="00FC6FFA">
        <w:t>20. Natural gas</w:t>
      </w:r>
    </w:p>
    <w:p w14:paraId="1E7AE9F6" w14:textId="77777777" w:rsidR="008C3C1F" w:rsidRPr="00FC6FFA" w:rsidRDefault="008C3C1F" w:rsidP="00B34594">
      <w:pPr>
        <w:pStyle w:val="CE-StandardText"/>
        <w:ind w:left="360"/>
      </w:pPr>
      <w:r w:rsidRPr="00FC6FFA">
        <w:t>21. Total amount/cost of energy charges without VAT</w:t>
      </w:r>
    </w:p>
    <w:p w14:paraId="6C6E3205" w14:textId="77777777" w:rsidR="008C3C1F" w:rsidRPr="00FC6FFA" w:rsidRDefault="008C3C1F" w:rsidP="00B34594">
      <w:pPr>
        <w:pStyle w:val="CE-StandardText"/>
        <w:ind w:left="360"/>
      </w:pPr>
      <w:r w:rsidRPr="00FC6FFA">
        <w:t>22. VAT (value added tax)</w:t>
      </w:r>
    </w:p>
    <w:p w14:paraId="5A81D7BC" w14:textId="77777777" w:rsidR="008C3C1F" w:rsidRPr="00FC6FFA" w:rsidRDefault="008C3C1F" w:rsidP="00B34594">
      <w:pPr>
        <w:pStyle w:val="CE-StandardText"/>
        <w:ind w:left="360"/>
      </w:pPr>
      <w:r w:rsidRPr="00FC6FFA">
        <w:t>23. Default interest (in case of client/institution not paying invoice until payment due)</w:t>
      </w:r>
    </w:p>
    <w:p w14:paraId="423E331E" w14:textId="77777777" w:rsidR="008C3C1F" w:rsidRPr="00FC6FFA" w:rsidRDefault="008C3C1F" w:rsidP="00B34594">
      <w:pPr>
        <w:pStyle w:val="CE-StandardText"/>
        <w:ind w:left="360"/>
      </w:pPr>
      <w:r w:rsidRPr="00FC6FFA">
        <w:t>24. Total amount/cost (21. + 22.)</w:t>
      </w:r>
    </w:p>
    <w:p w14:paraId="673BEE59" w14:textId="77777777" w:rsidR="008C3C1F" w:rsidRDefault="008C3C1F" w:rsidP="008C3C1F">
      <w:pPr>
        <w:pStyle w:val="CE-StandardText"/>
        <w:rPr>
          <w:noProof/>
          <w:szCs w:val="20"/>
          <w:lang w:val="sl-SI" w:eastAsia="sl-SI"/>
        </w:rPr>
      </w:pPr>
    </w:p>
    <w:p w14:paraId="0133AE1E" w14:textId="77777777" w:rsidR="008C3C1F" w:rsidRDefault="008C3C1F" w:rsidP="008C3C1F">
      <w:pPr>
        <w:pStyle w:val="CE-StandardText"/>
        <w:rPr>
          <w:noProof/>
          <w:szCs w:val="20"/>
          <w:lang w:val="sl-SI" w:eastAsia="sl-SI"/>
        </w:rPr>
      </w:pPr>
    </w:p>
    <w:p w14:paraId="1F2BA5F3" w14:textId="77777777" w:rsidR="008C3C1F" w:rsidRDefault="008C3C1F" w:rsidP="008C3C1F">
      <w:pPr>
        <w:pStyle w:val="Odstavekseznama"/>
        <w:numPr>
          <w:ilvl w:val="0"/>
          <w:numId w:val="38"/>
        </w:numPr>
        <w:rPr>
          <w:rFonts w:ascii="Trebuchet MS" w:hAnsi="Trebuchet MS"/>
          <w:b/>
          <w:color w:val="4D4D4E"/>
          <w:sz w:val="24"/>
          <w:szCs w:val="18"/>
          <w:lang w:val="en-GB"/>
        </w:rPr>
      </w:pPr>
      <w:r w:rsidRPr="000703B1">
        <w:rPr>
          <w:rFonts w:ascii="Trebuchet MS" w:hAnsi="Trebuchet MS"/>
          <w:b/>
          <w:color w:val="4D4D4E"/>
          <w:sz w:val="24"/>
          <w:szCs w:val="18"/>
        </w:rPr>
        <w:t xml:space="preserve">Read </w:t>
      </w:r>
      <w:r w:rsidRPr="000703B1">
        <w:rPr>
          <w:rFonts w:ascii="Trebuchet MS" w:hAnsi="Trebuchet MS"/>
          <w:b/>
          <w:color w:val="4D4D4E"/>
          <w:sz w:val="24"/>
          <w:szCs w:val="18"/>
          <w:lang w:val="en-GB"/>
        </w:rPr>
        <w:t>invoice for electricity</w:t>
      </w:r>
    </w:p>
    <w:p w14:paraId="688A1917" w14:textId="77777777" w:rsidR="008C3C1F" w:rsidRDefault="008C3C1F" w:rsidP="008C3C1F">
      <w:pPr>
        <w:pStyle w:val="CE-StandardText"/>
      </w:pPr>
      <w:r w:rsidRPr="00965F3E">
        <w:t xml:space="preserve">Despite electricity </w:t>
      </w:r>
      <w:r>
        <w:t>invoices</w:t>
      </w:r>
      <w:r w:rsidRPr="00965F3E">
        <w:t xml:space="preserve"> varying from state to state, </w:t>
      </w:r>
      <w:r>
        <w:t>there are usually three</w:t>
      </w:r>
      <w:r w:rsidRPr="00CE3D45">
        <w:t xml:space="preserve"> costs involved in electricity</w:t>
      </w:r>
      <w:r>
        <w:t>. They are as follows:</w:t>
      </w:r>
    </w:p>
    <w:p w14:paraId="14F181F1" w14:textId="77777777" w:rsidR="008C3C1F" w:rsidRPr="00CE3D45" w:rsidRDefault="008C3C1F" w:rsidP="008C3C1F">
      <w:pPr>
        <w:pStyle w:val="CE-BulletPoint2"/>
      </w:pPr>
      <w:r w:rsidRPr="00965F3E">
        <w:rPr>
          <w:b/>
        </w:rPr>
        <w:t>Generators</w:t>
      </w:r>
      <w:r w:rsidRPr="00CE3D45">
        <w:t xml:space="preserve"> produce the main source of electricity from renewable sources or the burning of fossil</w:t>
      </w:r>
      <w:r>
        <w:t xml:space="preserve"> fuels.  The buying of fuels,</w:t>
      </w:r>
      <w:r w:rsidRPr="00CE3D45">
        <w:t xml:space="preserve"> the building operation</w:t>
      </w:r>
      <w:r>
        <w:t>s</w:t>
      </w:r>
      <w:r w:rsidRPr="00CE3D45">
        <w:t xml:space="preserve"> and maintenance of power plants are where costs are incurred.</w:t>
      </w:r>
    </w:p>
    <w:p w14:paraId="1012B453" w14:textId="77777777" w:rsidR="008C3C1F" w:rsidRPr="00CE3D45" w:rsidRDefault="008C3C1F" w:rsidP="008C3C1F">
      <w:pPr>
        <w:pStyle w:val="CE-BulletPoint2"/>
      </w:pPr>
      <w:r w:rsidRPr="00965F3E">
        <w:rPr>
          <w:b/>
        </w:rPr>
        <w:t>Network</w:t>
      </w:r>
      <w:r w:rsidRPr="00CE3D45">
        <w:t xml:space="preserve"> businesses own and operate the transmission and distribution systems. The building, maintenance and repairs of new and existing powerlines are where costs are incurred.</w:t>
      </w:r>
    </w:p>
    <w:p w14:paraId="389C895A" w14:textId="77777777" w:rsidR="008C3C1F" w:rsidRPr="00CE3D45" w:rsidRDefault="008C3C1F" w:rsidP="008C3C1F">
      <w:pPr>
        <w:pStyle w:val="CE-BulletPoint2"/>
      </w:pPr>
      <w:r w:rsidRPr="00965F3E">
        <w:rPr>
          <w:b/>
        </w:rPr>
        <w:t>Retailers</w:t>
      </w:r>
      <w:r w:rsidRPr="00CE3D45">
        <w:t xml:space="preserve"> are the electricity providers for homes and businesses. The connection of customers to the grid, purchase of electricity from generators and management of customer accounts are where costs are incurred.</w:t>
      </w:r>
    </w:p>
    <w:p w14:paraId="684E1A2F" w14:textId="77777777" w:rsidR="008C3C1F" w:rsidRDefault="008C3C1F" w:rsidP="008C3C1F">
      <w:pPr>
        <w:pStyle w:val="CE-StandardText"/>
        <w:rPr>
          <w:szCs w:val="22"/>
        </w:rPr>
      </w:pPr>
    </w:p>
    <w:p w14:paraId="0BFEE0AE" w14:textId="77777777" w:rsidR="0034418C" w:rsidRDefault="0034418C" w:rsidP="008C3C1F">
      <w:pPr>
        <w:pStyle w:val="CE-StandardText"/>
        <w:rPr>
          <w:szCs w:val="22"/>
        </w:rPr>
      </w:pPr>
    </w:p>
    <w:p w14:paraId="6E0E1767" w14:textId="77777777" w:rsidR="0034418C" w:rsidRDefault="0034418C" w:rsidP="008C3C1F">
      <w:pPr>
        <w:pStyle w:val="CE-StandardText"/>
        <w:rPr>
          <w:szCs w:val="22"/>
        </w:rPr>
      </w:pPr>
    </w:p>
    <w:p w14:paraId="2493D7CE" w14:textId="77777777" w:rsidR="0034418C" w:rsidRDefault="0034418C" w:rsidP="008C3C1F">
      <w:pPr>
        <w:pStyle w:val="CE-StandardText"/>
        <w:rPr>
          <w:szCs w:val="22"/>
        </w:rPr>
      </w:pPr>
    </w:p>
    <w:p w14:paraId="3C75590C" w14:textId="77777777" w:rsidR="0034418C" w:rsidRDefault="0034418C" w:rsidP="008C3C1F">
      <w:pPr>
        <w:pStyle w:val="CE-StandardText"/>
        <w:rPr>
          <w:szCs w:val="22"/>
        </w:rPr>
      </w:pPr>
    </w:p>
    <w:p w14:paraId="1F16375D" w14:textId="77777777" w:rsidR="0034418C" w:rsidRDefault="0034418C" w:rsidP="008C3C1F">
      <w:pPr>
        <w:pStyle w:val="CE-StandardText"/>
        <w:rPr>
          <w:szCs w:val="22"/>
        </w:rPr>
      </w:pPr>
    </w:p>
    <w:p w14:paraId="42DC612A" w14:textId="77777777" w:rsidR="0034418C" w:rsidRDefault="0034418C" w:rsidP="008C3C1F">
      <w:pPr>
        <w:pStyle w:val="CE-StandardText"/>
        <w:rPr>
          <w:szCs w:val="22"/>
        </w:rPr>
      </w:pPr>
    </w:p>
    <w:p w14:paraId="58733E69" w14:textId="77777777" w:rsidR="0034418C" w:rsidRDefault="0034418C" w:rsidP="008C3C1F">
      <w:pPr>
        <w:pStyle w:val="CE-StandardText"/>
        <w:rPr>
          <w:szCs w:val="22"/>
        </w:rPr>
      </w:pPr>
    </w:p>
    <w:p w14:paraId="174F6AC6" w14:textId="748A9451" w:rsidR="008C3C1F" w:rsidRPr="000703B1" w:rsidRDefault="008C3C1F" w:rsidP="008C3C1F">
      <w:pPr>
        <w:pStyle w:val="CE-StandardText"/>
        <w:rPr>
          <w:noProof/>
          <w:szCs w:val="22"/>
          <w:lang w:val="sl-SI" w:eastAsia="sl-SI"/>
        </w:rPr>
      </w:pPr>
      <w:r>
        <w:rPr>
          <w:szCs w:val="22"/>
        </w:rPr>
        <w:lastRenderedPageBreak/>
        <w:t xml:space="preserve">Here </w:t>
      </w:r>
      <w:r w:rsidRPr="000703B1">
        <w:rPr>
          <w:szCs w:val="22"/>
        </w:rPr>
        <w:t xml:space="preserve">is a typical invoice in Slovenia, </w:t>
      </w:r>
      <w:r>
        <w:rPr>
          <w:szCs w:val="22"/>
        </w:rPr>
        <w:t>received</w:t>
      </w:r>
      <w:r w:rsidRPr="000703B1">
        <w:rPr>
          <w:szCs w:val="22"/>
        </w:rPr>
        <w:t xml:space="preserve"> for </w:t>
      </w:r>
      <w:r>
        <w:rPr>
          <w:szCs w:val="22"/>
        </w:rPr>
        <w:t>electricity, from electric power distributor, which will charge you for network access and different contributions.</w:t>
      </w:r>
    </w:p>
    <w:p w14:paraId="5CBFDE68" w14:textId="77777777" w:rsidR="008C3C1F" w:rsidRDefault="008C3C1F" w:rsidP="008C3C1F">
      <w:pPr>
        <w:pStyle w:val="CE-StandardText"/>
        <w:ind w:firstLine="709"/>
      </w:pPr>
      <w:r>
        <w:rPr>
          <w:noProof/>
          <w:lang w:val="sl-SI" w:eastAsia="sl-SI"/>
        </w:rPr>
        <w:drawing>
          <wp:inline distT="0" distB="0" distL="0" distR="0" wp14:anchorId="1618FF2C" wp14:editId="5801F2BB">
            <wp:extent cx="5297394" cy="4492487"/>
            <wp:effectExtent l="0" t="0" r="0" b="3810"/>
            <wp:docPr id="24" name="Picture 49" descr="C:\Users\SLO_01\Desktop\ele. - rac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O_01\Desktop\ele. - racu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366" cy="4490767"/>
                    </a:xfrm>
                    <a:prstGeom prst="rect">
                      <a:avLst/>
                    </a:prstGeom>
                    <a:noFill/>
                    <a:ln>
                      <a:noFill/>
                    </a:ln>
                  </pic:spPr>
                </pic:pic>
              </a:graphicData>
            </a:graphic>
          </wp:inline>
        </w:drawing>
      </w:r>
    </w:p>
    <w:p w14:paraId="32D15A86" w14:textId="77777777" w:rsidR="008C3C1F" w:rsidRPr="00B34594" w:rsidRDefault="008C3C1F" w:rsidP="008C3C1F">
      <w:pPr>
        <w:pStyle w:val="CE-StandardText"/>
        <w:rPr>
          <w:i/>
        </w:rPr>
      </w:pPr>
      <w:r w:rsidRPr="00B34594">
        <w:rPr>
          <w:i/>
        </w:rPr>
        <w:t>In first part of invoice you usually find the general data about client and distributor:</w:t>
      </w:r>
    </w:p>
    <w:p w14:paraId="248A85D9" w14:textId="77777777" w:rsidR="008C3C1F" w:rsidRPr="00FC6FFA" w:rsidRDefault="008C3C1F" w:rsidP="008C3C1F">
      <w:pPr>
        <w:pStyle w:val="CE-StandardText"/>
        <w:numPr>
          <w:ilvl w:val="0"/>
          <w:numId w:val="53"/>
        </w:numPr>
      </w:pPr>
      <w:r w:rsidRPr="00FC6FFA">
        <w:t>The name and contact details of the company, distributing electricity (transmission system operator – TSO)</w:t>
      </w:r>
    </w:p>
    <w:p w14:paraId="713D8E07" w14:textId="77777777" w:rsidR="008C3C1F" w:rsidRPr="00FC6FFA" w:rsidRDefault="008C3C1F" w:rsidP="008C3C1F">
      <w:pPr>
        <w:pStyle w:val="CE-StandardText"/>
        <w:numPr>
          <w:ilvl w:val="0"/>
          <w:numId w:val="53"/>
        </w:numPr>
      </w:pPr>
      <w:r w:rsidRPr="00FC6FFA">
        <w:t>The name and address of the person/institution receiving electricity</w:t>
      </w:r>
    </w:p>
    <w:p w14:paraId="617E8539" w14:textId="77777777" w:rsidR="008C3C1F" w:rsidRPr="00FC6FFA" w:rsidRDefault="008C3C1F" w:rsidP="008C3C1F">
      <w:pPr>
        <w:pStyle w:val="CE-StandardText"/>
        <w:numPr>
          <w:ilvl w:val="0"/>
          <w:numId w:val="53"/>
        </w:numPr>
      </w:pPr>
      <w:r w:rsidRPr="00FC6FFA">
        <w:t>General invoice data: invoice number, issue date, payment due, data of the account holder, account data of the distribution company and the time period (usually whole month) when electricity was distributed</w:t>
      </w:r>
    </w:p>
    <w:p w14:paraId="4DC9BE16" w14:textId="77777777" w:rsidR="008C3C1F" w:rsidRPr="00FC6FFA" w:rsidRDefault="008C3C1F" w:rsidP="008C3C1F">
      <w:pPr>
        <w:pStyle w:val="CE-StandardText"/>
        <w:numPr>
          <w:ilvl w:val="0"/>
          <w:numId w:val="53"/>
        </w:numPr>
      </w:pPr>
      <w:r w:rsidRPr="00FC6FFA">
        <w:t>Address, where energy is supplied to (it might be different from postal address)</w:t>
      </w:r>
    </w:p>
    <w:p w14:paraId="4F8E3ECA" w14:textId="77777777" w:rsidR="008C3C1F" w:rsidRDefault="008C3C1F" w:rsidP="008C3C1F">
      <w:pPr>
        <w:pStyle w:val="CE-StandardText"/>
        <w:numPr>
          <w:ilvl w:val="0"/>
          <w:numId w:val="53"/>
        </w:numPr>
      </w:pPr>
      <w:r w:rsidRPr="00FC6FFA">
        <w:t>Meter point administration number (MPAN) or supply number</w:t>
      </w:r>
    </w:p>
    <w:p w14:paraId="1F0B9B55" w14:textId="77777777" w:rsidR="008C3C1F" w:rsidRDefault="008C3C1F" w:rsidP="008C3C1F">
      <w:pPr>
        <w:pStyle w:val="CE-StandardText"/>
      </w:pPr>
    </w:p>
    <w:p w14:paraId="1B52DE74" w14:textId="2737BE93" w:rsidR="008C3C1F" w:rsidRPr="00B34594" w:rsidRDefault="008C3C1F" w:rsidP="008C3C1F">
      <w:pPr>
        <w:pStyle w:val="CE-StandardText"/>
        <w:rPr>
          <w:i/>
        </w:rPr>
      </w:pPr>
      <w:r w:rsidRPr="00B34594">
        <w:rPr>
          <w:i/>
        </w:rPr>
        <w:t>In the section from 6 to 10 it is shown the amount and prices for used energy</w:t>
      </w:r>
      <w:r w:rsidR="00B34594">
        <w:rPr>
          <w:i/>
        </w:rPr>
        <w:t>:</w:t>
      </w:r>
      <w:r w:rsidRPr="00B34594">
        <w:rPr>
          <w:i/>
        </w:rPr>
        <w:t xml:space="preserve"> </w:t>
      </w:r>
    </w:p>
    <w:p w14:paraId="552CC20F" w14:textId="77777777" w:rsidR="008C3C1F" w:rsidRPr="00FC6FFA" w:rsidRDefault="008C3C1F" w:rsidP="008C3C1F">
      <w:pPr>
        <w:pStyle w:val="CE-StandardText"/>
        <w:numPr>
          <w:ilvl w:val="0"/>
          <w:numId w:val="53"/>
        </w:numPr>
      </w:pPr>
      <w:r w:rsidRPr="00FC6FFA">
        <w:t>Time period (usually whole month)</w:t>
      </w:r>
    </w:p>
    <w:p w14:paraId="311DA2F3" w14:textId="77777777" w:rsidR="008C3C1F" w:rsidRPr="00FC6FFA" w:rsidRDefault="008C3C1F" w:rsidP="008C3C1F">
      <w:pPr>
        <w:pStyle w:val="CE-StandardText"/>
        <w:numPr>
          <w:ilvl w:val="0"/>
          <w:numId w:val="53"/>
        </w:numPr>
      </w:pPr>
      <w:r>
        <w:t>Power</w:t>
      </w:r>
      <w:r w:rsidRPr="00FC6FFA">
        <w:t xml:space="preserve"> demand (kW) or </w:t>
      </w:r>
      <w:r>
        <w:t xml:space="preserve">used </w:t>
      </w:r>
      <w:r w:rsidRPr="00FC6FFA">
        <w:t>energy (kWh)</w:t>
      </w:r>
    </w:p>
    <w:p w14:paraId="59011486" w14:textId="77777777" w:rsidR="008C3C1F" w:rsidRPr="00FC6FFA" w:rsidRDefault="008C3C1F" w:rsidP="008C3C1F">
      <w:pPr>
        <w:pStyle w:val="CE-StandardText"/>
        <w:numPr>
          <w:ilvl w:val="0"/>
          <w:numId w:val="53"/>
        </w:numPr>
      </w:pPr>
      <w:r w:rsidRPr="00FC6FFA">
        <w:t>Cost of one unit of energy charge</w:t>
      </w:r>
    </w:p>
    <w:p w14:paraId="197D4720" w14:textId="77777777" w:rsidR="008C3C1F" w:rsidRPr="00FC6FFA" w:rsidRDefault="008C3C1F" w:rsidP="008C3C1F">
      <w:pPr>
        <w:pStyle w:val="CE-StandardText"/>
        <w:numPr>
          <w:ilvl w:val="0"/>
          <w:numId w:val="53"/>
        </w:numPr>
      </w:pPr>
      <w:r w:rsidRPr="00FC6FFA">
        <w:t>VAT (value added tax)</w:t>
      </w:r>
    </w:p>
    <w:p w14:paraId="761E666C" w14:textId="77777777" w:rsidR="008C3C1F" w:rsidRDefault="008C3C1F" w:rsidP="008C3C1F">
      <w:pPr>
        <w:pStyle w:val="CE-StandardText"/>
        <w:numPr>
          <w:ilvl w:val="0"/>
          <w:numId w:val="53"/>
        </w:numPr>
      </w:pPr>
      <w:r w:rsidRPr="00FC6FFA">
        <w:t>Cost of energy charges without VAT (7. · 8.)</w:t>
      </w:r>
    </w:p>
    <w:p w14:paraId="0FB047F6" w14:textId="31F0397A" w:rsidR="008C3C1F" w:rsidRPr="00B34594" w:rsidRDefault="008C3C1F" w:rsidP="008C3C1F">
      <w:pPr>
        <w:pStyle w:val="CE-StandardText"/>
        <w:rPr>
          <w:i/>
        </w:rPr>
      </w:pPr>
      <w:r w:rsidRPr="00B34594">
        <w:rPr>
          <w:i/>
        </w:rPr>
        <w:lastRenderedPageBreak/>
        <w:t xml:space="preserve">The section from 11 to 15 is </w:t>
      </w:r>
      <w:r w:rsidR="00B34594" w:rsidRPr="00B34594">
        <w:rPr>
          <w:i/>
        </w:rPr>
        <w:t>divided</w:t>
      </w:r>
      <w:r w:rsidRPr="00B34594">
        <w:rPr>
          <w:i/>
        </w:rPr>
        <w:t xml:space="preserve"> on network charges and contribution</w:t>
      </w:r>
      <w:r w:rsidR="00B34594">
        <w:rPr>
          <w:i/>
        </w:rPr>
        <w:t>:</w:t>
      </w:r>
    </w:p>
    <w:p w14:paraId="78C56AC0" w14:textId="77777777" w:rsidR="008C3C1F" w:rsidRPr="00FC6FFA" w:rsidRDefault="008C3C1F" w:rsidP="008C3C1F">
      <w:pPr>
        <w:pStyle w:val="CE-StandardText"/>
        <w:numPr>
          <w:ilvl w:val="0"/>
          <w:numId w:val="53"/>
        </w:numPr>
      </w:pPr>
      <w:r>
        <w:t>Capacity charges/peak demand</w:t>
      </w:r>
      <w:r w:rsidRPr="00FC6FFA">
        <w:t xml:space="preserve"> (kW)</w:t>
      </w:r>
    </w:p>
    <w:p w14:paraId="489D4568" w14:textId="77777777" w:rsidR="008C3C1F" w:rsidRPr="00FC6FFA" w:rsidRDefault="008C3C1F" w:rsidP="008C3C1F">
      <w:pPr>
        <w:pStyle w:val="CE-StandardText"/>
        <w:numPr>
          <w:ilvl w:val="0"/>
          <w:numId w:val="53"/>
        </w:numPr>
      </w:pPr>
      <w:r w:rsidRPr="00FC6FFA">
        <w:t>High tariff for network access charges (kWh)</w:t>
      </w:r>
    </w:p>
    <w:p w14:paraId="547C71C9" w14:textId="77777777" w:rsidR="008C3C1F" w:rsidRPr="00FC6FFA" w:rsidRDefault="008C3C1F" w:rsidP="008C3C1F">
      <w:pPr>
        <w:pStyle w:val="CE-StandardText"/>
        <w:numPr>
          <w:ilvl w:val="0"/>
          <w:numId w:val="53"/>
        </w:numPr>
      </w:pPr>
      <w:r w:rsidRPr="00FC6FFA">
        <w:t>Low tariff for network access charges kWh)</w:t>
      </w:r>
    </w:p>
    <w:p w14:paraId="4525FF0A" w14:textId="77777777" w:rsidR="008C3C1F" w:rsidRPr="00FC6FFA" w:rsidRDefault="008C3C1F" w:rsidP="008C3C1F">
      <w:pPr>
        <w:pStyle w:val="CE-StandardText"/>
        <w:numPr>
          <w:ilvl w:val="0"/>
          <w:numId w:val="53"/>
        </w:numPr>
      </w:pPr>
      <w:r w:rsidRPr="00FC6FFA">
        <w:t>Network access charges are acquired for covering the costs of maintaining the system for stable and efficient supply and distribution of electricity</w:t>
      </w:r>
    </w:p>
    <w:p w14:paraId="5DB6065C" w14:textId="77777777" w:rsidR="008C3C1F" w:rsidRDefault="008C3C1F" w:rsidP="008C3C1F">
      <w:pPr>
        <w:pStyle w:val="CE-StandardText"/>
        <w:numPr>
          <w:ilvl w:val="0"/>
          <w:numId w:val="53"/>
        </w:numPr>
      </w:pPr>
      <w:r w:rsidRPr="00FC6FFA">
        <w:t>Contribution for renewable energy sources (for increasing share in renewable energy sources), energy efficiency contribution (acquired for increasing energy efficiency and energy savings for final customers/clients) and contribution for transmission system operator (TSO)</w:t>
      </w:r>
    </w:p>
    <w:p w14:paraId="2B1EEE8F" w14:textId="0AB3FD1C" w:rsidR="008C3C1F" w:rsidRPr="00B34594" w:rsidRDefault="008C3C1F" w:rsidP="008C3C1F">
      <w:pPr>
        <w:pStyle w:val="CE-StandardText"/>
        <w:rPr>
          <w:i/>
        </w:rPr>
      </w:pPr>
      <w:r w:rsidRPr="00B34594">
        <w:rPr>
          <w:i/>
        </w:rPr>
        <w:t>At the end of invoice is the amount you have to pay</w:t>
      </w:r>
      <w:r w:rsidR="00B34594">
        <w:rPr>
          <w:i/>
        </w:rPr>
        <w:t>:</w:t>
      </w:r>
      <w:r w:rsidRPr="00B34594">
        <w:rPr>
          <w:i/>
        </w:rPr>
        <w:t xml:space="preserve"> </w:t>
      </w:r>
    </w:p>
    <w:p w14:paraId="5CB2B672" w14:textId="77777777" w:rsidR="008C3C1F" w:rsidRPr="00FC6FFA" w:rsidRDefault="008C3C1F" w:rsidP="008C3C1F">
      <w:pPr>
        <w:pStyle w:val="CE-StandardText"/>
        <w:numPr>
          <w:ilvl w:val="0"/>
          <w:numId w:val="53"/>
        </w:numPr>
      </w:pPr>
      <w:r w:rsidRPr="00FC6FFA">
        <w:t>Total amount/cost</w:t>
      </w:r>
    </w:p>
    <w:p w14:paraId="4F0E0CBA" w14:textId="77777777" w:rsidR="008C3C1F" w:rsidRDefault="008C3C1F" w:rsidP="008C3C1F">
      <w:pPr>
        <w:pStyle w:val="CE-StandardText"/>
        <w:rPr>
          <w:szCs w:val="22"/>
        </w:rPr>
      </w:pPr>
    </w:p>
    <w:p w14:paraId="690B2930" w14:textId="77777777" w:rsidR="008C3C1F" w:rsidRDefault="008C3C1F" w:rsidP="008C3C1F">
      <w:pPr>
        <w:pStyle w:val="CE-StandardText"/>
        <w:rPr>
          <w:szCs w:val="22"/>
        </w:rPr>
      </w:pPr>
    </w:p>
    <w:p w14:paraId="0E714C68" w14:textId="77777777" w:rsidR="008C3C1F" w:rsidRPr="000703B1" w:rsidRDefault="008C3C1F" w:rsidP="008C3C1F">
      <w:pPr>
        <w:pStyle w:val="CE-StandardText"/>
        <w:rPr>
          <w:szCs w:val="22"/>
        </w:rPr>
      </w:pPr>
      <w:r w:rsidRPr="000703B1">
        <w:rPr>
          <w:szCs w:val="22"/>
        </w:rPr>
        <w:t xml:space="preserve">This is a typical invoice in Slovenia, </w:t>
      </w:r>
      <w:r>
        <w:rPr>
          <w:szCs w:val="22"/>
        </w:rPr>
        <w:t xml:space="preserve">received </w:t>
      </w:r>
      <w:r w:rsidRPr="000703B1">
        <w:rPr>
          <w:szCs w:val="22"/>
        </w:rPr>
        <w:t xml:space="preserve">for </w:t>
      </w:r>
      <w:r>
        <w:rPr>
          <w:szCs w:val="22"/>
        </w:rPr>
        <w:t>electricity, from electricity</w:t>
      </w:r>
      <w:r w:rsidRPr="000703B1">
        <w:rPr>
          <w:szCs w:val="22"/>
        </w:rPr>
        <w:t xml:space="preserve"> </w:t>
      </w:r>
      <w:r>
        <w:rPr>
          <w:szCs w:val="22"/>
        </w:rPr>
        <w:t>retailer:</w:t>
      </w:r>
    </w:p>
    <w:p w14:paraId="2B8CE87B" w14:textId="77777777" w:rsidR="008C3C1F" w:rsidRDefault="008C3C1F" w:rsidP="008C3C1F">
      <w:pPr>
        <w:pStyle w:val="CE-StandardText"/>
        <w:ind w:firstLine="709"/>
      </w:pPr>
      <w:r>
        <w:rPr>
          <w:noProof/>
          <w:lang w:val="sl-SI" w:eastAsia="sl-SI"/>
        </w:rPr>
        <w:drawing>
          <wp:inline distT="0" distB="0" distL="0" distR="0" wp14:anchorId="5DC9CF2A" wp14:editId="221D794B">
            <wp:extent cx="5662643" cy="3226279"/>
            <wp:effectExtent l="0" t="0" r="0" b="0"/>
            <wp:docPr id="60" name="Picture 60" descr="C:\Users\SLO_01\Desktop\elektrika - racun - dobavite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O_01\Desktop\elektrika - racun - dobavitelj.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2195" cy="3226024"/>
                    </a:xfrm>
                    <a:prstGeom prst="rect">
                      <a:avLst/>
                    </a:prstGeom>
                    <a:noFill/>
                    <a:ln>
                      <a:noFill/>
                    </a:ln>
                  </pic:spPr>
                </pic:pic>
              </a:graphicData>
            </a:graphic>
          </wp:inline>
        </w:drawing>
      </w:r>
    </w:p>
    <w:p w14:paraId="34656988" w14:textId="77777777" w:rsidR="00B34594" w:rsidRDefault="00B34594" w:rsidP="008C3C1F">
      <w:pPr>
        <w:pStyle w:val="CE-StandardText"/>
        <w:rPr>
          <w:szCs w:val="22"/>
        </w:rPr>
      </w:pPr>
    </w:p>
    <w:p w14:paraId="68C810FE" w14:textId="7302257F" w:rsidR="008C3C1F" w:rsidRPr="00B34594" w:rsidRDefault="008C3C1F" w:rsidP="008C3C1F">
      <w:pPr>
        <w:pStyle w:val="CE-StandardText"/>
        <w:rPr>
          <w:i/>
          <w:szCs w:val="22"/>
        </w:rPr>
      </w:pPr>
      <w:r w:rsidRPr="00B34594">
        <w:rPr>
          <w:i/>
          <w:szCs w:val="22"/>
        </w:rPr>
        <w:t xml:space="preserve">In first part are general data of client and electricity retailer:  </w:t>
      </w:r>
    </w:p>
    <w:p w14:paraId="5E40BE9B" w14:textId="77777777" w:rsidR="008C3C1F" w:rsidRPr="00FC6FFA" w:rsidRDefault="008C3C1F" w:rsidP="00B34594">
      <w:pPr>
        <w:pStyle w:val="CE-StandardText"/>
        <w:numPr>
          <w:ilvl w:val="0"/>
          <w:numId w:val="55"/>
        </w:numPr>
      </w:pPr>
      <w:r w:rsidRPr="00FC6FFA">
        <w:t xml:space="preserve">The name </w:t>
      </w:r>
      <w:r w:rsidRPr="00257161">
        <w:t>and con</w:t>
      </w:r>
      <w:r w:rsidRPr="00FC6FFA">
        <w:t>tact details of the company, supplying electricity</w:t>
      </w:r>
    </w:p>
    <w:p w14:paraId="74DD3472" w14:textId="77777777" w:rsidR="008C3C1F" w:rsidRPr="00FC6FFA" w:rsidRDefault="008C3C1F" w:rsidP="00B34594">
      <w:pPr>
        <w:pStyle w:val="CE-StandardText"/>
        <w:numPr>
          <w:ilvl w:val="0"/>
          <w:numId w:val="55"/>
        </w:numPr>
      </w:pPr>
      <w:r w:rsidRPr="00FC6FFA">
        <w:t>The name and address of the person/institution receiving electricity and general invoice data: invoice number, issue date, payment due, data of the account holder, account data of the company supplying energy and the time period (usually whole month) when electricity was supplied</w:t>
      </w:r>
    </w:p>
    <w:p w14:paraId="6531E815" w14:textId="77777777" w:rsidR="008C3C1F" w:rsidRDefault="008C3C1F" w:rsidP="00B34594">
      <w:pPr>
        <w:pStyle w:val="CE-StandardText"/>
        <w:numPr>
          <w:ilvl w:val="0"/>
          <w:numId w:val="55"/>
        </w:numPr>
      </w:pPr>
      <w:r w:rsidRPr="00FC6FFA">
        <w:t>Meter point administration number (MPAN) or supply number, address, where energy is supplied to (it might be different from postal address)</w:t>
      </w:r>
    </w:p>
    <w:p w14:paraId="37E54E85" w14:textId="77777777" w:rsidR="00B34594" w:rsidRDefault="00B34594" w:rsidP="008C3C1F">
      <w:pPr>
        <w:pStyle w:val="CE-StandardText"/>
      </w:pPr>
    </w:p>
    <w:p w14:paraId="35E34563" w14:textId="77777777" w:rsidR="008C3C1F" w:rsidRPr="00FC6FFA" w:rsidRDefault="008C3C1F" w:rsidP="008C3C1F">
      <w:pPr>
        <w:pStyle w:val="CE-StandardText"/>
      </w:pPr>
      <w:r w:rsidRPr="00B34594">
        <w:rPr>
          <w:i/>
        </w:rPr>
        <w:lastRenderedPageBreak/>
        <w:t>In section from 5 to 7 you can find energy charge</w:t>
      </w:r>
      <w:r w:rsidRPr="00B34594">
        <w:t>s:</w:t>
      </w:r>
    </w:p>
    <w:p w14:paraId="6AE9A621" w14:textId="77777777" w:rsidR="008C3C1F" w:rsidRPr="00257161" w:rsidRDefault="008C3C1F" w:rsidP="008C3C1F">
      <w:pPr>
        <w:pStyle w:val="CE-StandardText"/>
        <w:numPr>
          <w:ilvl w:val="0"/>
          <w:numId w:val="54"/>
        </w:numPr>
      </w:pPr>
      <w:r w:rsidRPr="00FC6FFA">
        <w:t xml:space="preserve">High </w:t>
      </w:r>
      <w:r w:rsidRPr="00257161">
        <w:t xml:space="preserve">tariff electricity </w:t>
      </w:r>
      <w:r>
        <w:t>is the price for higher tariff</w:t>
      </w:r>
    </w:p>
    <w:p w14:paraId="20971E8D" w14:textId="77777777" w:rsidR="008C3C1F" w:rsidRPr="00257161" w:rsidRDefault="008C3C1F" w:rsidP="008C3C1F">
      <w:pPr>
        <w:pStyle w:val="CE-StandardText"/>
        <w:numPr>
          <w:ilvl w:val="0"/>
          <w:numId w:val="54"/>
        </w:numPr>
      </w:pPr>
      <w:r w:rsidRPr="00257161">
        <w:t>Low tariff electricity (kWh)</w:t>
      </w:r>
      <w:r>
        <w:t xml:space="preserve"> is the price for lower tariff</w:t>
      </w:r>
    </w:p>
    <w:p w14:paraId="607BC3B0" w14:textId="77777777" w:rsidR="008C3C1F" w:rsidRDefault="008C3C1F" w:rsidP="008C3C1F">
      <w:pPr>
        <w:pStyle w:val="CE-StandardText"/>
        <w:numPr>
          <w:ilvl w:val="0"/>
          <w:numId w:val="54"/>
        </w:numPr>
      </w:pPr>
      <w:r w:rsidRPr="00257161">
        <w:t>Excise duty</w:t>
      </w:r>
      <w:r>
        <w:t xml:space="preserve">, is charged for each used kWh of electricity for high or low tariff </w:t>
      </w:r>
    </w:p>
    <w:p w14:paraId="070F272F" w14:textId="77777777" w:rsidR="008C3C1F" w:rsidRDefault="008C3C1F" w:rsidP="008C3C1F">
      <w:pPr>
        <w:pStyle w:val="CE-StandardText"/>
      </w:pPr>
    </w:p>
    <w:p w14:paraId="6B5EED4B" w14:textId="77777777" w:rsidR="008C3C1F" w:rsidRDefault="008C3C1F" w:rsidP="008C3C1F">
      <w:pPr>
        <w:pStyle w:val="CE-StandardText"/>
      </w:pPr>
      <w:r>
        <w:t>In Slovenia, you can have two way or unified measurement. When having a two-way measurement system, you get charged based on used electricity during the day. The period of high and low tariff electricity is shown on figure below:</w:t>
      </w:r>
    </w:p>
    <w:p w14:paraId="268CC9DD" w14:textId="77777777" w:rsidR="008C3C1F" w:rsidRDefault="008C3C1F" w:rsidP="008C3C1F">
      <w:pPr>
        <w:pStyle w:val="CE-StandardText"/>
      </w:pPr>
      <w:r>
        <w:t>MONDAY TO FRIDAY</w:t>
      </w:r>
    </w:p>
    <w:tbl>
      <w:tblPr>
        <w:tblStyle w:val="Tabelamrea"/>
        <w:tblW w:w="0" w:type="auto"/>
        <w:tblLook w:val="04A0" w:firstRow="1" w:lastRow="0" w:firstColumn="1" w:lastColumn="0" w:noHBand="0" w:noVBand="1"/>
      </w:tblPr>
      <w:tblGrid>
        <w:gridCol w:w="2394"/>
        <w:gridCol w:w="6341"/>
        <w:gridCol w:w="843"/>
      </w:tblGrid>
      <w:tr w:rsidR="008C3C1F" w14:paraId="0EDF1D4D" w14:textId="77777777" w:rsidTr="007E15FE">
        <w:tc>
          <w:tcPr>
            <w:tcW w:w="2405" w:type="dxa"/>
            <w:tcBorders>
              <w:top w:val="wave" w:sz="6" w:space="0" w:color="auto"/>
              <w:left w:val="wave" w:sz="6" w:space="0" w:color="auto"/>
              <w:bottom w:val="wave" w:sz="6" w:space="0" w:color="auto"/>
              <w:right w:val="wave" w:sz="6" w:space="0" w:color="auto"/>
            </w:tcBorders>
            <w:shd w:val="clear" w:color="auto" w:fill="FBD4B4" w:themeFill="accent6" w:themeFillTint="66"/>
            <w:vAlign w:val="center"/>
          </w:tcPr>
          <w:p w14:paraId="0228EEBE" w14:textId="77777777" w:rsidR="008C3C1F" w:rsidRDefault="008C3C1F" w:rsidP="007E15FE">
            <w:pPr>
              <w:pStyle w:val="CE-StandardText"/>
              <w:jc w:val="center"/>
            </w:pPr>
            <w:r>
              <w:t>Low tariff</w:t>
            </w:r>
          </w:p>
        </w:tc>
        <w:tc>
          <w:tcPr>
            <w:tcW w:w="6379" w:type="dxa"/>
            <w:tcBorders>
              <w:top w:val="wave" w:sz="6" w:space="0" w:color="auto"/>
              <w:left w:val="wave" w:sz="6" w:space="0" w:color="auto"/>
              <w:bottom w:val="wave" w:sz="6" w:space="0" w:color="auto"/>
              <w:right w:val="wave" w:sz="6" w:space="0" w:color="auto"/>
            </w:tcBorders>
            <w:shd w:val="clear" w:color="auto" w:fill="DBE5F1" w:themeFill="accent1" w:themeFillTint="33"/>
            <w:vAlign w:val="center"/>
          </w:tcPr>
          <w:p w14:paraId="775B9F20" w14:textId="77777777" w:rsidR="008C3C1F" w:rsidRDefault="008C3C1F" w:rsidP="007E15FE">
            <w:pPr>
              <w:pStyle w:val="CE-StandardText"/>
              <w:jc w:val="center"/>
            </w:pPr>
            <w:r>
              <w:t>High tariff</w:t>
            </w:r>
          </w:p>
        </w:tc>
        <w:tc>
          <w:tcPr>
            <w:tcW w:w="844" w:type="dxa"/>
            <w:tcBorders>
              <w:top w:val="wave" w:sz="6" w:space="0" w:color="auto"/>
              <w:left w:val="wave" w:sz="6" w:space="0" w:color="auto"/>
              <w:bottom w:val="wave" w:sz="6" w:space="0" w:color="auto"/>
              <w:right w:val="wave" w:sz="6" w:space="0" w:color="auto"/>
            </w:tcBorders>
            <w:shd w:val="clear" w:color="auto" w:fill="FBD4B4" w:themeFill="accent6" w:themeFillTint="66"/>
            <w:vAlign w:val="center"/>
          </w:tcPr>
          <w:p w14:paraId="10F47FFF" w14:textId="77777777" w:rsidR="008C3C1F" w:rsidRDefault="008C3C1F" w:rsidP="007E15FE">
            <w:pPr>
              <w:pStyle w:val="CE-StandardText"/>
              <w:jc w:val="center"/>
            </w:pPr>
            <w:r>
              <w:t>Low tariff</w:t>
            </w:r>
          </w:p>
        </w:tc>
      </w:tr>
      <w:tr w:rsidR="008C3C1F" w14:paraId="048A6615" w14:textId="77777777" w:rsidTr="007E15FE">
        <w:tc>
          <w:tcPr>
            <w:tcW w:w="2405" w:type="dxa"/>
            <w:tcBorders>
              <w:top w:val="wave" w:sz="6" w:space="0" w:color="auto"/>
              <w:bottom w:val="nil"/>
            </w:tcBorders>
          </w:tcPr>
          <w:p w14:paraId="2073C746" w14:textId="77777777" w:rsidR="008C3C1F" w:rsidRDefault="008C3C1F" w:rsidP="007E15FE">
            <w:pPr>
              <w:pStyle w:val="CE-StandardText"/>
            </w:pPr>
            <w:r>
              <w:t xml:space="preserve">00:00         </w:t>
            </w:r>
          </w:p>
        </w:tc>
        <w:tc>
          <w:tcPr>
            <w:tcW w:w="6379" w:type="dxa"/>
            <w:tcBorders>
              <w:top w:val="wave" w:sz="6" w:space="0" w:color="auto"/>
              <w:bottom w:val="nil"/>
            </w:tcBorders>
          </w:tcPr>
          <w:p w14:paraId="14B09A08" w14:textId="77777777" w:rsidR="008C3C1F" w:rsidRDefault="008C3C1F" w:rsidP="007E15FE">
            <w:pPr>
              <w:pStyle w:val="CE-StandardText"/>
            </w:pPr>
            <w:r>
              <w:t>06:00                                                                            22:00</w:t>
            </w:r>
          </w:p>
        </w:tc>
        <w:tc>
          <w:tcPr>
            <w:tcW w:w="844" w:type="dxa"/>
            <w:tcBorders>
              <w:top w:val="wave" w:sz="6" w:space="0" w:color="auto"/>
              <w:bottom w:val="nil"/>
            </w:tcBorders>
          </w:tcPr>
          <w:p w14:paraId="5611D0F7" w14:textId="77777777" w:rsidR="008C3C1F" w:rsidRDefault="008C3C1F" w:rsidP="007E15FE">
            <w:pPr>
              <w:pStyle w:val="CE-StandardText"/>
              <w:jc w:val="right"/>
            </w:pPr>
            <w:r>
              <w:t>24:00</w:t>
            </w:r>
          </w:p>
        </w:tc>
      </w:tr>
    </w:tbl>
    <w:p w14:paraId="4C7AD8A5" w14:textId="77777777" w:rsidR="008C3C1F" w:rsidRDefault="008C3C1F" w:rsidP="008C3C1F">
      <w:pPr>
        <w:pStyle w:val="CE-StandardText"/>
      </w:pPr>
    </w:p>
    <w:p w14:paraId="1FD60171" w14:textId="77777777" w:rsidR="008C3C1F" w:rsidRDefault="008C3C1F" w:rsidP="008C3C1F">
      <w:pPr>
        <w:pStyle w:val="CE-StandardText"/>
      </w:pPr>
      <w:r>
        <w:t>SATURDAY, SUNDAY AND HOLIDAY</w:t>
      </w:r>
    </w:p>
    <w:tbl>
      <w:tblPr>
        <w:tblStyle w:val="Tabelamrea"/>
        <w:tblW w:w="0" w:type="auto"/>
        <w:tblLook w:val="04A0" w:firstRow="1" w:lastRow="0" w:firstColumn="1" w:lastColumn="0" w:noHBand="0" w:noVBand="1"/>
      </w:tblPr>
      <w:tblGrid>
        <w:gridCol w:w="9578"/>
      </w:tblGrid>
      <w:tr w:rsidR="008C3C1F" w14:paraId="1BD95FFF" w14:textId="77777777" w:rsidTr="007E15FE">
        <w:tc>
          <w:tcPr>
            <w:tcW w:w="9628" w:type="dxa"/>
            <w:tcBorders>
              <w:top w:val="wave" w:sz="6" w:space="0" w:color="auto"/>
              <w:left w:val="wave" w:sz="6" w:space="0" w:color="auto"/>
              <w:bottom w:val="wave" w:sz="6" w:space="0" w:color="auto"/>
              <w:right w:val="wave" w:sz="6" w:space="0" w:color="auto"/>
            </w:tcBorders>
            <w:shd w:val="clear" w:color="auto" w:fill="FBD4B4" w:themeFill="accent6" w:themeFillTint="66"/>
            <w:vAlign w:val="center"/>
          </w:tcPr>
          <w:p w14:paraId="70021B2C" w14:textId="77777777" w:rsidR="008C3C1F" w:rsidRDefault="008C3C1F" w:rsidP="007E15FE">
            <w:pPr>
              <w:pStyle w:val="CE-StandardText"/>
              <w:jc w:val="center"/>
            </w:pPr>
            <w:r>
              <w:t>Low tariff</w:t>
            </w:r>
          </w:p>
        </w:tc>
      </w:tr>
      <w:tr w:rsidR="008C3C1F" w14:paraId="47202BEE" w14:textId="77777777" w:rsidTr="007E15FE">
        <w:tc>
          <w:tcPr>
            <w:tcW w:w="9628" w:type="dxa"/>
            <w:tcBorders>
              <w:top w:val="wave" w:sz="6" w:space="0" w:color="auto"/>
              <w:bottom w:val="nil"/>
            </w:tcBorders>
          </w:tcPr>
          <w:p w14:paraId="7D447A99" w14:textId="77777777" w:rsidR="008C3C1F" w:rsidRDefault="008C3C1F" w:rsidP="007E15FE">
            <w:pPr>
              <w:pStyle w:val="CE-StandardText"/>
            </w:pPr>
            <w:r>
              <w:t>00:00                                                                                                                             24:00</w:t>
            </w:r>
          </w:p>
        </w:tc>
      </w:tr>
    </w:tbl>
    <w:p w14:paraId="3842161D" w14:textId="77777777" w:rsidR="008C3C1F" w:rsidRDefault="008C3C1F" w:rsidP="008C3C1F">
      <w:pPr>
        <w:pStyle w:val="CE-StandardText"/>
      </w:pPr>
    </w:p>
    <w:p w14:paraId="5A572968" w14:textId="5779C8AC" w:rsidR="008C3C1F" w:rsidRPr="00041AA3" w:rsidRDefault="008C3C1F" w:rsidP="008C3C1F">
      <w:pPr>
        <w:pStyle w:val="CE-StandardText"/>
        <w:rPr>
          <w:i/>
        </w:rPr>
      </w:pPr>
      <w:r w:rsidRPr="00041AA3">
        <w:rPr>
          <w:i/>
        </w:rPr>
        <w:t>In the sections from 8 to 14 it is shown the amount of used energy, the price and total amount</w:t>
      </w:r>
      <w:r w:rsidR="00041AA3" w:rsidRPr="00041AA3">
        <w:rPr>
          <w:i/>
        </w:rPr>
        <w:t>:</w:t>
      </w:r>
    </w:p>
    <w:p w14:paraId="5CDC5093" w14:textId="77777777" w:rsidR="008C3C1F" w:rsidRPr="00257161" w:rsidRDefault="008C3C1F" w:rsidP="00041AA3">
      <w:pPr>
        <w:pStyle w:val="CE-StandardText"/>
        <w:numPr>
          <w:ilvl w:val="0"/>
          <w:numId w:val="54"/>
        </w:numPr>
      </w:pPr>
      <w:r w:rsidRPr="00257161">
        <w:t>Time period (usually whole month)</w:t>
      </w:r>
    </w:p>
    <w:p w14:paraId="0B0BF06C" w14:textId="77777777" w:rsidR="008C3C1F" w:rsidRPr="00257161" w:rsidRDefault="008C3C1F" w:rsidP="00041AA3">
      <w:pPr>
        <w:pStyle w:val="CE-StandardText"/>
        <w:numPr>
          <w:ilvl w:val="0"/>
          <w:numId w:val="54"/>
        </w:numPr>
      </w:pPr>
      <w:r w:rsidRPr="00257161">
        <w:t>Amount (in kWh) of energy charges</w:t>
      </w:r>
    </w:p>
    <w:p w14:paraId="64130A9E" w14:textId="77777777" w:rsidR="008C3C1F" w:rsidRPr="00257161" w:rsidRDefault="008C3C1F" w:rsidP="00041AA3">
      <w:pPr>
        <w:pStyle w:val="CE-StandardText"/>
        <w:numPr>
          <w:ilvl w:val="0"/>
          <w:numId w:val="54"/>
        </w:numPr>
      </w:pPr>
      <w:r w:rsidRPr="00257161">
        <w:t>Cost of one unit of energy charge</w:t>
      </w:r>
    </w:p>
    <w:p w14:paraId="498B2FC2" w14:textId="77777777" w:rsidR="008C3C1F" w:rsidRPr="00257161" w:rsidRDefault="008C3C1F" w:rsidP="00041AA3">
      <w:pPr>
        <w:pStyle w:val="CE-StandardText"/>
        <w:numPr>
          <w:ilvl w:val="0"/>
          <w:numId w:val="54"/>
        </w:numPr>
      </w:pPr>
      <w:r w:rsidRPr="00257161">
        <w:t>VAT (value added tax)</w:t>
      </w:r>
    </w:p>
    <w:p w14:paraId="7BB3EF94" w14:textId="77777777" w:rsidR="008C3C1F" w:rsidRPr="00257161" w:rsidRDefault="008C3C1F" w:rsidP="00041AA3">
      <w:pPr>
        <w:pStyle w:val="CE-StandardText"/>
        <w:numPr>
          <w:ilvl w:val="0"/>
          <w:numId w:val="54"/>
        </w:numPr>
      </w:pPr>
      <w:r w:rsidRPr="00257161">
        <w:t>Cost of energy charges without VAT (9. · 10.)</w:t>
      </w:r>
    </w:p>
    <w:p w14:paraId="40FAF342" w14:textId="77777777" w:rsidR="008C3C1F" w:rsidRPr="00257161" w:rsidRDefault="008C3C1F" w:rsidP="00041AA3">
      <w:pPr>
        <w:pStyle w:val="CE-StandardText"/>
        <w:numPr>
          <w:ilvl w:val="0"/>
          <w:numId w:val="54"/>
        </w:numPr>
      </w:pPr>
      <w:r w:rsidRPr="00257161">
        <w:t>Total amount/cost of energy charges without VAT</w:t>
      </w:r>
    </w:p>
    <w:p w14:paraId="7652F36E" w14:textId="77777777" w:rsidR="008C3C1F" w:rsidRPr="00FC6FFA" w:rsidRDefault="008C3C1F" w:rsidP="00041AA3">
      <w:pPr>
        <w:pStyle w:val="CE-StandardText"/>
        <w:numPr>
          <w:ilvl w:val="0"/>
          <w:numId w:val="54"/>
        </w:numPr>
      </w:pPr>
      <w:r w:rsidRPr="00257161">
        <w:t>Total</w:t>
      </w:r>
      <w:r w:rsidRPr="00FC6FFA">
        <w:t xml:space="preserve"> amount/cost</w:t>
      </w:r>
    </w:p>
    <w:p w14:paraId="6751B599" w14:textId="77777777" w:rsidR="008C3C1F" w:rsidRDefault="008C3C1F" w:rsidP="008C3C1F">
      <w:pPr>
        <w:pStyle w:val="CE-StandardText"/>
        <w:rPr>
          <w:szCs w:val="20"/>
        </w:rPr>
      </w:pPr>
    </w:p>
    <w:p w14:paraId="44B0AB7D" w14:textId="77777777" w:rsidR="008C3C1F" w:rsidRPr="00F55E9C" w:rsidRDefault="008C3C1F" w:rsidP="008C3C1F">
      <w:pPr>
        <w:pStyle w:val="CE-StandardText"/>
      </w:pPr>
      <w:r w:rsidRPr="00F55E9C">
        <w:t xml:space="preserve">It is also good to know about </w:t>
      </w:r>
      <w:r>
        <w:t>capacity charges/</w:t>
      </w:r>
      <w:r w:rsidRPr="00F55E9C">
        <w:t xml:space="preserve">peak demand, because it can help you save the money. </w:t>
      </w:r>
      <w:r>
        <w:t>It</w:t>
      </w:r>
      <w:r w:rsidRPr="00F55E9C">
        <w:t xml:space="preserve"> refers to the times of day when our electricity consumption is at its highest.</w:t>
      </w:r>
    </w:p>
    <w:p w14:paraId="48AFAC62" w14:textId="77777777" w:rsidR="008C3C1F" w:rsidRDefault="008C3C1F" w:rsidP="008C3C1F">
      <w:pPr>
        <w:pStyle w:val="CE-StandardText"/>
        <w:rPr>
          <w:color w:val="E41B17"/>
          <w:lang w:val="sl-SI" w:eastAsia="sl-SI"/>
        </w:rPr>
      </w:pPr>
      <w:r>
        <w:t>There are generally two peak periods during the day - morning and evening - from 8 to 10 and again from 5 to 8, or some similar times when demand is the highest. </w:t>
      </w:r>
    </w:p>
    <w:p w14:paraId="1674FA81" w14:textId="77777777" w:rsidR="008C3C1F" w:rsidRPr="00B26752" w:rsidRDefault="008C3C1F" w:rsidP="008C3C1F">
      <w:pPr>
        <w:pStyle w:val="CE-StandardText"/>
      </w:pPr>
      <w:r w:rsidRPr="00F55E9C">
        <w:t>Saving electricity during the peak demand period is beneficial to the community and the electricity system.</w:t>
      </w:r>
      <w:r>
        <w:t xml:space="preserve"> </w:t>
      </w:r>
      <w:r w:rsidRPr="00B26752">
        <w:t xml:space="preserve">Just </w:t>
      </w:r>
      <w:r>
        <w:t>b</w:t>
      </w:r>
      <w:r w:rsidRPr="00B26752">
        <w:t xml:space="preserve">y making little </w:t>
      </w:r>
      <w:r>
        <w:t xml:space="preserve">changes </w:t>
      </w:r>
      <w:r w:rsidRPr="00B26752">
        <w:t xml:space="preserve">in </w:t>
      </w:r>
      <w:r>
        <w:t>y</w:t>
      </w:r>
      <w:r w:rsidRPr="00B26752">
        <w:t xml:space="preserve">our energy routine, </w:t>
      </w:r>
      <w:r>
        <w:t xml:space="preserve">you </w:t>
      </w:r>
      <w:r w:rsidRPr="00B26752">
        <w:t xml:space="preserve">can spread </w:t>
      </w:r>
      <w:r>
        <w:t>the</w:t>
      </w:r>
      <w:r w:rsidRPr="00B26752">
        <w:t xml:space="preserve"> need for energy throughout the day and </w:t>
      </w:r>
      <w:r>
        <w:t>lower</w:t>
      </w:r>
      <w:r w:rsidRPr="00B26752">
        <w:t xml:space="preserve"> the peak</w:t>
      </w:r>
      <w:r>
        <w:t xml:space="preserve"> demand. And by lowering the peak demand you will lower the capacity charges which will result in lower total amount.</w:t>
      </w:r>
      <w:r w:rsidRPr="00B26752">
        <w:t xml:space="preserve"> </w:t>
      </w:r>
    </w:p>
    <w:p w14:paraId="20BAE49B" w14:textId="77777777" w:rsidR="008C3C1F" w:rsidRDefault="008C3C1F" w:rsidP="008C3C1F">
      <w:pPr>
        <w:pStyle w:val="CE-StandardText"/>
      </w:pPr>
      <w:r w:rsidRPr="00B26752">
        <w:t>And also supplying electricity for an ever-increasing peak demand</w:t>
      </w:r>
      <w:r w:rsidRPr="00F55E9C">
        <w:t xml:space="preserve"> requires </w:t>
      </w:r>
      <w:r>
        <w:t xml:space="preserve">to </w:t>
      </w:r>
      <w:r w:rsidRPr="00F55E9C">
        <w:t>build more electricity infrastructure such as generators and higher capacity powerlines. Ultimately customers pay to build this infrastructure through increases in the price of power</w:t>
      </w:r>
      <w:r>
        <w:t>,</w:t>
      </w:r>
      <w:r w:rsidRPr="00F55E9C">
        <w:t xml:space="preserve"> even though much of it goes unused for the remainder of the year.</w:t>
      </w:r>
    </w:p>
    <w:p w14:paraId="1F8BC9BB" w14:textId="5EB2808C" w:rsidR="008C3C1F" w:rsidRDefault="008C3C1F" w:rsidP="00300314">
      <w:pPr>
        <w:pStyle w:val="Slog1"/>
        <w:rPr>
          <w:rStyle w:val="CE-HeadlineSubtitleZchn"/>
          <w:sz w:val="36"/>
        </w:rPr>
      </w:pPr>
      <w:r>
        <w:rPr>
          <w:noProof/>
          <w:lang w:eastAsia="de-AT"/>
        </w:rPr>
        <w:lastRenderedPageBreak/>
        <w:t>T</w:t>
      </w:r>
      <w:r w:rsidR="00300314">
        <w:rPr>
          <w:noProof/>
          <w:lang w:eastAsia="de-AT"/>
        </w:rPr>
        <w:t>ASK:</w:t>
      </w:r>
      <w:r>
        <w:rPr>
          <w:noProof/>
          <w:lang w:eastAsia="de-AT"/>
        </w:rPr>
        <w:t xml:space="preserve"> </w:t>
      </w:r>
      <w:r w:rsidR="00FB4E40">
        <w:rPr>
          <w:noProof/>
          <w:lang w:eastAsia="de-AT"/>
        </w:rPr>
        <w:t xml:space="preserve">Make a </w:t>
      </w:r>
      <w:r w:rsidR="00897B14">
        <w:rPr>
          <w:noProof/>
          <w:lang w:eastAsia="de-AT"/>
        </w:rPr>
        <w:t>detail</w:t>
      </w:r>
      <w:r w:rsidRPr="00300314">
        <w:rPr>
          <w:bCs/>
          <w:iCs/>
        </w:rPr>
        <w:t xml:space="preserve"> list of energy consumptions</w:t>
      </w:r>
      <w:r w:rsidRPr="007361F0">
        <w:rPr>
          <w:rStyle w:val="CE-HeadlineSubtitleZchn"/>
          <w:sz w:val="36"/>
        </w:rPr>
        <w:t xml:space="preserve"> </w:t>
      </w:r>
    </w:p>
    <w:p w14:paraId="4B5E3091" w14:textId="77777777" w:rsidR="00FB4E40" w:rsidRDefault="00FB4E40" w:rsidP="00FB4E40">
      <w:pPr>
        <w:pStyle w:val="CE-StandardText"/>
        <w:rPr>
          <w:rStyle w:val="CE-HeadlineSubtitleZchn"/>
          <w:b w:val="0"/>
          <w:bCs w:val="0"/>
          <w:iCs w:val="0"/>
          <w:noProof w:val="0"/>
          <w:color w:val="4D4D4E"/>
          <w:spacing w:val="0"/>
          <w:sz w:val="20"/>
          <w:szCs w:val="18"/>
          <w:lang w:eastAsia="en-US"/>
        </w:rPr>
      </w:pPr>
      <w:bookmarkStart w:id="108" w:name="_Toc489533417"/>
      <w:bookmarkStart w:id="109" w:name="_Toc489254954"/>
      <w:bookmarkStart w:id="110" w:name="_Toc489255587"/>
      <w:bookmarkStart w:id="111" w:name="_Toc489266865"/>
      <w:bookmarkStart w:id="112" w:name="_Toc491428093"/>
      <w:bookmarkStart w:id="113" w:name="_Toc5605678"/>
    </w:p>
    <w:p w14:paraId="10B4D3FA" w14:textId="1E4B7868" w:rsidR="003644A3" w:rsidRDefault="00346240" w:rsidP="00FB4E40">
      <w:pPr>
        <w:pStyle w:val="CE-StandardText"/>
        <w:rPr>
          <w:rStyle w:val="CE-HeadlineSubtitleZchn"/>
          <w:b w:val="0"/>
          <w:bCs w:val="0"/>
          <w:iCs w:val="0"/>
          <w:noProof w:val="0"/>
          <w:color w:val="4D4D4E"/>
          <w:spacing w:val="0"/>
          <w:sz w:val="20"/>
          <w:szCs w:val="18"/>
          <w:lang w:eastAsia="en-US"/>
        </w:rPr>
      </w:pPr>
      <w:r>
        <w:rPr>
          <w:rStyle w:val="CE-HeadlineSubtitleZchn"/>
          <w:b w:val="0"/>
          <w:bCs w:val="0"/>
          <w:iCs w:val="0"/>
          <w:noProof w:val="0"/>
          <w:color w:val="4D4D4E"/>
          <w:spacing w:val="0"/>
          <w:sz w:val="20"/>
          <w:szCs w:val="18"/>
          <w:lang w:eastAsia="en-US"/>
        </w:rPr>
        <w:t xml:space="preserve">First step toward achieving energy saving is </w:t>
      </w:r>
      <w:r w:rsidR="00E61294">
        <w:rPr>
          <w:rStyle w:val="CE-HeadlineSubtitleZchn"/>
          <w:b w:val="0"/>
          <w:bCs w:val="0"/>
          <w:iCs w:val="0"/>
          <w:noProof w:val="0"/>
          <w:color w:val="4D4D4E"/>
          <w:spacing w:val="0"/>
          <w:sz w:val="20"/>
          <w:szCs w:val="18"/>
          <w:lang w:eastAsia="en-US"/>
        </w:rPr>
        <w:t xml:space="preserve">getting to know your building, because if we learn how and where our building uses </w:t>
      </w:r>
      <w:r w:rsidR="00974917">
        <w:rPr>
          <w:rStyle w:val="CE-HeadlineSubtitleZchn"/>
          <w:b w:val="0"/>
          <w:bCs w:val="0"/>
          <w:iCs w:val="0"/>
          <w:noProof w:val="0"/>
          <w:color w:val="4D4D4E"/>
          <w:spacing w:val="0"/>
          <w:sz w:val="20"/>
          <w:szCs w:val="18"/>
          <w:lang w:eastAsia="en-US"/>
        </w:rPr>
        <w:t>energy,</w:t>
      </w:r>
      <w:r w:rsidR="00E61294">
        <w:rPr>
          <w:rStyle w:val="CE-HeadlineSubtitleZchn"/>
          <w:b w:val="0"/>
          <w:bCs w:val="0"/>
          <w:iCs w:val="0"/>
          <w:noProof w:val="0"/>
          <w:color w:val="4D4D4E"/>
          <w:spacing w:val="0"/>
          <w:sz w:val="20"/>
          <w:szCs w:val="18"/>
          <w:lang w:eastAsia="en-US"/>
        </w:rPr>
        <w:t xml:space="preserve"> we can </w:t>
      </w:r>
      <w:r w:rsidR="00946821">
        <w:rPr>
          <w:rStyle w:val="CE-HeadlineSubtitleZchn"/>
          <w:b w:val="0"/>
          <w:bCs w:val="0"/>
          <w:iCs w:val="0"/>
          <w:noProof w:val="0"/>
          <w:color w:val="4D4D4E"/>
          <w:spacing w:val="0"/>
          <w:sz w:val="20"/>
          <w:szCs w:val="18"/>
          <w:lang w:eastAsia="en-US"/>
        </w:rPr>
        <w:t xml:space="preserve">discover </w:t>
      </w:r>
      <w:r w:rsidR="0085741C">
        <w:rPr>
          <w:rStyle w:val="CE-HeadlineSubtitleZchn"/>
          <w:b w:val="0"/>
          <w:bCs w:val="0"/>
          <w:iCs w:val="0"/>
          <w:noProof w:val="0"/>
          <w:color w:val="4D4D4E"/>
          <w:spacing w:val="0"/>
          <w:sz w:val="20"/>
          <w:szCs w:val="18"/>
          <w:lang w:eastAsia="en-US"/>
        </w:rPr>
        <w:t>potential energy saving places and conseq</w:t>
      </w:r>
      <w:r w:rsidR="00974917">
        <w:rPr>
          <w:rStyle w:val="CE-HeadlineSubtitleZchn"/>
          <w:b w:val="0"/>
          <w:bCs w:val="0"/>
          <w:iCs w:val="0"/>
          <w:noProof w:val="0"/>
          <w:color w:val="4D4D4E"/>
          <w:spacing w:val="0"/>
          <w:sz w:val="20"/>
          <w:szCs w:val="18"/>
          <w:lang w:eastAsia="en-US"/>
        </w:rPr>
        <w:t>uently financial savings</w:t>
      </w:r>
      <w:r w:rsidR="00041AA3">
        <w:rPr>
          <w:rStyle w:val="CE-HeadlineSubtitleZchn"/>
          <w:b w:val="0"/>
          <w:bCs w:val="0"/>
          <w:iCs w:val="0"/>
          <w:noProof w:val="0"/>
          <w:color w:val="4D4D4E"/>
          <w:spacing w:val="0"/>
          <w:sz w:val="20"/>
          <w:szCs w:val="18"/>
          <w:lang w:eastAsia="en-US"/>
        </w:rPr>
        <w:t>.</w:t>
      </w:r>
    </w:p>
    <w:p w14:paraId="50C6DFE7" w14:textId="0C20BB33" w:rsidR="008C3C1F" w:rsidRPr="00FB4E40" w:rsidRDefault="00974917" w:rsidP="00FB4E40">
      <w:pPr>
        <w:pStyle w:val="CE-StandardText"/>
        <w:rPr>
          <w:rStyle w:val="CE-HeadlineSubtitleZchn"/>
          <w:b w:val="0"/>
          <w:bCs w:val="0"/>
          <w:iCs w:val="0"/>
          <w:noProof w:val="0"/>
          <w:color w:val="4D4D4E"/>
          <w:spacing w:val="0"/>
          <w:sz w:val="20"/>
          <w:szCs w:val="18"/>
          <w:lang w:eastAsia="en-US"/>
        </w:rPr>
      </w:pPr>
      <w:r>
        <w:rPr>
          <w:rStyle w:val="CE-HeadlineSubtitleZchn"/>
          <w:b w:val="0"/>
          <w:bCs w:val="0"/>
          <w:iCs w:val="0"/>
          <w:noProof w:val="0"/>
          <w:color w:val="4D4D4E"/>
          <w:spacing w:val="0"/>
          <w:sz w:val="20"/>
          <w:szCs w:val="18"/>
          <w:lang w:eastAsia="en-US"/>
        </w:rPr>
        <w:t>You have to make a lo</w:t>
      </w:r>
      <w:r w:rsidR="008C3C1F" w:rsidRPr="00FB4E40">
        <w:rPr>
          <w:rStyle w:val="CE-HeadlineSubtitleZchn"/>
          <w:b w:val="0"/>
          <w:bCs w:val="0"/>
          <w:iCs w:val="0"/>
          <w:noProof w:val="0"/>
          <w:color w:val="4D4D4E"/>
          <w:spacing w:val="0"/>
          <w:sz w:val="20"/>
          <w:szCs w:val="18"/>
          <w:lang w:eastAsia="en-US"/>
        </w:rPr>
        <w:t xml:space="preserve">cation visit </w:t>
      </w:r>
      <w:r>
        <w:rPr>
          <w:rStyle w:val="CE-HeadlineSubtitleZchn"/>
          <w:b w:val="0"/>
          <w:bCs w:val="0"/>
          <w:iCs w:val="0"/>
          <w:noProof w:val="0"/>
          <w:color w:val="4D4D4E"/>
          <w:spacing w:val="0"/>
          <w:sz w:val="20"/>
          <w:szCs w:val="18"/>
          <w:lang w:eastAsia="en-US"/>
        </w:rPr>
        <w:t xml:space="preserve">and prepare </w:t>
      </w:r>
      <w:r w:rsidR="008C3C1F" w:rsidRPr="00FB4E40">
        <w:rPr>
          <w:rStyle w:val="CE-HeadlineSubtitleZchn"/>
          <w:b w:val="0"/>
          <w:bCs w:val="0"/>
          <w:iCs w:val="0"/>
          <w:noProof w:val="0"/>
          <w:color w:val="4D4D4E"/>
          <w:spacing w:val="0"/>
          <w:sz w:val="20"/>
          <w:szCs w:val="18"/>
          <w:lang w:eastAsia="en-US"/>
        </w:rPr>
        <w:t>a detailed list of all energy consumptions and surfaces which contribute to heat gains and losses. The main goal of this step is to determine the major consumers. This will enable you to recognize the area or individual consumer, that you may want to focus your efforts on, to lower the consumption.</w:t>
      </w:r>
      <w:bookmarkEnd w:id="108"/>
      <w:bookmarkEnd w:id="109"/>
      <w:bookmarkEnd w:id="110"/>
      <w:bookmarkEnd w:id="111"/>
      <w:bookmarkEnd w:id="112"/>
      <w:bookmarkEnd w:id="113"/>
    </w:p>
    <w:p w14:paraId="78887A01" w14:textId="77777777" w:rsidR="008C3C1F" w:rsidRDefault="008C3C1F" w:rsidP="008C3C1F">
      <w:pPr>
        <w:pStyle w:val="CE-StandardText"/>
        <w:numPr>
          <w:ilvl w:val="0"/>
          <w:numId w:val="51"/>
        </w:numPr>
      </w:pPr>
      <w:r>
        <w:t xml:space="preserve">When making a </w:t>
      </w:r>
      <w:r w:rsidRPr="00197B9C">
        <w:t xml:space="preserve">detailed list </w:t>
      </w:r>
      <w:r>
        <w:t xml:space="preserve">in large building with many separate room it is recommended to use the table as presented below. It is divided in 6 sections for better presentation. </w:t>
      </w:r>
    </w:p>
    <w:p w14:paraId="26BD7772" w14:textId="77777777" w:rsidR="008C3C1F" w:rsidRDefault="008C3C1F" w:rsidP="008C3C1F">
      <w:pPr>
        <w:pStyle w:val="CE-StandardText"/>
      </w:pPr>
    </w:p>
    <w:p w14:paraId="4D9C0649" w14:textId="083DA9AB" w:rsidR="008C3C1F" w:rsidRDefault="008C3C1F" w:rsidP="008C3C1F">
      <w:pPr>
        <w:pStyle w:val="CE-StandardText"/>
      </w:pPr>
      <w:r>
        <w:t xml:space="preserve">In the first section, you write </w:t>
      </w:r>
      <w:r w:rsidR="00974917">
        <w:t xml:space="preserve">down </w:t>
      </w:r>
      <w:r>
        <w:t xml:space="preserve">general data of a building. </w:t>
      </w:r>
      <w:r w:rsidR="00057BD7">
        <w:t>Th</w:t>
      </w:r>
      <w:r w:rsidR="00897B14">
        <w:t>i</w:t>
      </w:r>
      <w:r w:rsidR="00057BD7">
        <w:t>s information</w:t>
      </w:r>
      <w:r>
        <w:t xml:space="preserve"> will enable you to have a good orientation of building layout when you end with the location visit. The most important information in this section is window orientation, because of the solar irradiance.  </w:t>
      </w:r>
    </w:p>
    <w:p w14:paraId="63C2C3C2" w14:textId="77777777" w:rsidR="00FB4E40" w:rsidRDefault="00FB4E40" w:rsidP="008C3C1F">
      <w:pPr>
        <w:pStyle w:val="CE-StandardText"/>
      </w:pPr>
    </w:p>
    <w:tbl>
      <w:tblPr>
        <w:tblStyle w:val="Tabelamrea"/>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8C3C1F" w14:paraId="4BAA1F41" w14:textId="77777777" w:rsidTr="007E15FE">
        <w:tc>
          <w:tcPr>
            <w:tcW w:w="4395" w:type="dxa"/>
          </w:tcPr>
          <w:p w14:paraId="181C2B65" w14:textId="77777777" w:rsidR="008C3C1F" w:rsidRDefault="008C3C1F" w:rsidP="007E15FE">
            <w:pPr>
              <w:pStyle w:val="CE-StandardText"/>
            </w:pPr>
            <w:r>
              <w:rPr>
                <w:noProof/>
              </w:rPr>
              <w:drawing>
                <wp:inline distT="0" distB="0" distL="0" distR="0" wp14:anchorId="5FC2EF76" wp14:editId="54696B11">
                  <wp:extent cx="2565669" cy="2668772"/>
                  <wp:effectExtent l="0" t="0" r="635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21" t="20618" r="87956" b="43551"/>
                          <a:stretch/>
                        </pic:blipFill>
                        <pic:spPr bwMode="auto">
                          <a:xfrm>
                            <a:off x="0" y="0"/>
                            <a:ext cx="2568789" cy="26720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0BB9759F" w14:textId="77777777" w:rsidR="008C3C1F" w:rsidRDefault="008C3C1F" w:rsidP="007E15FE">
            <w:pPr>
              <w:pStyle w:val="CE-StandardText"/>
              <w:ind w:left="720"/>
            </w:pPr>
          </w:p>
          <w:p w14:paraId="64E20384" w14:textId="77777777" w:rsidR="008C3C1F" w:rsidRDefault="008C3C1F" w:rsidP="007E15FE">
            <w:pPr>
              <w:pStyle w:val="CE-StandardText"/>
              <w:numPr>
                <w:ilvl w:val="0"/>
                <w:numId w:val="42"/>
              </w:numPr>
            </w:pPr>
            <w:r>
              <w:t>Location; personal choice of room numbering</w:t>
            </w:r>
          </w:p>
          <w:p w14:paraId="4DADC5FB" w14:textId="77777777" w:rsidR="008C3C1F" w:rsidRDefault="008C3C1F" w:rsidP="007E15FE">
            <w:pPr>
              <w:pStyle w:val="CE-StandardText"/>
              <w:numPr>
                <w:ilvl w:val="0"/>
                <w:numId w:val="42"/>
              </w:numPr>
            </w:pPr>
            <w:r>
              <w:t>Building; in which building the energy audit is performed</w:t>
            </w:r>
          </w:p>
          <w:p w14:paraId="1E90FEA9" w14:textId="77777777" w:rsidR="008C3C1F" w:rsidRDefault="008C3C1F" w:rsidP="007E15FE">
            <w:pPr>
              <w:pStyle w:val="CE-StandardText"/>
              <w:numPr>
                <w:ilvl w:val="0"/>
                <w:numId w:val="42"/>
              </w:numPr>
            </w:pPr>
            <w:r>
              <w:t>Building zone; in which part of the building is the room located</w:t>
            </w:r>
          </w:p>
          <w:p w14:paraId="3B865005" w14:textId="77777777" w:rsidR="008C3C1F" w:rsidRDefault="008C3C1F" w:rsidP="007E15FE">
            <w:pPr>
              <w:pStyle w:val="CE-StandardText"/>
              <w:numPr>
                <w:ilvl w:val="0"/>
                <w:numId w:val="42"/>
              </w:numPr>
            </w:pPr>
            <w:r>
              <w:t>Floor; on which floor is the room located</w:t>
            </w:r>
          </w:p>
          <w:p w14:paraId="2AB89341" w14:textId="77777777" w:rsidR="008C3C1F" w:rsidRDefault="008C3C1F" w:rsidP="007E15FE">
            <w:pPr>
              <w:pStyle w:val="CE-StandardText"/>
              <w:numPr>
                <w:ilvl w:val="0"/>
                <w:numId w:val="42"/>
              </w:numPr>
            </w:pPr>
            <w:r>
              <w:t xml:space="preserve">Orientation; in which directions are the windows facing </w:t>
            </w:r>
          </w:p>
          <w:p w14:paraId="05F5EA60" w14:textId="77777777" w:rsidR="008C3C1F" w:rsidRDefault="008C3C1F" w:rsidP="007E15FE">
            <w:pPr>
              <w:pStyle w:val="CE-StandardText"/>
              <w:numPr>
                <w:ilvl w:val="0"/>
                <w:numId w:val="42"/>
              </w:numPr>
            </w:pPr>
            <w:r>
              <w:t xml:space="preserve">Room description; define the room in which you are in. </w:t>
            </w:r>
          </w:p>
          <w:p w14:paraId="462D1C79" w14:textId="77777777" w:rsidR="008C3C1F" w:rsidRDefault="008C3C1F" w:rsidP="007E15FE">
            <w:pPr>
              <w:pStyle w:val="CE-StandardText"/>
            </w:pPr>
          </w:p>
        </w:tc>
      </w:tr>
    </w:tbl>
    <w:p w14:paraId="587DDD86" w14:textId="77777777" w:rsidR="008C3C1F" w:rsidRDefault="008C3C1F" w:rsidP="008C3C1F">
      <w:pPr>
        <w:pStyle w:val="CE-StandardText"/>
      </w:pPr>
    </w:p>
    <w:p w14:paraId="6FA84082" w14:textId="77777777" w:rsidR="008C3C1F" w:rsidRDefault="008C3C1F" w:rsidP="008C3C1F">
      <w:pPr>
        <w:pStyle w:val="CE-StandardText"/>
      </w:pPr>
    </w:p>
    <w:p w14:paraId="24BFAB79" w14:textId="77777777" w:rsidR="008C3C1F" w:rsidRDefault="008C3C1F" w:rsidP="008C3C1F">
      <w:pPr>
        <w:pStyle w:val="CE-StandardText"/>
      </w:pPr>
    </w:p>
    <w:p w14:paraId="6821F854" w14:textId="77777777" w:rsidR="008C3C1F" w:rsidRDefault="008C3C1F" w:rsidP="008C3C1F">
      <w:pPr>
        <w:pStyle w:val="CE-StandardText"/>
      </w:pPr>
    </w:p>
    <w:p w14:paraId="7A409145" w14:textId="77777777" w:rsidR="008C3C1F" w:rsidRDefault="008C3C1F" w:rsidP="008C3C1F">
      <w:pPr>
        <w:pStyle w:val="CE-StandardText"/>
      </w:pPr>
    </w:p>
    <w:p w14:paraId="1A11ED58" w14:textId="77777777" w:rsidR="008C3C1F" w:rsidRDefault="008C3C1F" w:rsidP="008C3C1F">
      <w:pPr>
        <w:pStyle w:val="CE-StandardText"/>
      </w:pPr>
    </w:p>
    <w:p w14:paraId="3CCB0463" w14:textId="77777777" w:rsidR="008C3C1F" w:rsidRDefault="008C3C1F" w:rsidP="008C3C1F">
      <w:pPr>
        <w:pStyle w:val="CE-StandardText"/>
      </w:pPr>
    </w:p>
    <w:p w14:paraId="53742560" w14:textId="77777777" w:rsidR="008C3C1F" w:rsidRDefault="008C3C1F" w:rsidP="008C3C1F">
      <w:pPr>
        <w:pStyle w:val="CE-StandardText"/>
      </w:pPr>
    </w:p>
    <w:p w14:paraId="29CAC4CB" w14:textId="77777777" w:rsidR="008C3C1F" w:rsidRDefault="008C3C1F" w:rsidP="008C3C1F">
      <w:pPr>
        <w:pStyle w:val="CE-StandardText"/>
      </w:pPr>
    </w:p>
    <w:p w14:paraId="387F16A1" w14:textId="69F547C8" w:rsidR="008C3C1F" w:rsidRDefault="00C34608" w:rsidP="008C3C1F">
      <w:pPr>
        <w:pStyle w:val="CE-StandardText"/>
      </w:pPr>
      <w:r>
        <w:lastRenderedPageBreak/>
        <w:t xml:space="preserve">In </w:t>
      </w:r>
      <w:r w:rsidR="008C3C1F">
        <w:t xml:space="preserve">the second section, you describe dimensional values, for each room defined in previous section. These are important information for calculating the </w:t>
      </w:r>
      <w:r w:rsidR="008C3C1F" w:rsidRPr="007361F0">
        <w:t>conditional</w:t>
      </w:r>
      <w:r w:rsidR="008C3C1F">
        <w:t xml:space="preserve"> floor area, which is needed in </w:t>
      </w:r>
      <w:r>
        <w:rPr>
          <w:i/>
          <w:u w:val="single"/>
        </w:rPr>
        <w:t>TASK:</w:t>
      </w:r>
      <w:r w:rsidR="008C3C1F" w:rsidRPr="007361F0">
        <w:rPr>
          <w:i/>
          <w:u w:val="single"/>
        </w:rPr>
        <w:t xml:space="preserve"> </w:t>
      </w:r>
      <w:r w:rsidR="008C3C1F">
        <w:rPr>
          <w:i/>
          <w:u w:val="single"/>
        </w:rPr>
        <w:t>C</w:t>
      </w:r>
      <w:r w:rsidR="008C3C1F" w:rsidRPr="007361F0">
        <w:rPr>
          <w:i/>
          <w:u w:val="single"/>
        </w:rPr>
        <w:t>alculation of energy consumption and costs</w:t>
      </w:r>
      <w:r w:rsidR="008C3C1F">
        <w:t>. The volume is necessary when performing the building physics</w:t>
      </w:r>
      <w:r w:rsidR="008C3C1F" w:rsidRPr="007361F0">
        <w:t>.</w:t>
      </w:r>
      <w:r w:rsidR="008C3C1F">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8C3C1F" w14:paraId="22F7E3E0" w14:textId="77777777" w:rsidTr="007E15FE">
        <w:tc>
          <w:tcPr>
            <w:tcW w:w="3539" w:type="dxa"/>
          </w:tcPr>
          <w:p w14:paraId="7E93DFBF" w14:textId="77777777" w:rsidR="008C3C1F" w:rsidRDefault="008C3C1F" w:rsidP="007E15FE">
            <w:pPr>
              <w:pStyle w:val="CE-StandardText"/>
            </w:pPr>
            <w:r>
              <w:rPr>
                <w:noProof/>
              </w:rPr>
              <w:drawing>
                <wp:inline distT="0" distB="0" distL="0" distR="0" wp14:anchorId="6B3D45E9" wp14:editId="28AFFA93">
                  <wp:extent cx="1967024" cy="2683949"/>
                  <wp:effectExtent l="0" t="0" r="0" b="254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83" t="20618" r="79285" b="43551"/>
                          <a:stretch/>
                        </pic:blipFill>
                        <pic:spPr bwMode="auto">
                          <a:xfrm>
                            <a:off x="0" y="0"/>
                            <a:ext cx="1968732" cy="2686280"/>
                          </a:xfrm>
                          <a:prstGeom prst="rect">
                            <a:avLst/>
                          </a:prstGeom>
                          <a:ln>
                            <a:noFill/>
                          </a:ln>
                          <a:extLst>
                            <a:ext uri="{53640926-AAD7-44D8-BBD7-CCE9431645EC}">
                              <a14:shadowObscured xmlns:a14="http://schemas.microsoft.com/office/drawing/2010/main"/>
                            </a:ext>
                          </a:extLst>
                        </pic:spPr>
                      </pic:pic>
                    </a:graphicData>
                  </a:graphic>
                </wp:inline>
              </w:drawing>
            </w:r>
          </w:p>
        </w:tc>
        <w:tc>
          <w:tcPr>
            <w:tcW w:w="6089" w:type="dxa"/>
          </w:tcPr>
          <w:p w14:paraId="09FBAA9C" w14:textId="77777777" w:rsidR="008C3C1F" w:rsidRDefault="008C3C1F" w:rsidP="007E15FE">
            <w:pPr>
              <w:pStyle w:val="CE-StandardText"/>
              <w:ind w:left="720"/>
            </w:pPr>
          </w:p>
          <w:p w14:paraId="16CCDED8" w14:textId="77777777" w:rsidR="008C3C1F" w:rsidRDefault="008C3C1F" w:rsidP="007E15FE">
            <w:pPr>
              <w:pStyle w:val="CE-StandardText"/>
              <w:numPr>
                <w:ilvl w:val="0"/>
                <w:numId w:val="42"/>
              </w:numPr>
            </w:pPr>
            <w:r>
              <w:t>Height of the room (m)</w:t>
            </w:r>
          </w:p>
          <w:p w14:paraId="4C8DB279" w14:textId="77777777" w:rsidR="008C3C1F" w:rsidRDefault="008C3C1F" w:rsidP="007E15FE">
            <w:pPr>
              <w:pStyle w:val="CE-StandardText"/>
              <w:numPr>
                <w:ilvl w:val="0"/>
                <w:numId w:val="42"/>
              </w:numPr>
            </w:pPr>
            <w:r>
              <w:t>Width of the room (m)</w:t>
            </w:r>
          </w:p>
          <w:p w14:paraId="7304BA06" w14:textId="77777777" w:rsidR="008C3C1F" w:rsidRDefault="008C3C1F" w:rsidP="007E15FE">
            <w:pPr>
              <w:pStyle w:val="CE-StandardText"/>
              <w:numPr>
                <w:ilvl w:val="0"/>
                <w:numId w:val="42"/>
              </w:numPr>
            </w:pPr>
            <w:r>
              <w:t>Length of the room (m)</w:t>
            </w:r>
          </w:p>
          <w:p w14:paraId="176171DE" w14:textId="77777777" w:rsidR="008C3C1F" w:rsidRDefault="008C3C1F" w:rsidP="007E15FE">
            <w:pPr>
              <w:pStyle w:val="CE-StandardText"/>
              <w:numPr>
                <w:ilvl w:val="0"/>
                <w:numId w:val="42"/>
              </w:numPr>
            </w:pPr>
            <w:r>
              <w:t>Surface of the room (m</w:t>
            </w:r>
            <w:r>
              <w:rPr>
                <w:vertAlign w:val="superscript"/>
              </w:rPr>
              <w:t>2</w:t>
            </w:r>
            <w:r>
              <w:t>)</w:t>
            </w:r>
          </w:p>
          <w:p w14:paraId="105A0487" w14:textId="77777777" w:rsidR="008C3C1F" w:rsidRDefault="008C3C1F" w:rsidP="007E15FE">
            <w:pPr>
              <w:pStyle w:val="CE-StandardText"/>
              <w:numPr>
                <w:ilvl w:val="0"/>
                <w:numId w:val="42"/>
              </w:numPr>
            </w:pPr>
            <w:r>
              <w:t>Volume of the room (m</w:t>
            </w:r>
            <w:r>
              <w:rPr>
                <w:vertAlign w:val="superscript"/>
              </w:rPr>
              <w:t>3</w:t>
            </w:r>
            <w:r>
              <w:t>)</w:t>
            </w:r>
          </w:p>
          <w:p w14:paraId="686C6F54" w14:textId="77777777" w:rsidR="008C3C1F" w:rsidRDefault="008C3C1F" w:rsidP="007E15FE">
            <w:pPr>
              <w:pStyle w:val="CE-StandardText"/>
            </w:pPr>
          </w:p>
        </w:tc>
      </w:tr>
    </w:tbl>
    <w:p w14:paraId="1AEDD39B" w14:textId="77777777" w:rsidR="008C3C1F" w:rsidRDefault="008C3C1F" w:rsidP="008C3C1F">
      <w:pPr>
        <w:pStyle w:val="CE-StandardText"/>
      </w:pPr>
    </w:p>
    <w:p w14:paraId="30DBA2DF" w14:textId="77777777" w:rsidR="008C3C1F" w:rsidRDefault="008C3C1F" w:rsidP="008C3C1F">
      <w:pPr>
        <w:pStyle w:val="CE-StandardText"/>
        <w:ind w:left="360"/>
      </w:pPr>
    </w:p>
    <w:p w14:paraId="75041C60" w14:textId="77777777" w:rsidR="008C3C1F" w:rsidRDefault="008C3C1F" w:rsidP="008C3C1F">
      <w:pPr>
        <w:pStyle w:val="CE-StandardText"/>
      </w:pPr>
      <w:r>
        <w:t>In the third section, you list all heating entities and its properties. Based on, you can estimate the necessary measures for lower the consumption and costs (e.g. all heating entities should have a thermostatic valve)</w:t>
      </w:r>
    </w:p>
    <w:tbl>
      <w:tblPr>
        <w:tblStyle w:val="Tabelamre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998"/>
      </w:tblGrid>
      <w:tr w:rsidR="008C3C1F" w14:paraId="76CB4CFE" w14:textId="77777777" w:rsidTr="007E15FE">
        <w:trPr>
          <w:trHeight w:val="5077"/>
        </w:trPr>
        <w:tc>
          <w:tcPr>
            <w:tcW w:w="4678" w:type="dxa"/>
          </w:tcPr>
          <w:p w14:paraId="39C18723" w14:textId="77777777" w:rsidR="008C3C1F" w:rsidRDefault="008C3C1F" w:rsidP="007E15FE">
            <w:pPr>
              <w:pStyle w:val="CE-StandardText"/>
            </w:pPr>
            <w:r>
              <w:rPr>
                <w:noProof/>
              </w:rPr>
              <w:drawing>
                <wp:inline distT="0" distB="0" distL="0" distR="0" wp14:anchorId="022CA7DB" wp14:editId="063036DB">
                  <wp:extent cx="2897423" cy="2700000"/>
                  <wp:effectExtent l="0" t="0" r="0" b="5715"/>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772" t="20618" r="66589" b="43551"/>
                          <a:stretch/>
                        </pic:blipFill>
                        <pic:spPr bwMode="auto">
                          <a:xfrm>
                            <a:off x="0" y="0"/>
                            <a:ext cx="2897423" cy="27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098" w:type="dxa"/>
          </w:tcPr>
          <w:p w14:paraId="506A11B8" w14:textId="77777777" w:rsidR="008C3C1F" w:rsidRDefault="008C3C1F" w:rsidP="007E15FE">
            <w:pPr>
              <w:pStyle w:val="CE-StandardText"/>
              <w:numPr>
                <w:ilvl w:val="0"/>
                <w:numId w:val="42"/>
              </w:numPr>
            </w:pPr>
            <w:r>
              <w:t>Heating entities; define what kind of heating entities are in room</w:t>
            </w:r>
          </w:p>
          <w:p w14:paraId="1036AF0A" w14:textId="77777777" w:rsidR="008C3C1F" w:rsidRDefault="008C3C1F" w:rsidP="007E15FE">
            <w:pPr>
              <w:pStyle w:val="CE-StandardText"/>
              <w:numPr>
                <w:ilvl w:val="0"/>
                <w:numId w:val="42"/>
              </w:numPr>
            </w:pPr>
            <w:r>
              <w:t>Manufacturer of heating entities; define who is the manufacturer of heating entities so you can define its properties</w:t>
            </w:r>
          </w:p>
          <w:p w14:paraId="1CE5DB64" w14:textId="77777777" w:rsidR="008C3C1F" w:rsidRDefault="008C3C1F" w:rsidP="007E15FE">
            <w:pPr>
              <w:pStyle w:val="CE-StandardText"/>
              <w:numPr>
                <w:ilvl w:val="0"/>
                <w:numId w:val="42"/>
              </w:numPr>
            </w:pPr>
            <w:r>
              <w:t>Old/new; define if the heating entities are old or new</w:t>
            </w:r>
          </w:p>
          <w:p w14:paraId="391E4D1E" w14:textId="77777777" w:rsidR="008C3C1F" w:rsidRDefault="008C3C1F" w:rsidP="007E15FE">
            <w:pPr>
              <w:pStyle w:val="CE-StandardText"/>
              <w:numPr>
                <w:ilvl w:val="0"/>
                <w:numId w:val="42"/>
              </w:numPr>
            </w:pPr>
            <w:r>
              <w:t>Thermostatic valve; define if there is a thermostatic valve installed</w:t>
            </w:r>
          </w:p>
          <w:p w14:paraId="5A813DCE" w14:textId="77777777" w:rsidR="008C3C1F" w:rsidRDefault="008C3C1F" w:rsidP="007E15FE">
            <w:pPr>
              <w:pStyle w:val="CE-StandardText"/>
              <w:numPr>
                <w:ilvl w:val="0"/>
                <w:numId w:val="42"/>
              </w:numPr>
            </w:pPr>
            <w:r>
              <w:t>Number; count the heating entities in the room</w:t>
            </w:r>
          </w:p>
          <w:p w14:paraId="2B2CF3BC" w14:textId="77777777" w:rsidR="008C3C1F" w:rsidRDefault="008C3C1F" w:rsidP="007E15FE">
            <w:pPr>
              <w:pStyle w:val="CE-StandardText"/>
              <w:numPr>
                <w:ilvl w:val="0"/>
                <w:numId w:val="42"/>
              </w:numPr>
            </w:pPr>
            <w:r>
              <w:t>Width of entities(cm);</w:t>
            </w:r>
          </w:p>
          <w:p w14:paraId="768F3C59" w14:textId="77777777" w:rsidR="008C3C1F" w:rsidRDefault="008C3C1F" w:rsidP="007E15FE">
            <w:pPr>
              <w:pStyle w:val="CE-StandardText"/>
              <w:numPr>
                <w:ilvl w:val="0"/>
                <w:numId w:val="42"/>
              </w:numPr>
            </w:pPr>
            <w:r>
              <w:t>Height of entities(cm);</w:t>
            </w:r>
          </w:p>
          <w:p w14:paraId="700B265A" w14:textId="77777777" w:rsidR="008C3C1F" w:rsidRDefault="008C3C1F" w:rsidP="007E15FE">
            <w:pPr>
              <w:pStyle w:val="CE-StandardText"/>
              <w:numPr>
                <w:ilvl w:val="0"/>
                <w:numId w:val="42"/>
              </w:numPr>
            </w:pPr>
            <w:r>
              <w:t>Heating entities surface (m</w:t>
            </w:r>
            <w:r>
              <w:rPr>
                <w:vertAlign w:val="superscript"/>
              </w:rPr>
              <w:t>2</w:t>
            </w:r>
            <w:r>
              <w:t>);</w:t>
            </w:r>
          </w:p>
        </w:tc>
      </w:tr>
    </w:tbl>
    <w:p w14:paraId="7055A7AD" w14:textId="77777777" w:rsidR="008C3C1F" w:rsidRDefault="008C3C1F" w:rsidP="008C3C1F">
      <w:pPr>
        <w:pStyle w:val="CE-StandardText"/>
      </w:pPr>
    </w:p>
    <w:p w14:paraId="210E9E59" w14:textId="41DCE46F" w:rsidR="008C3C1F" w:rsidRDefault="008C3C1F" w:rsidP="008C3C1F">
      <w:pPr>
        <w:pStyle w:val="CE-StandardText"/>
      </w:pPr>
    </w:p>
    <w:p w14:paraId="523452EF" w14:textId="77777777" w:rsidR="00FB4E40" w:rsidRDefault="00FB4E40" w:rsidP="008C3C1F">
      <w:pPr>
        <w:pStyle w:val="CE-StandardText"/>
      </w:pPr>
    </w:p>
    <w:p w14:paraId="48DD719B" w14:textId="77777777" w:rsidR="008C3C1F" w:rsidRDefault="008C3C1F" w:rsidP="008C3C1F">
      <w:pPr>
        <w:pStyle w:val="CE-StandardText"/>
      </w:pPr>
      <w:r>
        <w:lastRenderedPageBreak/>
        <w:t xml:space="preserve">In the fourth section, you make a list of windows and doors properties, because these surfaces are the major contributors to temperature gains and losses. The size of windows is used when performing the building physics.  </w:t>
      </w:r>
    </w:p>
    <w:p w14:paraId="725C26C4" w14:textId="77777777" w:rsidR="008C3C1F" w:rsidRDefault="008C3C1F" w:rsidP="008C3C1F">
      <w:pPr>
        <w:pStyle w:val="CE-BulletPoint3"/>
        <w:numPr>
          <w:ilvl w:val="0"/>
          <w:numId w:val="0"/>
        </w:numPr>
        <w:ind w:left="644"/>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8C3C1F" w14:paraId="24DBEEAF" w14:textId="77777777" w:rsidTr="007E15FE">
        <w:tc>
          <w:tcPr>
            <w:tcW w:w="4248" w:type="dxa"/>
          </w:tcPr>
          <w:p w14:paraId="544816C7" w14:textId="77777777" w:rsidR="008C3C1F" w:rsidRDefault="008C3C1F" w:rsidP="007E15FE">
            <w:pPr>
              <w:pStyle w:val="CE-BulletPoint3"/>
              <w:numPr>
                <w:ilvl w:val="0"/>
                <w:numId w:val="0"/>
              </w:numPr>
            </w:pPr>
            <w:r>
              <w:rPr>
                <w:noProof/>
              </w:rPr>
              <w:drawing>
                <wp:inline distT="0" distB="0" distL="0" distR="0" wp14:anchorId="02B52F2E" wp14:editId="7BDFA3FB">
                  <wp:extent cx="2038261" cy="2880000"/>
                  <wp:effectExtent l="0" t="0" r="635"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38261" cy="2880000"/>
                          </a:xfrm>
                          <a:prstGeom prst="rect">
                            <a:avLst/>
                          </a:prstGeom>
                        </pic:spPr>
                      </pic:pic>
                    </a:graphicData>
                  </a:graphic>
                </wp:inline>
              </w:drawing>
            </w:r>
          </w:p>
        </w:tc>
        <w:tc>
          <w:tcPr>
            <w:tcW w:w="5380" w:type="dxa"/>
          </w:tcPr>
          <w:p w14:paraId="6C9EA795" w14:textId="77777777" w:rsidR="008C3C1F" w:rsidRDefault="008C3C1F" w:rsidP="007E15FE">
            <w:pPr>
              <w:pStyle w:val="CE-BulletPoint3"/>
              <w:numPr>
                <w:ilvl w:val="0"/>
                <w:numId w:val="0"/>
              </w:numPr>
              <w:ind w:left="720"/>
            </w:pPr>
          </w:p>
          <w:p w14:paraId="1D8FF06C" w14:textId="77777777" w:rsidR="008C3C1F" w:rsidRDefault="008C3C1F" w:rsidP="007E15FE">
            <w:pPr>
              <w:pStyle w:val="CE-BulletPoint3"/>
              <w:numPr>
                <w:ilvl w:val="0"/>
                <w:numId w:val="42"/>
              </w:numPr>
            </w:pPr>
            <w:r>
              <w:t>Window type; define if the windows are wooden, plastic, aluminium etc. and number of glazing layers</w:t>
            </w:r>
          </w:p>
          <w:p w14:paraId="36072B4A" w14:textId="77777777" w:rsidR="008C3C1F" w:rsidRDefault="008C3C1F" w:rsidP="007E15FE">
            <w:pPr>
              <w:pStyle w:val="CE-BulletPoint3"/>
              <w:numPr>
                <w:ilvl w:val="0"/>
                <w:numId w:val="42"/>
              </w:numPr>
            </w:pPr>
            <w:r>
              <w:t>Old/new; define if the windows are old or new</w:t>
            </w:r>
          </w:p>
          <w:p w14:paraId="4C14775F" w14:textId="77777777" w:rsidR="008C3C1F" w:rsidRDefault="008C3C1F" w:rsidP="007E15FE">
            <w:pPr>
              <w:pStyle w:val="CE-BulletPoint3"/>
              <w:numPr>
                <w:ilvl w:val="0"/>
                <w:numId w:val="42"/>
              </w:numPr>
            </w:pPr>
            <w:r>
              <w:t>Width (cm)</w:t>
            </w:r>
          </w:p>
          <w:p w14:paraId="483447E9" w14:textId="77777777" w:rsidR="008C3C1F" w:rsidRDefault="008C3C1F" w:rsidP="007E15FE">
            <w:pPr>
              <w:pStyle w:val="CE-BulletPoint3"/>
              <w:numPr>
                <w:ilvl w:val="0"/>
                <w:numId w:val="42"/>
              </w:numPr>
            </w:pPr>
            <w:r>
              <w:t>Height (cm)</w:t>
            </w:r>
          </w:p>
          <w:p w14:paraId="18B78BAA" w14:textId="77777777" w:rsidR="008C3C1F" w:rsidRDefault="008C3C1F" w:rsidP="007E15FE">
            <w:pPr>
              <w:pStyle w:val="CE-BulletPoint3"/>
              <w:numPr>
                <w:ilvl w:val="0"/>
                <w:numId w:val="42"/>
              </w:numPr>
            </w:pPr>
            <w:r>
              <w:t>Window surface (m</w:t>
            </w:r>
            <w:r>
              <w:rPr>
                <w:vertAlign w:val="superscript"/>
              </w:rPr>
              <w:t>2</w:t>
            </w:r>
            <w:r>
              <w:t>)</w:t>
            </w:r>
          </w:p>
          <w:p w14:paraId="5475C050" w14:textId="77777777" w:rsidR="008C3C1F" w:rsidRDefault="008C3C1F" w:rsidP="007E15FE">
            <w:pPr>
              <w:pStyle w:val="CE-BulletPoint3"/>
              <w:numPr>
                <w:ilvl w:val="0"/>
                <w:numId w:val="42"/>
              </w:numPr>
            </w:pPr>
            <w:r>
              <w:t>Number of equal windows</w:t>
            </w:r>
          </w:p>
          <w:p w14:paraId="445FA8CF" w14:textId="77777777" w:rsidR="008C3C1F" w:rsidRDefault="008C3C1F" w:rsidP="007E15FE">
            <w:pPr>
              <w:pStyle w:val="CE-BulletPoint3"/>
              <w:numPr>
                <w:ilvl w:val="0"/>
                <w:numId w:val="0"/>
              </w:numPr>
            </w:pPr>
          </w:p>
        </w:tc>
      </w:tr>
    </w:tbl>
    <w:p w14:paraId="24606F1E" w14:textId="77777777" w:rsidR="008C3C1F" w:rsidRDefault="008C3C1F" w:rsidP="008C3C1F">
      <w:pPr>
        <w:pStyle w:val="CE-BulletPoint3"/>
        <w:numPr>
          <w:ilvl w:val="0"/>
          <w:numId w:val="0"/>
        </w:numPr>
      </w:pPr>
    </w:p>
    <w:p w14:paraId="22938693" w14:textId="77777777" w:rsidR="008C3C1F" w:rsidRDefault="008C3C1F" w:rsidP="008C3C1F">
      <w:pPr>
        <w:pStyle w:val="CE-BulletPoint3"/>
        <w:numPr>
          <w:ilvl w:val="0"/>
          <w:numId w:val="0"/>
        </w:numPr>
      </w:pPr>
    </w:p>
    <w:p w14:paraId="109E837B" w14:textId="77777777" w:rsidR="008C3C1F" w:rsidRDefault="008C3C1F" w:rsidP="008C3C1F">
      <w:pPr>
        <w:pStyle w:val="CE-BulletPoint3"/>
        <w:numPr>
          <w:ilvl w:val="0"/>
          <w:numId w:val="0"/>
        </w:numPr>
      </w:pPr>
      <w:r>
        <w:t>In the fifth section, you list all sanitary wares properties, so you can propose the measures which will reduce the use of water and electricity costs (e.g. on toilets install double flushing, in classrooms is enough to have only cold water on pipes, etc.)</w:t>
      </w:r>
    </w:p>
    <w:p w14:paraId="2C26C380" w14:textId="77777777" w:rsidR="008C3C1F" w:rsidRDefault="008C3C1F" w:rsidP="008C3C1F">
      <w:pPr>
        <w:pStyle w:val="CE-BulletPoint3"/>
        <w:numPr>
          <w:ilvl w:val="0"/>
          <w:numId w:val="0"/>
        </w:num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482"/>
      </w:tblGrid>
      <w:tr w:rsidR="008C3C1F" w14:paraId="64393DEB" w14:textId="77777777" w:rsidTr="007E15FE">
        <w:tc>
          <w:tcPr>
            <w:tcW w:w="3156" w:type="dxa"/>
          </w:tcPr>
          <w:p w14:paraId="6626D9B8" w14:textId="77777777" w:rsidR="008C3C1F" w:rsidRDefault="008C3C1F" w:rsidP="007E15FE">
            <w:pPr>
              <w:pStyle w:val="CE-BulletPoint3"/>
              <w:numPr>
                <w:ilvl w:val="0"/>
                <w:numId w:val="0"/>
              </w:numPr>
            </w:pPr>
            <w:r>
              <w:rPr>
                <w:noProof/>
              </w:rPr>
              <w:drawing>
                <wp:inline distT="0" distB="0" distL="0" distR="0" wp14:anchorId="4DA2D28B" wp14:editId="7A73F9D5">
                  <wp:extent cx="1670679" cy="2880000"/>
                  <wp:effectExtent l="0" t="0" r="635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70679" cy="2880000"/>
                          </a:xfrm>
                          <a:prstGeom prst="rect">
                            <a:avLst/>
                          </a:prstGeom>
                        </pic:spPr>
                      </pic:pic>
                    </a:graphicData>
                  </a:graphic>
                </wp:inline>
              </w:drawing>
            </w:r>
          </w:p>
        </w:tc>
        <w:tc>
          <w:tcPr>
            <w:tcW w:w="6482" w:type="dxa"/>
          </w:tcPr>
          <w:p w14:paraId="7B7B47F9" w14:textId="77777777" w:rsidR="008C3C1F" w:rsidRDefault="008C3C1F" w:rsidP="007E15FE">
            <w:pPr>
              <w:pStyle w:val="CE-BulletPoint3"/>
              <w:numPr>
                <w:ilvl w:val="0"/>
                <w:numId w:val="0"/>
              </w:numPr>
              <w:ind w:left="720"/>
            </w:pPr>
          </w:p>
          <w:p w14:paraId="43851D62" w14:textId="77777777" w:rsidR="008C3C1F" w:rsidRDefault="008C3C1F" w:rsidP="007E15FE">
            <w:pPr>
              <w:pStyle w:val="CE-BulletPoint3"/>
              <w:numPr>
                <w:ilvl w:val="0"/>
                <w:numId w:val="0"/>
              </w:numPr>
              <w:ind w:left="720"/>
            </w:pPr>
          </w:p>
          <w:p w14:paraId="64C5113D" w14:textId="77777777" w:rsidR="008C3C1F" w:rsidRDefault="008C3C1F" w:rsidP="007E15FE">
            <w:pPr>
              <w:pStyle w:val="CE-BulletPoint3"/>
              <w:numPr>
                <w:ilvl w:val="0"/>
                <w:numId w:val="42"/>
              </w:numPr>
            </w:pPr>
            <w:r>
              <w:t>Type; define the type of s</w:t>
            </w:r>
            <w:r w:rsidRPr="0031059E">
              <w:t>anitary ceramics</w:t>
            </w:r>
            <w:r>
              <w:t xml:space="preserve"> in the room if is it the sink, urinal, toilet, etc.</w:t>
            </w:r>
          </w:p>
          <w:p w14:paraId="77334CCA" w14:textId="77777777" w:rsidR="008C3C1F" w:rsidRDefault="008C3C1F" w:rsidP="007E15FE">
            <w:pPr>
              <w:pStyle w:val="CE-BulletPoint3"/>
              <w:numPr>
                <w:ilvl w:val="0"/>
                <w:numId w:val="42"/>
              </w:numPr>
            </w:pPr>
            <w:r>
              <w:t>Number: define the number or sanitary ceramics</w:t>
            </w:r>
          </w:p>
          <w:p w14:paraId="0615D65A" w14:textId="77777777" w:rsidR="008C3C1F" w:rsidRDefault="008C3C1F" w:rsidP="007E15FE">
            <w:pPr>
              <w:pStyle w:val="CE-BulletPoint3"/>
              <w:numPr>
                <w:ilvl w:val="0"/>
                <w:numId w:val="42"/>
              </w:numPr>
            </w:pPr>
            <w:r>
              <w:t>Other: properties such as cold or hot water, toilets with single or double flushing and are there sensors on water pipes.</w:t>
            </w:r>
          </w:p>
          <w:p w14:paraId="0ECCDCA4" w14:textId="77777777" w:rsidR="008C3C1F" w:rsidRDefault="008C3C1F" w:rsidP="007E15FE">
            <w:pPr>
              <w:pStyle w:val="CE-BulletPoint3"/>
              <w:numPr>
                <w:ilvl w:val="0"/>
                <w:numId w:val="0"/>
              </w:numPr>
            </w:pPr>
          </w:p>
        </w:tc>
      </w:tr>
    </w:tbl>
    <w:p w14:paraId="03093F02" w14:textId="77777777" w:rsidR="008C3C1F" w:rsidRDefault="008C3C1F" w:rsidP="008C3C1F">
      <w:pPr>
        <w:pStyle w:val="CE-StandardText"/>
      </w:pPr>
    </w:p>
    <w:p w14:paraId="14C2F304" w14:textId="00FA705A" w:rsidR="008C3C1F" w:rsidRDefault="008C3C1F" w:rsidP="008C3C1F">
      <w:pPr>
        <w:pStyle w:val="CE-StandardText"/>
      </w:pPr>
      <w:r>
        <w:lastRenderedPageBreak/>
        <w:t>In the sixth section, you list all electric users, its properties and estimated annual use of it. Based on these information, you get a clear review of major energy consumers and what are the measures to be implemented.</w:t>
      </w:r>
    </w:p>
    <w:p w14:paraId="15F19848" w14:textId="77777777" w:rsidR="008C3C1F" w:rsidRDefault="008C3C1F" w:rsidP="008C3C1F">
      <w:pPr>
        <w:pStyle w:val="CE-StandardText"/>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3"/>
        <w:gridCol w:w="3745"/>
      </w:tblGrid>
      <w:tr w:rsidR="008C3C1F" w14:paraId="37401042" w14:textId="77777777" w:rsidTr="007E15FE">
        <w:tc>
          <w:tcPr>
            <w:tcW w:w="4814" w:type="dxa"/>
          </w:tcPr>
          <w:p w14:paraId="706BB2A2" w14:textId="77777777" w:rsidR="008C3C1F" w:rsidRDefault="008C3C1F" w:rsidP="007E15FE">
            <w:pPr>
              <w:pStyle w:val="CE-StandardText"/>
            </w:pPr>
            <w:r>
              <w:rPr>
                <w:noProof/>
              </w:rPr>
              <w:drawing>
                <wp:inline distT="0" distB="0" distL="0" distR="0" wp14:anchorId="4E444A54" wp14:editId="2CE44C5D">
                  <wp:extent cx="3604895" cy="2397172"/>
                  <wp:effectExtent l="0" t="0" r="0" b="317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47" t="1768" b="-1"/>
                          <a:stretch/>
                        </pic:blipFill>
                        <pic:spPr bwMode="auto">
                          <a:xfrm>
                            <a:off x="0" y="0"/>
                            <a:ext cx="3627964" cy="2412512"/>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EB0DEB2" w14:textId="77777777" w:rsidR="008C3C1F" w:rsidRDefault="008C3C1F" w:rsidP="007E15FE">
            <w:pPr>
              <w:pStyle w:val="CE-BulletPoint3"/>
              <w:numPr>
                <w:ilvl w:val="0"/>
                <w:numId w:val="42"/>
              </w:numPr>
            </w:pPr>
            <w:r>
              <w:t>Type of user</w:t>
            </w:r>
          </w:p>
          <w:p w14:paraId="125C3798" w14:textId="77777777" w:rsidR="008C3C1F" w:rsidRDefault="008C3C1F" w:rsidP="007E15FE">
            <w:pPr>
              <w:pStyle w:val="CE-BulletPoint3"/>
              <w:numPr>
                <w:ilvl w:val="0"/>
                <w:numId w:val="42"/>
              </w:numPr>
            </w:pPr>
            <w:r>
              <w:t>Type of lamp</w:t>
            </w:r>
          </w:p>
          <w:p w14:paraId="76CD8F78" w14:textId="77777777" w:rsidR="008C3C1F" w:rsidRDefault="008C3C1F" w:rsidP="007E15FE">
            <w:pPr>
              <w:pStyle w:val="CE-BulletPoint3"/>
              <w:numPr>
                <w:ilvl w:val="0"/>
                <w:numId w:val="42"/>
              </w:numPr>
            </w:pPr>
            <w:r>
              <w:t>Old/new</w:t>
            </w:r>
          </w:p>
          <w:p w14:paraId="4705D2D9" w14:textId="77777777" w:rsidR="008C3C1F" w:rsidRDefault="008C3C1F" w:rsidP="007E15FE">
            <w:pPr>
              <w:pStyle w:val="CE-BulletPoint3"/>
              <w:numPr>
                <w:ilvl w:val="0"/>
                <w:numId w:val="42"/>
              </w:numPr>
            </w:pPr>
            <w:r>
              <w:t>Number of lamps/users</w:t>
            </w:r>
          </w:p>
          <w:p w14:paraId="4576AA2B" w14:textId="77777777" w:rsidR="008C3C1F" w:rsidRDefault="008C3C1F" w:rsidP="007E15FE">
            <w:pPr>
              <w:pStyle w:val="CE-BulletPoint3"/>
              <w:numPr>
                <w:ilvl w:val="0"/>
                <w:numId w:val="42"/>
              </w:numPr>
            </w:pPr>
            <w:r>
              <w:t>Number of bulbs</w:t>
            </w:r>
          </w:p>
          <w:p w14:paraId="746B1D91" w14:textId="77777777" w:rsidR="008C3C1F" w:rsidRDefault="008C3C1F" w:rsidP="007E15FE">
            <w:pPr>
              <w:pStyle w:val="CE-BulletPoint3"/>
              <w:numPr>
                <w:ilvl w:val="0"/>
                <w:numId w:val="42"/>
              </w:numPr>
            </w:pPr>
            <w:r>
              <w:t>Power of the appliance (W)</w:t>
            </w:r>
          </w:p>
          <w:p w14:paraId="4C5A3DBC" w14:textId="77777777" w:rsidR="008C3C1F" w:rsidRDefault="008C3C1F" w:rsidP="007E15FE">
            <w:pPr>
              <w:pStyle w:val="CE-BulletPoint3"/>
              <w:numPr>
                <w:ilvl w:val="0"/>
                <w:numId w:val="42"/>
              </w:numPr>
            </w:pPr>
            <w:r>
              <w:t>Power of the appliances (W)</w:t>
            </w:r>
          </w:p>
          <w:p w14:paraId="3CFF2B17" w14:textId="77777777" w:rsidR="008C3C1F" w:rsidRDefault="008C3C1F" w:rsidP="007E15FE">
            <w:pPr>
              <w:pStyle w:val="CE-BulletPoint3"/>
              <w:numPr>
                <w:ilvl w:val="0"/>
                <w:numId w:val="42"/>
              </w:numPr>
            </w:pPr>
            <w:r>
              <w:t>Estimated annual use (kWh/year)</w:t>
            </w:r>
          </w:p>
          <w:p w14:paraId="2424EA5F" w14:textId="77777777" w:rsidR="008C3C1F" w:rsidRDefault="008C3C1F" w:rsidP="007E15FE">
            <w:pPr>
              <w:pStyle w:val="CE-StandardText"/>
            </w:pPr>
          </w:p>
        </w:tc>
      </w:tr>
    </w:tbl>
    <w:p w14:paraId="2FBC9456" w14:textId="77777777" w:rsidR="008C3C1F" w:rsidRDefault="008C3C1F" w:rsidP="008C3C1F">
      <w:pPr>
        <w:pStyle w:val="CE-BulletPoint3"/>
        <w:numPr>
          <w:ilvl w:val="0"/>
          <w:numId w:val="0"/>
        </w:numPr>
      </w:pPr>
    </w:p>
    <w:p w14:paraId="63702F75" w14:textId="77777777" w:rsidR="008C3C1F" w:rsidRDefault="008C3C1F" w:rsidP="008C3C1F">
      <w:pPr>
        <w:pStyle w:val="CE-StandardText"/>
        <w:rPr>
          <w:lang w:val="sl-SI"/>
        </w:rPr>
      </w:pPr>
      <w:r>
        <w:t>These table is performed by XLS. TOOL and will be up loaded on website. It will be available for you, for the time of the project.</w:t>
      </w:r>
    </w:p>
    <w:p w14:paraId="61D98A52" w14:textId="77777777" w:rsidR="008C3C1F" w:rsidRDefault="008C3C1F" w:rsidP="008C3C1F">
      <w:pPr>
        <w:pStyle w:val="CE-StandardText"/>
        <w:rPr>
          <w:b/>
        </w:rPr>
      </w:pPr>
    </w:p>
    <w:p w14:paraId="68CA4E11" w14:textId="3421DF28" w:rsidR="008C3C1F" w:rsidRDefault="008C3C1F" w:rsidP="00EB1119">
      <w:pPr>
        <w:pStyle w:val="CE-StandardText"/>
      </w:pPr>
    </w:p>
    <w:p w14:paraId="127ADA79" w14:textId="0E1C1EBD" w:rsidR="008C3C1F" w:rsidRDefault="008C3C1F" w:rsidP="00EB1119">
      <w:pPr>
        <w:pStyle w:val="CE-StandardText"/>
      </w:pPr>
    </w:p>
    <w:p w14:paraId="67D3F6C6" w14:textId="49AEFA06" w:rsidR="008C3C1F" w:rsidRDefault="008C3C1F" w:rsidP="00EB1119">
      <w:pPr>
        <w:pStyle w:val="CE-StandardText"/>
      </w:pPr>
    </w:p>
    <w:p w14:paraId="58BA87D4" w14:textId="06F9AD15" w:rsidR="008C3C1F" w:rsidRDefault="008C3C1F" w:rsidP="00EB1119">
      <w:pPr>
        <w:pStyle w:val="CE-StandardText"/>
      </w:pPr>
    </w:p>
    <w:p w14:paraId="3371A2AC" w14:textId="297A6220" w:rsidR="008C3C1F" w:rsidRDefault="008C3C1F" w:rsidP="00EB1119">
      <w:pPr>
        <w:pStyle w:val="CE-StandardText"/>
      </w:pPr>
    </w:p>
    <w:p w14:paraId="57131D98" w14:textId="77777777" w:rsidR="008C3C1F" w:rsidRDefault="008C3C1F" w:rsidP="00EB1119">
      <w:pPr>
        <w:pStyle w:val="CE-StandardText"/>
      </w:pPr>
    </w:p>
    <w:p w14:paraId="572EC6EA" w14:textId="4331A7B8" w:rsidR="005A435C" w:rsidRDefault="005A435C" w:rsidP="00EB1119">
      <w:pPr>
        <w:pStyle w:val="CE-StandardText"/>
      </w:pPr>
    </w:p>
    <w:p w14:paraId="4EB42B5C" w14:textId="77777777" w:rsidR="00AA3D2E" w:rsidRDefault="00AA3D2E" w:rsidP="00AA3D2E">
      <w:pPr>
        <w:pStyle w:val="CE-StandardText"/>
      </w:pPr>
      <w:bookmarkStart w:id="114" w:name="_Toc5605681"/>
    </w:p>
    <w:p w14:paraId="70F040C2" w14:textId="342B2845" w:rsidR="00AA3D2E" w:rsidRDefault="00AA3D2E" w:rsidP="00AA3D2E">
      <w:pPr>
        <w:pStyle w:val="CE-StandardText"/>
      </w:pPr>
    </w:p>
    <w:p w14:paraId="76B4BE39" w14:textId="0EF284C6" w:rsidR="00AA3D2E" w:rsidRDefault="00AA3D2E" w:rsidP="00AA3D2E">
      <w:pPr>
        <w:pStyle w:val="CE-StandardText"/>
      </w:pPr>
    </w:p>
    <w:p w14:paraId="08DC6159" w14:textId="098F3667" w:rsidR="00AA3D2E" w:rsidRDefault="00AA3D2E" w:rsidP="00AA3D2E">
      <w:pPr>
        <w:pStyle w:val="CE-StandardText"/>
      </w:pPr>
    </w:p>
    <w:p w14:paraId="5626C131" w14:textId="27CE6259" w:rsidR="00AA3D2E" w:rsidRDefault="00AA3D2E" w:rsidP="00AA3D2E">
      <w:pPr>
        <w:pStyle w:val="CE-StandardText"/>
      </w:pPr>
    </w:p>
    <w:p w14:paraId="339FB93D" w14:textId="119228E3" w:rsidR="00AA3D2E" w:rsidRDefault="00AA3D2E" w:rsidP="00AA3D2E">
      <w:pPr>
        <w:pStyle w:val="CE-StandardText"/>
      </w:pPr>
    </w:p>
    <w:p w14:paraId="2F374A22" w14:textId="7723C0A2" w:rsidR="00AA3D2E" w:rsidRDefault="00AA3D2E" w:rsidP="00AA3D2E">
      <w:pPr>
        <w:pStyle w:val="CE-StandardText"/>
      </w:pPr>
    </w:p>
    <w:p w14:paraId="31A1EF3A" w14:textId="2C635EF6" w:rsidR="00AA3D2E" w:rsidRDefault="00AA3D2E" w:rsidP="00AA3D2E">
      <w:pPr>
        <w:pStyle w:val="CE-StandardText"/>
      </w:pPr>
    </w:p>
    <w:p w14:paraId="7B3EC381" w14:textId="31DF1849" w:rsidR="00AA3D2E" w:rsidRDefault="00AA3D2E" w:rsidP="00AA3D2E">
      <w:pPr>
        <w:pStyle w:val="CE-StandardText"/>
      </w:pPr>
    </w:p>
    <w:p w14:paraId="56B37C10" w14:textId="3EAB5FF5" w:rsidR="00AA3D2E" w:rsidRDefault="00AA3D2E" w:rsidP="00AA3D2E">
      <w:pPr>
        <w:pStyle w:val="CE-StandardText"/>
      </w:pPr>
    </w:p>
    <w:p w14:paraId="4F8D144B" w14:textId="7250565D" w:rsidR="00AA3D2E" w:rsidRDefault="00AA3D2E" w:rsidP="00AA3D2E">
      <w:pPr>
        <w:pStyle w:val="CE-StandardText"/>
      </w:pPr>
    </w:p>
    <w:p w14:paraId="0F0E14D1" w14:textId="2A41401D" w:rsidR="00AA3D2E" w:rsidRDefault="00AA3D2E" w:rsidP="00AA3D2E">
      <w:pPr>
        <w:pStyle w:val="CE-StandardText"/>
      </w:pPr>
    </w:p>
    <w:p w14:paraId="24455621" w14:textId="77777777" w:rsidR="00AA3D2E" w:rsidRDefault="00AA3D2E" w:rsidP="00AA3D2E">
      <w:pPr>
        <w:pStyle w:val="CE-StandardText"/>
      </w:pPr>
    </w:p>
    <w:p w14:paraId="4BF15899" w14:textId="77777777" w:rsidR="00AA3D2E" w:rsidRDefault="00AA3D2E" w:rsidP="00AA3D2E">
      <w:pPr>
        <w:pStyle w:val="CE-StandardText"/>
      </w:pPr>
    </w:p>
    <w:p w14:paraId="04E0C4D2" w14:textId="77777777" w:rsidR="00AA3D2E" w:rsidRDefault="00AA3D2E" w:rsidP="00AA3D2E">
      <w:pPr>
        <w:pStyle w:val="CE-StandardText"/>
      </w:pPr>
      <w:r>
        <w:rPr>
          <w:noProof/>
        </w:rPr>
        <w:drawing>
          <wp:anchor distT="0" distB="0" distL="114300" distR="114300" simplePos="0" relativeHeight="251699200" behindDoc="0" locked="0" layoutInCell="1" allowOverlap="1" wp14:anchorId="2C6DB925" wp14:editId="086486CE">
            <wp:simplePos x="0" y="0"/>
            <wp:positionH relativeFrom="margin">
              <wp:align>center</wp:align>
            </wp:positionH>
            <wp:positionV relativeFrom="paragraph">
              <wp:posOffset>15240</wp:posOffset>
            </wp:positionV>
            <wp:extent cx="2717800" cy="2717800"/>
            <wp:effectExtent l="0" t="0" r="6350" b="6350"/>
            <wp:wrapNone/>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B5A98" w14:textId="77777777" w:rsidR="00AA3D2E" w:rsidRDefault="00AA3D2E" w:rsidP="00AA3D2E">
      <w:pPr>
        <w:pStyle w:val="CE-StandardText"/>
      </w:pPr>
    </w:p>
    <w:p w14:paraId="08FF5CCD" w14:textId="77777777" w:rsidR="00AA3D2E" w:rsidRDefault="00AA3D2E" w:rsidP="00AA3D2E">
      <w:pPr>
        <w:pStyle w:val="CE-StandardText"/>
      </w:pPr>
    </w:p>
    <w:p w14:paraId="4797E74F" w14:textId="77777777" w:rsidR="00AA3D2E" w:rsidRDefault="00AA3D2E" w:rsidP="00AA3D2E">
      <w:pPr>
        <w:pStyle w:val="CE-StandardText"/>
      </w:pPr>
    </w:p>
    <w:p w14:paraId="29919C70" w14:textId="77777777" w:rsidR="00AA3D2E" w:rsidRDefault="00AA3D2E" w:rsidP="00AA3D2E">
      <w:pPr>
        <w:pStyle w:val="CE-StandardText"/>
      </w:pPr>
    </w:p>
    <w:p w14:paraId="522B4D41" w14:textId="77777777" w:rsidR="00AA3D2E" w:rsidRDefault="00AA3D2E" w:rsidP="00AA3D2E">
      <w:pPr>
        <w:pStyle w:val="CE-StandardText"/>
      </w:pPr>
      <w:r>
        <w:rPr>
          <w:noProof/>
        </w:rPr>
        <mc:AlternateContent>
          <mc:Choice Requires="wps">
            <w:drawing>
              <wp:anchor distT="0" distB="0" distL="114300" distR="114300" simplePos="0" relativeHeight="251698176" behindDoc="0" locked="0" layoutInCell="1" allowOverlap="1" wp14:anchorId="13942F75" wp14:editId="36ED4BD5">
                <wp:simplePos x="0" y="0"/>
                <wp:positionH relativeFrom="page">
                  <wp:align>right</wp:align>
                </wp:positionH>
                <wp:positionV relativeFrom="paragraph">
                  <wp:posOffset>147955</wp:posOffset>
                </wp:positionV>
                <wp:extent cx="7543800" cy="7122795"/>
                <wp:effectExtent l="0" t="0" r="0" b="1905"/>
                <wp:wrapNone/>
                <wp:docPr id="240" name="Pravokotnik 240"/>
                <wp:cNvGraphicFramePr/>
                <a:graphic xmlns:a="http://schemas.openxmlformats.org/drawingml/2006/main">
                  <a:graphicData uri="http://schemas.microsoft.com/office/word/2010/wordprocessingShape">
                    <wps:wsp>
                      <wps:cNvSpPr/>
                      <wps:spPr>
                        <a:xfrm>
                          <a:off x="0" y="0"/>
                          <a:ext cx="7543800" cy="7122795"/>
                        </a:xfrm>
                        <a:prstGeom prst="rect">
                          <a:avLst/>
                        </a:prstGeom>
                        <a:solidFill>
                          <a:srgbClr val="159961"/>
                        </a:solidFill>
                        <a:ln>
                          <a:noFill/>
                        </a:ln>
                        <a:effectLst/>
                      </wps:spPr>
                      <wps:txbx>
                        <w:txbxContent>
                          <w:p w14:paraId="1D698C57" w14:textId="77777777" w:rsidR="0006711E" w:rsidRDefault="0006711E" w:rsidP="00AA3D2E">
                            <w:pPr>
                              <w:ind w:left="0"/>
                              <w:jc w:val="center"/>
                              <w:rPr>
                                <w:rFonts w:ascii="Trebuchet MS" w:hAnsi="Trebuchet MS"/>
                                <w:caps/>
                                <w:color w:val="FFFFFF" w:themeColor="background1"/>
                                <w:spacing w:val="-20"/>
                                <w:kern w:val="72"/>
                                <w:sz w:val="60"/>
                                <w:szCs w:val="76"/>
                                <w:lang w:val="en-GB"/>
                              </w:rPr>
                            </w:pPr>
                            <w:r w:rsidRPr="00AA3D2E">
                              <w:rPr>
                                <w:rFonts w:ascii="Trebuchet MS" w:hAnsi="Trebuchet MS"/>
                                <w:caps/>
                                <w:color w:val="FFFFFF" w:themeColor="background1"/>
                                <w:spacing w:val="-20"/>
                                <w:kern w:val="72"/>
                                <w:sz w:val="60"/>
                                <w:szCs w:val="76"/>
                                <w:lang w:val="en-GB"/>
                              </w:rPr>
                              <w:t xml:space="preserve">TRAINING UNIT 3 </w:t>
                            </w:r>
                          </w:p>
                          <w:p w14:paraId="20E3D1F6" w14:textId="463FECBB" w:rsidR="0006711E" w:rsidRDefault="0006711E" w:rsidP="00AA3D2E">
                            <w:pPr>
                              <w:ind w:left="0"/>
                              <w:jc w:val="center"/>
                            </w:pPr>
                            <w:r w:rsidRPr="00AA3D2E">
                              <w:rPr>
                                <w:rFonts w:ascii="Trebuchet MS" w:hAnsi="Trebuchet MS"/>
                                <w:caps/>
                                <w:color w:val="FFFFFF" w:themeColor="background1"/>
                                <w:spacing w:val="-20"/>
                                <w:kern w:val="72"/>
                                <w:sz w:val="60"/>
                                <w:szCs w:val="76"/>
                                <w:lang w:val="en-GB"/>
                              </w:rPr>
                              <w:t>ENERGY AUDIT - BASICS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2F75" id="Pravokotnik 240" o:spid="_x0000_s1028" style="position:absolute;left:0;text-align:left;margin-left:542.8pt;margin-top:11.65pt;width:594pt;height:560.85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" fillcolor="#159961" stroked="f">
                <v:textbox>
                  <w:txbxContent>
                    <w:p w14:paraId="1D698C57" w14:textId="77777777" w:rsidR="0006711E" w:rsidRDefault="0006711E" w:rsidP="00AA3D2E">
                      <w:pPr>
                        <w:ind w:left="0"/>
                        <w:jc w:val="center"/>
                        <w:rPr>
                          <w:rFonts w:ascii="Trebuchet MS" w:hAnsi="Trebuchet MS"/>
                          <w:caps/>
                          <w:color w:val="FFFFFF" w:themeColor="background1"/>
                          <w:spacing w:val="-20"/>
                          <w:kern w:val="72"/>
                          <w:sz w:val="60"/>
                          <w:szCs w:val="76"/>
                          <w:lang w:val="en-GB"/>
                        </w:rPr>
                      </w:pPr>
                      <w:r w:rsidRPr="00AA3D2E">
                        <w:rPr>
                          <w:rFonts w:ascii="Trebuchet MS" w:hAnsi="Trebuchet MS"/>
                          <w:caps/>
                          <w:color w:val="FFFFFF" w:themeColor="background1"/>
                          <w:spacing w:val="-20"/>
                          <w:kern w:val="72"/>
                          <w:sz w:val="60"/>
                          <w:szCs w:val="76"/>
                          <w:lang w:val="en-GB"/>
                        </w:rPr>
                        <w:t xml:space="preserve">TRAINING UNIT 3 </w:t>
                      </w:r>
                    </w:p>
                    <w:p w14:paraId="20E3D1F6" w14:textId="463FECBB" w:rsidR="0006711E" w:rsidRDefault="0006711E" w:rsidP="00AA3D2E">
                      <w:pPr>
                        <w:ind w:left="0"/>
                        <w:jc w:val="center"/>
                      </w:pPr>
                      <w:r w:rsidRPr="00AA3D2E">
                        <w:rPr>
                          <w:rFonts w:ascii="Trebuchet MS" w:hAnsi="Trebuchet MS"/>
                          <w:caps/>
                          <w:color w:val="FFFFFF" w:themeColor="background1"/>
                          <w:spacing w:val="-20"/>
                          <w:kern w:val="72"/>
                          <w:sz w:val="60"/>
                          <w:szCs w:val="76"/>
                          <w:lang w:val="en-GB"/>
                        </w:rPr>
                        <w:t>ENERGY AUDIT - BASICS</w:t>
                      </w:r>
                    </w:p>
                  </w:txbxContent>
                </v:textbox>
                <w10:wrap anchorx="page"/>
              </v:rect>
            </w:pict>
          </mc:Fallback>
        </mc:AlternateContent>
      </w:r>
    </w:p>
    <w:p w14:paraId="623F84E9" w14:textId="77777777" w:rsidR="00AA3D2E" w:rsidRDefault="00AA3D2E" w:rsidP="00AA3D2E">
      <w:pPr>
        <w:pStyle w:val="CE-StandardText"/>
      </w:pPr>
    </w:p>
    <w:p w14:paraId="39DAD7BB" w14:textId="77777777" w:rsidR="00AA3D2E" w:rsidRDefault="00AA3D2E" w:rsidP="00AA3D2E">
      <w:pPr>
        <w:pStyle w:val="CE-StandardText"/>
      </w:pPr>
    </w:p>
    <w:p w14:paraId="1B92E8CB" w14:textId="77777777" w:rsidR="00AA3D2E" w:rsidRDefault="00AA3D2E" w:rsidP="00AA3D2E">
      <w:pPr>
        <w:pStyle w:val="CE-StandardText"/>
      </w:pPr>
    </w:p>
    <w:p w14:paraId="6DF96EA3" w14:textId="77777777" w:rsidR="00AA3D2E" w:rsidRDefault="00AA3D2E" w:rsidP="00AA3D2E">
      <w:pPr>
        <w:pStyle w:val="CE-StandardText"/>
      </w:pPr>
    </w:p>
    <w:p w14:paraId="15165A94" w14:textId="77777777" w:rsidR="00AA3D2E" w:rsidRDefault="00AA3D2E" w:rsidP="00AA3D2E">
      <w:pPr>
        <w:jc w:val="center"/>
      </w:pPr>
    </w:p>
    <w:p w14:paraId="159DA0E2" w14:textId="77777777" w:rsidR="00AA3D2E" w:rsidRDefault="00AA3D2E" w:rsidP="00AA3D2E">
      <w:pPr>
        <w:jc w:val="center"/>
      </w:pPr>
    </w:p>
    <w:p w14:paraId="5B31ABA8" w14:textId="77777777" w:rsidR="00AA3D2E" w:rsidRDefault="00AA3D2E" w:rsidP="00AA3D2E">
      <w:pPr>
        <w:jc w:val="center"/>
      </w:pPr>
    </w:p>
    <w:p w14:paraId="1B9336A8" w14:textId="77777777" w:rsidR="00AA3D2E" w:rsidRDefault="00AA3D2E" w:rsidP="00AA3D2E">
      <w:pPr>
        <w:jc w:val="center"/>
      </w:pPr>
    </w:p>
    <w:p w14:paraId="79A490B6" w14:textId="77777777" w:rsidR="00AA3D2E" w:rsidRDefault="00AA3D2E" w:rsidP="00AA3D2E">
      <w:pPr>
        <w:jc w:val="center"/>
      </w:pPr>
    </w:p>
    <w:p w14:paraId="39509379" w14:textId="77777777" w:rsidR="00AA3D2E" w:rsidRDefault="00AA3D2E" w:rsidP="00AA3D2E">
      <w:pPr>
        <w:jc w:val="center"/>
      </w:pPr>
    </w:p>
    <w:p w14:paraId="63365E73" w14:textId="77777777" w:rsidR="00AA3D2E" w:rsidRDefault="00AA3D2E" w:rsidP="00AA3D2E">
      <w:pPr>
        <w:jc w:val="center"/>
      </w:pPr>
    </w:p>
    <w:p w14:paraId="37D24548" w14:textId="77777777" w:rsidR="00AA3D2E" w:rsidRDefault="00AA3D2E" w:rsidP="00AA3D2E">
      <w:pPr>
        <w:jc w:val="center"/>
      </w:pPr>
    </w:p>
    <w:p w14:paraId="18B8BD64" w14:textId="77777777" w:rsidR="00AA3D2E" w:rsidRDefault="00AA3D2E" w:rsidP="00AA3D2E">
      <w:pPr>
        <w:jc w:val="center"/>
      </w:pPr>
    </w:p>
    <w:p w14:paraId="02465DD4" w14:textId="77777777" w:rsidR="00AA3D2E" w:rsidRDefault="00AA3D2E" w:rsidP="00AA3D2E">
      <w:pPr>
        <w:jc w:val="center"/>
      </w:pPr>
    </w:p>
    <w:p w14:paraId="608A3FD7" w14:textId="77777777" w:rsidR="00AA3D2E" w:rsidRDefault="00AA3D2E" w:rsidP="00AA3D2E">
      <w:pPr>
        <w:jc w:val="center"/>
      </w:pPr>
    </w:p>
    <w:p w14:paraId="32C0134B" w14:textId="77777777" w:rsidR="00AA3D2E" w:rsidRDefault="00AA3D2E" w:rsidP="00AA3D2E">
      <w:pPr>
        <w:jc w:val="center"/>
      </w:pPr>
    </w:p>
    <w:p w14:paraId="0DB0FC37" w14:textId="77777777" w:rsidR="00AA3D2E" w:rsidRDefault="00AA3D2E" w:rsidP="00AA3D2E">
      <w:pPr>
        <w:jc w:val="center"/>
      </w:pPr>
    </w:p>
    <w:p w14:paraId="59C886E5" w14:textId="77777777" w:rsidR="00AA3D2E" w:rsidRDefault="00AA3D2E" w:rsidP="00AA3D2E">
      <w:pPr>
        <w:jc w:val="center"/>
      </w:pPr>
    </w:p>
    <w:p w14:paraId="7CEBF2E1" w14:textId="77777777" w:rsidR="00AA3D2E" w:rsidRDefault="00AA3D2E" w:rsidP="00AA3D2E">
      <w:pPr>
        <w:pStyle w:val="CE-StandardText"/>
      </w:pPr>
    </w:p>
    <w:p w14:paraId="02D18CF7" w14:textId="77777777" w:rsidR="00AA3D2E" w:rsidRDefault="00AA3D2E" w:rsidP="00AA3D2E">
      <w:pPr>
        <w:pStyle w:val="CE-StandardText"/>
      </w:pPr>
    </w:p>
    <w:p w14:paraId="3C199082" w14:textId="77777777" w:rsidR="00AA3D2E" w:rsidRDefault="00AA3D2E" w:rsidP="00AA3D2E">
      <w:pPr>
        <w:pStyle w:val="CE-StandardText"/>
      </w:pPr>
    </w:p>
    <w:p w14:paraId="3BC9AE96" w14:textId="77777777" w:rsidR="00AA3D2E" w:rsidRDefault="00AA3D2E" w:rsidP="00AA3D2E">
      <w:pPr>
        <w:pStyle w:val="CE-StandardText"/>
      </w:pPr>
    </w:p>
    <w:p w14:paraId="433B756D" w14:textId="77777777" w:rsidR="00AA3D2E" w:rsidRDefault="00AA3D2E" w:rsidP="00AA3D2E">
      <w:pPr>
        <w:pStyle w:val="CE-StandardText"/>
      </w:pPr>
    </w:p>
    <w:p w14:paraId="5B14B4A2" w14:textId="77777777" w:rsidR="00AA3D2E" w:rsidRDefault="00AA3D2E" w:rsidP="00AA3D2E">
      <w:pPr>
        <w:pStyle w:val="CE-StandardText"/>
      </w:pPr>
    </w:p>
    <w:p w14:paraId="4462831E" w14:textId="77777777" w:rsidR="00AA3D2E" w:rsidRDefault="00AA3D2E" w:rsidP="00AA3D2E">
      <w:pPr>
        <w:pStyle w:val="CE-StandardText"/>
      </w:pPr>
    </w:p>
    <w:p w14:paraId="124CEEB1" w14:textId="77777777" w:rsidR="00AA3D2E" w:rsidRDefault="00AA3D2E" w:rsidP="00AA3D2E">
      <w:pPr>
        <w:pStyle w:val="CE-StandardText"/>
      </w:pPr>
    </w:p>
    <w:p w14:paraId="2F5D32B2" w14:textId="137FB804" w:rsidR="007262FE" w:rsidRDefault="00E74933" w:rsidP="00B73089">
      <w:pPr>
        <w:pStyle w:val="CE-Headline1"/>
        <w:numPr>
          <w:ilvl w:val="0"/>
          <w:numId w:val="61"/>
        </w:numPr>
      </w:pPr>
      <w:bookmarkStart w:id="115" w:name="_Toc5605682"/>
      <w:bookmarkEnd w:id="114"/>
      <w:r>
        <w:lastRenderedPageBreak/>
        <w:t>ENERGY AUDITS</w:t>
      </w:r>
      <w:bookmarkEnd w:id="115"/>
      <w:r>
        <w:t xml:space="preserve"> </w:t>
      </w:r>
    </w:p>
    <w:p w14:paraId="256EAFAE" w14:textId="13D1CB0F" w:rsidR="00FE50FC" w:rsidRDefault="00FE50FC" w:rsidP="00FE50FC">
      <w:pPr>
        <w:pStyle w:val="CE-StandardText"/>
      </w:pPr>
      <w:r>
        <w:t>Because of the European Efficiency Directive all countries that are members of EU must increase energy efficiency by cutting energy use for 20</w:t>
      </w:r>
      <w:r w:rsidR="005A16A9">
        <w:t xml:space="preserve"> </w:t>
      </w:r>
      <w:r>
        <w:t>%. And the first step towards achieving the energy efficiency is performing t</w:t>
      </w:r>
      <w:r w:rsidR="00085457">
        <w:t>he energy audit</w:t>
      </w:r>
      <w:r>
        <w:t xml:space="preserve">. An energy audit </w:t>
      </w:r>
      <w:r w:rsidR="00210F40">
        <w:t>consists</w:t>
      </w:r>
      <w:r>
        <w:t xml:space="preserve"> a detailed examination of how building uses energy, how high are the costs for used energy and recommended EE and RES measures for improving energy efficiency.  </w:t>
      </w:r>
    </w:p>
    <w:p w14:paraId="225677F6" w14:textId="77777777" w:rsidR="005F3D82" w:rsidRDefault="00085457" w:rsidP="007262FE">
      <w:pPr>
        <w:pStyle w:val="CE-StandardText"/>
      </w:pPr>
      <w:r>
        <w:t xml:space="preserve">The audit process starts by collecting information about a </w:t>
      </w:r>
      <w:r w:rsidR="000B162F">
        <w:t>building</w:t>
      </w:r>
      <w:r>
        <w:t xml:space="preserve">’s operation and about its past record of </w:t>
      </w:r>
      <w:r w:rsidR="005F3D82">
        <w:t>energy costs</w:t>
      </w:r>
      <w:r>
        <w:t xml:space="preserve">. This data is then </w:t>
      </w:r>
      <w:r w:rsidR="004B4534">
        <w:t>analysed</w:t>
      </w:r>
      <w:r>
        <w:t xml:space="preserve"> to get a picture of how the facility uses – and possibly wastes – energy, as well as to help the auditor learn what areas to examine to reduce energy costs.</w:t>
      </w:r>
      <w:r w:rsidR="005F3D82">
        <w:t xml:space="preserve"> </w:t>
      </w:r>
    </w:p>
    <w:p w14:paraId="6A44D25C" w14:textId="515E9182" w:rsidR="005F3D82" w:rsidRDefault="005F3D82" w:rsidP="007262FE">
      <w:pPr>
        <w:pStyle w:val="CE-StandardText"/>
      </w:pPr>
      <w:r>
        <w:t>In the EU</w:t>
      </w:r>
      <w:r w:rsidR="00346576">
        <w:t>,</w:t>
      </w:r>
      <w:r w:rsidR="005A16A9">
        <w:t xml:space="preserve"> </w:t>
      </w:r>
      <w:r>
        <w:t>is no legislation that would determine on how the energy audit must be performed so every county perform</w:t>
      </w:r>
      <w:r w:rsidR="005A16A9">
        <w:t>s</w:t>
      </w:r>
      <w:r>
        <w:t xml:space="preserve"> energy audit on</w:t>
      </w:r>
      <w:r w:rsidR="005A16A9">
        <w:t xml:space="preserve"> its</w:t>
      </w:r>
      <w:r>
        <w:t xml:space="preserve"> own terms. But in </w:t>
      </w:r>
      <w:r w:rsidR="00210F40">
        <w:t>general,</w:t>
      </w:r>
      <w:r>
        <w:t xml:space="preserve"> we could divide it in two types of energy audits:</w:t>
      </w:r>
    </w:p>
    <w:p w14:paraId="6D4703E3" w14:textId="77777777" w:rsidR="005F3D82" w:rsidRDefault="005F3D82" w:rsidP="007262FE">
      <w:pPr>
        <w:pStyle w:val="CE-StandardText"/>
      </w:pPr>
    </w:p>
    <w:p w14:paraId="388949AF" w14:textId="77777777" w:rsidR="00212A90" w:rsidRDefault="005F3D82" w:rsidP="005A16A9">
      <w:pPr>
        <w:pStyle w:val="CE-BulletPoint3"/>
      </w:pPr>
      <w:r w:rsidRPr="005F3D82">
        <w:rPr>
          <w:b/>
        </w:rPr>
        <w:t xml:space="preserve">Preliminary energy audit </w:t>
      </w:r>
      <w:r>
        <w:t xml:space="preserve">is the simplest and quickest type of audit. It involves minimal information’s from school building manager, brief review of energy costs and other operational data. </w:t>
      </w:r>
      <w:r w:rsidR="001104C9">
        <w:t xml:space="preserve">Auditor </w:t>
      </w:r>
      <w:r>
        <w:t>walk through the building to get familiar with its operation and to identify any critical area of energy waste</w:t>
      </w:r>
      <w:r w:rsidR="001104C9">
        <w:t>s</w:t>
      </w:r>
      <w:r>
        <w:t xml:space="preserve">. With this type of energy </w:t>
      </w:r>
      <w:r w:rsidR="00210F40">
        <w:t>audit,</w:t>
      </w:r>
      <w:r>
        <w:t xml:space="preserve"> you will get briefly described EE measures, estimated investment costs, potential cost savings and simple calculated payback period. It is not sufficient for reaching a final decision on implementing EE measures but it is adequate to prioritize on EE measures and </w:t>
      </w:r>
      <w:r w:rsidR="001104C9">
        <w:t>to determine the need for a more detailed audit.</w:t>
      </w:r>
      <w:r>
        <w:t xml:space="preserve">  </w:t>
      </w:r>
    </w:p>
    <w:p w14:paraId="586D0DF4" w14:textId="05DC8B3B" w:rsidR="005F3D82" w:rsidRDefault="005F3D82" w:rsidP="00212A90">
      <w:pPr>
        <w:pStyle w:val="CE-BulletPoint3"/>
        <w:numPr>
          <w:ilvl w:val="0"/>
          <w:numId w:val="0"/>
        </w:numPr>
        <w:ind w:left="851" w:hanging="284"/>
      </w:pPr>
      <w:r>
        <w:t xml:space="preserve"> </w:t>
      </w:r>
    </w:p>
    <w:p w14:paraId="6ABD3875" w14:textId="67256145" w:rsidR="009F624B" w:rsidRDefault="005F3D82" w:rsidP="005A16A9">
      <w:pPr>
        <w:pStyle w:val="CE-BulletPoint3"/>
      </w:pPr>
      <w:r>
        <w:rPr>
          <w:b/>
        </w:rPr>
        <w:t xml:space="preserve">Detailed energy audit </w:t>
      </w:r>
      <w:r w:rsidR="001104C9">
        <w:t xml:space="preserve">is more expended preliminary audit. It involves collecting more detailed information’s about building operation. The auditor </w:t>
      </w:r>
      <w:r w:rsidR="00210F40">
        <w:t>collects</w:t>
      </w:r>
      <w:r w:rsidR="001104C9">
        <w:t xml:space="preserve"> bills of energy use for a period of 12 to 36 months which allows him to evaluate the building energy consumption. </w:t>
      </w:r>
      <w:r w:rsidR="00C2013D">
        <w:t xml:space="preserve">The best way to ensure </w:t>
      </w:r>
      <w:r w:rsidR="00676C5C">
        <w:t xml:space="preserve">the necessary data is to </w:t>
      </w:r>
      <w:r w:rsidR="009200B0">
        <w:t xml:space="preserve">run energy management software – energy bookkeeping. The first step is </w:t>
      </w:r>
      <w:r w:rsidR="00AF48D3">
        <w:t xml:space="preserve">to </w:t>
      </w:r>
      <w:r w:rsidR="009200B0">
        <w:t xml:space="preserve">make a comprehensive assessment that take place at the building and include visual and diagnostic assessment of the whole building as a system, including building shell, heating and cooling system and appliances. </w:t>
      </w:r>
      <w:r w:rsidR="00C34E4C">
        <w:t xml:space="preserve">To recognize any critical areas on the building the auditor performs the thermographic inspection. </w:t>
      </w:r>
      <w:r w:rsidR="009200B0">
        <w:t xml:space="preserve">When auditor walk through the building it makes detail list of all energy consumers </w:t>
      </w:r>
      <w:r w:rsidR="009F624B">
        <w:t xml:space="preserve">and its energy use </w:t>
      </w:r>
      <w:r w:rsidR="009200B0">
        <w:t>in each room</w:t>
      </w:r>
      <w:r w:rsidR="002F6B29">
        <w:t xml:space="preserve"> and also perform microclimate measurements to measure air velocity, relative humidity, luminous emittance and air temperature</w:t>
      </w:r>
      <w:r w:rsidR="009F624B">
        <w:t xml:space="preserve">. </w:t>
      </w:r>
      <w:r w:rsidR="009200B0">
        <w:t xml:space="preserve">The school building manager and other users of building are interviewed about energy usage, trouble areas and health issues that may be connected to the indoor environment. </w:t>
      </w:r>
      <w:r w:rsidR="009F624B">
        <w:t>The data collected during the comprehensive assessment is then entered into approved energy audit software tool</w:t>
      </w:r>
      <w:r w:rsidR="008F63DD">
        <w:t xml:space="preserve"> for calculating building physics</w:t>
      </w:r>
      <w:r w:rsidR="009F624B">
        <w:t xml:space="preserve">. Based on local climate and current condition of the building the software evaluates the energy efficiency of the building.  </w:t>
      </w:r>
    </w:p>
    <w:p w14:paraId="782BD324" w14:textId="77777777" w:rsidR="005F3D82" w:rsidRPr="005F3D82" w:rsidRDefault="009200B0" w:rsidP="009F624B">
      <w:pPr>
        <w:pStyle w:val="CE-BulletPoint1"/>
        <w:numPr>
          <w:ilvl w:val="0"/>
          <w:numId w:val="0"/>
        </w:numPr>
        <w:ind w:left="1004"/>
        <w:jc w:val="both"/>
      </w:pPr>
      <w:r>
        <w:t xml:space="preserve">   </w:t>
      </w:r>
    </w:p>
    <w:p w14:paraId="445008D5" w14:textId="4E6E322A" w:rsidR="005F3D82" w:rsidRDefault="005F3D82" w:rsidP="005F3D82">
      <w:pPr>
        <w:pStyle w:val="CE-BulletPoint1"/>
        <w:numPr>
          <w:ilvl w:val="0"/>
          <w:numId w:val="0"/>
        </w:numPr>
        <w:ind w:left="1004" w:hanging="360"/>
        <w:rPr>
          <w:lang w:val="sl-SI"/>
        </w:rPr>
      </w:pPr>
    </w:p>
    <w:p w14:paraId="7487517E" w14:textId="064E3F9F" w:rsidR="00212A90" w:rsidRDefault="00212A90" w:rsidP="005F3D82">
      <w:pPr>
        <w:pStyle w:val="CE-BulletPoint1"/>
        <w:numPr>
          <w:ilvl w:val="0"/>
          <w:numId w:val="0"/>
        </w:numPr>
        <w:ind w:left="1004" w:hanging="360"/>
        <w:rPr>
          <w:lang w:val="sl-SI"/>
        </w:rPr>
      </w:pPr>
    </w:p>
    <w:p w14:paraId="02EB5928" w14:textId="77777777" w:rsidR="00212A90" w:rsidRDefault="00212A90" w:rsidP="005F3D82">
      <w:pPr>
        <w:pStyle w:val="CE-BulletPoint1"/>
        <w:numPr>
          <w:ilvl w:val="0"/>
          <w:numId w:val="0"/>
        </w:numPr>
        <w:ind w:left="1004" w:hanging="360"/>
        <w:rPr>
          <w:lang w:val="sl-SI"/>
        </w:rPr>
      </w:pPr>
    </w:p>
    <w:p w14:paraId="4D6FBDDA" w14:textId="25F94CC0" w:rsidR="007262FE" w:rsidRPr="00431F40" w:rsidRDefault="005B66C8" w:rsidP="00431F40">
      <w:pPr>
        <w:pStyle w:val="CE-Headline2"/>
      </w:pPr>
      <w:bookmarkStart w:id="116" w:name="_Toc5605683"/>
      <w:r w:rsidRPr="00431F40">
        <w:t>THERMOGRAPHIC INSPECTION (IR scanning)</w:t>
      </w:r>
      <w:bookmarkEnd w:id="116"/>
    </w:p>
    <w:p w14:paraId="52D3324E" w14:textId="41604CB9" w:rsidR="00E90DA6" w:rsidRDefault="004B4534" w:rsidP="004B4534">
      <w:pPr>
        <w:pStyle w:val="CE-StandardText"/>
      </w:pPr>
      <w:r>
        <w:t xml:space="preserve">Thermographic inspection </w:t>
      </w:r>
      <w:r w:rsidR="00994A21">
        <w:t xml:space="preserve">is an important method </w:t>
      </w:r>
      <w:r w:rsidR="001104C9">
        <w:t>when performing detailed energy audit</w:t>
      </w:r>
      <w:r w:rsidR="00994A21">
        <w:t>, because it shows all critical areas on the building. Based on the existing state of the building and its functionality is determined the value of building and also affect</w:t>
      </w:r>
      <w:r w:rsidR="005A16A9">
        <w:t>s</w:t>
      </w:r>
      <w:r w:rsidR="00994A21">
        <w:t xml:space="preserve"> the decisions regarding the maintenance of </w:t>
      </w:r>
      <w:r w:rsidR="00D55181">
        <w:t xml:space="preserve">the building. </w:t>
      </w:r>
      <w:r w:rsidR="00D55181">
        <w:lastRenderedPageBreak/>
        <w:t>An energy audit</w:t>
      </w:r>
      <w:r w:rsidR="00994A21">
        <w:t xml:space="preserve"> with thermographic inspection is necessary before </w:t>
      </w:r>
      <w:r w:rsidR="00E90DA6">
        <w:t>the extensive energy efficient renovation on r</w:t>
      </w:r>
      <w:r w:rsidR="00E90DA6" w:rsidRPr="00E90DA6">
        <w:t xml:space="preserve">esidential, industrial and public buildings </w:t>
      </w:r>
      <w:r w:rsidR="00E90DA6">
        <w:t xml:space="preserve">like </w:t>
      </w:r>
      <w:r w:rsidR="00E90DA6" w:rsidRPr="00E90DA6">
        <w:t xml:space="preserve">schools, hospitals, municipal buildings, </w:t>
      </w:r>
      <w:r w:rsidR="00E90DA6">
        <w:t>nursing homes.</w:t>
      </w:r>
    </w:p>
    <w:p w14:paraId="0B3DB993" w14:textId="688860BD" w:rsidR="00994A21" w:rsidRDefault="00E90DA6" w:rsidP="004B4534">
      <w:pPr>
        <w:pStyle w:val="CE-StandardText"/>
      </w:pPr>
      <w:r>
        <w:t xml:space="preserve">This method is also useful for monitoring of implemented energy efficient measures. The thermographic inspection shows the weakness of entire building envelope; thermal bridges, irregularities in the installation of building elements and materials, irregularities at the installation of thermal insulation, leaks and damages to windows, humidity in building and any other </w:t>
      </w:r>
      <w:r w:rsidR="00BD04B4">
        <w:t xml:space="preserve">specific </w:t>
      </w:r>
      <w:r>
        <w:t xml:space="preserve">things that are difficult to detect. </w:t>
      </w:r>
      <w:r w:rsidR="00BD04B4">
        <w:t xml:space="preserve">They also detect irregularities of installation; drains, built in water pipe installation, floor or wall heating systems, etc. </w:t>
      </w:r>
      <w:r w:rsidR="005A16A9">
        <w:t>T</w:t>
      </w:r>
      <w:r w:rsidR="00BD04B4">
        <w:t>hermographic inspection is also used in electrical engineering, electronics and medicine.</w:t>
      </w:r>
    </w:p>
    <w:p w14:paraId="5A04EAB5" w14:textId="77777777" w:rsidR="000E15E5" w:rsidRDefault="000E15E5" w:rsidP="00813E62">
      <w:pPr>
        <w:pStyle w:val="CE-Headline3"/>
        <w:numPr>
          <w:ilvl w:val="0"/>
          <w:numId w:val="0"/>
        </w:numPr>
        <w:rPr>
          <w:lang w:val="sl-SI"/>
        </w:rPr>
      </w:pPr>
    </w:p>
    <w:p w14:paraId="09AD0556" w14:textId="3A5B24A8" w:rsidR="0071441B" w:rsidRPr="00431F40" w:rsidRDefault="00CB1FC2" w:rsidP="00431F40">
      <w:pPr>
        <w:pStyle w:val="CE-Headline3"/>
      </w:pPr>
      <w:bookmarkStart w:id="117" w:name="_Toc5605684"/>
      <w:r w:rsidRPr="00431F40">
        <w:t>T</w:t>
      </w:r>
      <w:r w:rsidR="00757F48" w:rsidRPr="00431F40">
        <w:t>hermal bridges</w:t>
      </w:r>
      <w:bookmarkEnd w:id="117"/>
    </w:p>
    <w:p w14:paraId="4DB27714" w14:textId="1B60478D" w:rsidR="0071441B" w:rsidRPr="00241A4D" w:rsidRDefault="0071441B" w:rsidP="0071441B">
      <w:pPr>
        <w:pStyle w:val="CE-StandardText"/>
        <w:rPr>
          <w:lang w:eastAsia="sl-SI"/>
        </w:rPr>
      </w:pPr>
      <w:r w:rsidRPr="00937B22">
        <w:rPr>
          <w:rFonts w:cs="Arial"/>
          <w:shd w:val="clear" w:color="auto" w:fill="FFFFFF"/>
        </w:rPr>
        <w:t xml:space="preserve">Heat makes its </w:t>
      </w:r>
      <w:r w:rsidRPr="00873AE1">
        <w:t>way from the heated space towards the outside. In doing so, it follows the path of least resistance. A thermal bridge is</w:t>
      </w:r>
      <w:r w:rsidRPr="00937B22">
        <w:rPr>
          <w:rFonts w:cs="Arial"/>
          <w:shd w:val="clear" w:color="auto" w:fill="FFFFFF"/>
        </w:rPr>
        <w:t xml:space="preserve"> a localised area of the building envelope where the heat flow is different (usually increased) in comparison with adjacent areas (if there is a difference in temperature between the inside and the outside).</w:t>
      </w:r>
      <w:r w:rsidRPr="00937B22">
        <w:rPr>
          <w:lang w:eastAsia="sl-SI"/>
        </w:rPr>
        <w:t xml:space="preserve"> </w:t>
      </w:r>
      <w:r w:rsidRPr="00241A4D">
        <w:rPr>
          <w:lang w:eastAsia="sl-SI"/>
        </w:rPr>
        <w:t>Thermal bridges are weaknesse</w:t>
      </w:r>
      <w:r w:rsidRPr="00937B22">
        <w:rPr>
          <w:lang w:eastAsia="sl-SI"/>
        </w:rPr>
        <w:t>s within a building's structure (elements such as walls, r</w:t>
      </w:r>
      <w:r w:rsidR="00AF48D3">
        <w:rPr>
          <w:lang w:eastAsia="sl-SI"/>
        </w:rPr>
        <w:t>oofs, windows, doors etc.), that is where</w:t>
      </w:r>
      <w:r w:rsidRPr="00937B22">
        <w:rPr>
          <w:lang w:eastAsia="sl-SI"/>
        </w:rPr>
        <w:t xml:space="preserve"> the </w:t>
      </w:r>
      <w:r w:rsidRPr="00241A4D">
        <w:rPr>
          <w:lang w:eastAsia="sl-SI"/>
        </w:rPr>
        <w:t>heat and/or cold is transferred at a substantially higher rate than through the surrounding envelope area.</w:t>
      </w:r>
    </w:p>
    <w:p w14:paraId="528F1501" w14:textId="77777777" w:rsidR="0071441B" w:rsidRPr="00937B22" w:rsidRDefault="0071441B" w:rsidP="0071441B">
      <w:pPr>
        <w:pStyle w:val="CE-StandardText"/>
        <w:rPr>
          <w:lang w:eastAsia="sl-SI"/>
        </w:rPr>
      </w:pPr>
    </w:p>
    <w:p w14:paraId="56259FED" w14:textId="77777777" w:rsidR="0071441B" w:rsidRPr="00937B22" w:rsidRDefault="0071441B" w:rsidP="0071441B">
      <w:pPr>
        <w:pStyle w:val="CE-StandardText"/>
      </w:pPr>
      <w:r w:rsidRPr="00937B22">
        <w:t>The presence of a thermal bridge in a building assembly could result in:</w:t>
      </w:r>
    </w:p>
    <w:p w14:paraId="7C753BC2" w14:textId="77777777" w:rsidR="0071441B" w:rsidRPr="00937B22" w:rsidRDefault="0071441B" w:rsidP="00313707">
      <w:pPr>
        <w:pStyle w:val="CE-BulletPoint3"/>
        <w:rPr>
          <w:lang w:eastAsia="sl-SI"/>
        </w:rPr>
      </w:pPr>
      <w:r w:rsidRPr="00937B22">
        <w:t>higher heat transfer through the assembly,</w:t>
      </w:r>
    </w:p>
    <w:p w14:paraId="38827A90" w14:textId="77777777" w:rsidR="0071441B" w:rsidRPr="00937B22" w:rsidRDefault="0071441B" w:rsidP="00313707">
      <w:pPr>
        <w:pStyle w:val="CE-BulletPoint3"/>
        <w:rPr>
          <w:lang w:eastAsia="sl-SI"/>
        </w:rPr>
      </w:pPr>
      <w:r w:rsidRPr="00937B22">
        <w:t>colder surface temperatures on the warm side of the assembly and</w:t>
      </w:r>
    </w:p>
    <w:p w14:paraId="00A4AE2C" w14:textId="77777777" w:rsidR="0071441B" w:rsidRPr="00937B22" w:rsidRDefault="0071441B" w:rsidP="00313707">
      <w:pPr>
        <w:pStyle w:val="CE-BulletPoint3"/>
        <w:rPr>
          <w:lang w:eastAsia="sl-SI"/>
        </w:rPr>
      </w:pPr>
      <w:r w:rsidRPr="00937B22">
        <w:t>warmer surface temperatures on the cold side of the assembly.</w:t>
      </w:r>
    </w:p>
    <w:p w14:paraId="48BA88E1" w14:textId="77777777" w:rsidR="0071441B" w:rsidRPr="00937B22" w:rsidRDefault="0071441B" w:rsidP="0071441B">
      <w:pPr>
        <w:pStyle w:val="CE-StandardText"/>
        <w:rPr>
          <w:lang w:eastAsia="sl-SI"/>
        </w:rPr>
      </w:pPr>
    </w:p>
    <w:p w14:paraId="3721F0BD" w14:textId="55A1C078" w:rsidR="0071441B" w:rsidRPr="00937B22" w:rsidRDefault="0071441B" w:rsidP="0071441B">
      <w:pPr>
        <w:pStyle w:val="CE-StandardText"/>
        <w:rPr>
          <w:lang w:eastAsia="sl-SI"/>
        </w:rPr>
      </w:pPr>
      <w:r w:rsidRPr="00241A4D">
        <w:rPr>
          <w:lang w:eastAsia="sl-SI"/>
        </w:rPr>
        <w:t>There are basically two types:</w:t>
      </w:r>
    </w:p>
    <w:p w14:paraId="2C1D4F2A" w14:textId="1659B455" w:rsidR="0071441B" w:rsidRPr="0020183E" w:rsidRDefault="0071441B" w:rsidP="00313707">
      <w:pPr>
        <w:pStyle w:val="CE-BulletPoint3"/>
        <w:rPr>
          <w:lang w:eastAsia="sl-SI"/>
        </w:rPr>
      </w:pPr>
      <w:r>
        <w:rPr>
          <w:lang w:eastAsia="sl-SI"/>
        </w:rPr>
        <w:t>G</w:t>
      </w:r>
      <w:r w:rsidRPr="0020183E">
        <w:rPr>
          <w:lang w:eastAsia="sl-SI"/>
        </w:rPr>
        <w:t>eometric thermal bridges</w:t>
      </w:r>
      <w:r>
        <w:rPr>
          <w:lang w:eastAsia="sl-SI"/>
        </w:rPr>
        <w:t>,</w:t>
      </w:r>
      <w:r w:rsidRPr="0020183E">
        <w:rPr>
          <w:lang w:eastAsia="sl-SI"/>
        </w:rPr>
        <w:t xml:space="preserve"> where part of the structure projects through the building envelope. </w:t>
      </w:r>
      <w:r w:rsidR="00313707">
        <w:t>It</w:t>
      </w:r>
      <w:r w:rsidRPr="0020183E">
        <w:t xml:space="preserve"> can occur when the heat-emitting surface is smaller than the heat absorbing surface. Building</w:t>
      </w:r>
      <w:r>
        <w:t xml:space="preserve"> corners are a typical example. </w:t>
      </w:r>
      <w:r w:rsidRPr="0020183E">
        <w:t>Interior surfaces in the corner can be colder than other interior surfaces because more heat can flow due to the larger emitting surfaces.</w:t>
      </w:r>
    </w:p>
    <w:p w14:paraId="7B72C330" w14:textId="77777777" w:rsidR="0071441B" w:rsidRPr="0020183E" w:rsidRDefault="0071441B" w:rsidP="00313707">
      <w:pPr>
        <w:pStyle w:val="CE-BulletPoint3"/>
        <w:rPr>
          <w:lang w:eastAsia="sl-SI"/>
        </w:rPr>
      </w:pPr>
      <w:r>
        <w:rPr>
          <w:lang w:eastAsia="sl-SI"/>
        </w:rPr>
        <w:t>M</w:t>
      </w:r>
      <w:r w:rsidRPr="0020183E">
        <w:rPr>
          <w:lang w:eastAsia="sl-SI"/>
        </w:rPr>
        <w:t>aterial thermal bridges</w:t>
      </w:r>
      <w:r>
        <w:rPr>
          <w:lang w:eastAsia="sl-SI"/>
        </w:rPr>
        <w:t>,</w:t>
      </w:r>
      <w:r w:rsidRPr="0020183E">
        <w:rPr>
          <w:lang w:eastAsia="sl-SI"/>
        </w:rPr>
        <w:t xml:space="preserve"> where materials with different conductivity are used in combination.</w:t>
      </w:r>
    </w:p>
    <w:p w14:paraId="76F95546" w14:textId="77777777" w:rsidR="00313707" w:rsidRDefault="00313707" w:rsidP="0071441B">
      <w:pPr>
        <w:pStyle w:val="CE-StandardText"/>
        <w:rPr>
          <w:lang w:eastAsia="sl-SI"/>
        </w:rPr>
      </w:pPr>
    </w:p>
    <w:p w14:paraId="7CB70CD5" w14:textId="7E18096A" w:rsidR="0071441B" w:rsidRDefault="0071441B" w:rsidP="0071441B">
      <w:pPr>
        <w:pStyle w:val="CE-StandardText"/>
        <w:rPr>
          <w:lang w:eastAsia="sl-SI"/>
        </w:rPr>
      </w:pPr>
      <w:r>
        <w:rPr>
          <w:lang w:eastAsia="sl-SI"/>
        </w:rPr>
        <w:t>There are two characteristics of thermal bridges:</w:t>
      </w:r>
    </w:p>
    <w:p w14:paraId="15744616" w14:textId="77777777" w:rsidR="0071441B" w:rsidRPr="008137E8" w:rsidRDefault="0071441B" w:rsidP="00313707">
      <w:pPr>
        <w:pStyle w:val="CE-BulletPoint3"/>
      </w:pPr>
      <w:r w:rsidRPr="008137E8">
        <w:t xml:space="preserve">Linear </w:t>
      </w:r>
      <w:r>
        <w:t>t</w:t>
      </w:r>
      <w:r w:rsidRPr="008137E8">
        <w:t xml:space="preserve">hermal </w:t>
      </w:r>
      <w:r>
        <w:t>b</w:t>
      </w:r>
      <w:r w:rsidRPr="008137E8">
        <w:t>ridges are disturbances in the thermal envelope that can occur across a certain length of the envelope. Typical examples of this include balcony connections with the floor slab going through the wall, outer wall edges, floor supports and window transitions.</w:t>
      </w:r>
    </w:p>
    <w:p w14:paraId="28B17377" w14:textId="77777777" w:rsidR="0071441B" w:rsidRPr="008137E8" w:rsidRDefault="0071441B" w:rsidP="00313707">
      <w:pPr>
        <w:pStyle w:val="CE-BulletPoint3"/>
        <w:rPr>
          <w:lang w:eastAsia="sl-SI"/>
        </w:rPr>
      </w:pPr>
      <w:r w:rsidRPr="008137E8">
        <w:t xml:space="preserve">Point </w:t>
      </w:r>
      <w:r>
        <w:t>t</w:t>
      </w:r>
      <w:r w:rsidRPr="008137E8">
        <w:t xml:space="preserve">hermal </w:t>
      </w:r>
      <w:r>
        <w:t>b</w:t>
      </w:r>
      <w:r w:rsidRPr="008137E8">
        <w:t>ridges only occur in one spot. Typical examples include fastening elements, such as dowels or curtain wall supports and anchors that penetrate the insulating layer.</w:t>
      </w:r>
    </w:p>
    <w:p w14:paraId="3AA75BEC" w14:textId="77777777" w:rsidR="0071441B" w:rsidRPr="00937B22" w:rsidRDefault="0071441B" w:rsidP="0071441B">
      <w:pPr>
        <w:pStyle w:val="CE-StandardText"/>
        <w:rPr>
          <w:lang w:eastAsia="sl-SI"/>
        </w:rPr>
      </w:pPr>
    </w:p>
    <w:p w14:paraId="417E2F59" w14:textId="77777777" w:rsidR="0071441B" w:rsidRPr="00937B22" w:rsidRDefault="0071441B" w:rsidP="0071441B">
      <w:pPr>
        <w:pStyle w:val="CE-StandardText"/>
        <w:rPr>
          <w:lang w:eastAsia="sl-SI"/>
        </w:rPr>
      </w:pPr>
      <w:r w:rsidRPr="00241A4D">
        <w:rPr>
          <w:lang w:eastAsia="sl-SI"/>
        </w:rPr>
        <w:t>In practice, these effects often combine. A classic example of this is the balcony slab, where problems occur if the connection is not given serious consideration.</w:t>
      </w:r>
      <w:r w:rsidRPr="00937B22">
        <w:rPr>
          <w:lang w:eastAsia="sl-SI"/>
        </w:rPr>
        <w:t xml:space="preserve"> </w:t>
      </w:r>
      <w:r w:rsidRPr="00937B22">
        <w:t>The effects of thermal bridges can be:</w:t>
      </w:r>
    </w:p>
    <w:p w14:paraId="20EB2F2B" w14:textId="09B2FA70" w:rsidR="0071441B" w:rsidRPr="00937B22" w:rsidRDefault="00313707" w:rsidP="00313707">
      <w:pPr>
        <w:pStyle w:val="CE-BulletPoint3"/>
      </w:pPr>
      <w:r>
        <w:t>H</w:t>
      </w:r>
      <w:r w:rsidR="0071441B" w:rsidRPr="00937B22">
        <w:t>igher energy consumption: due to the thermal outflow at the connection, where thermal bridge is present, heat is drawn from every room resulting in a significant rise in heating and/or cooling costs and energy consumption. Essentially, thermal bridges reduce energy efficiency in buildings.</w:t>
      </w:r>
    </w:p>
    <w:p w14:paraId="797D432F" w14:textId="237E2A2A" w:rsidR="0071441B" w:rsidRPr="00937B22" w:rsidRDefault="00313707" w:rsidP="00313707">
      <w:pPr>
        <w:pStyle w:val="CE-BulletPoint3"/>
      </w:pPr>
      <w:r>
        <w:lastRenderedPageBreak/>
        <w:t>M</w:t>
      </w:r>
      <w:r w:rsidR="0071441B" w:rsidRPr="00313707">
        <w:t>old formation:</w:t>
      </w:r>
      <w:r w:rsidR="0071441B" w:rsidRPr="00937B22">
        <w:rPr>
          <w:rStyle w:val="Krepko"/>
          <w:b w:val="0"/>
          <w:color w:val="000000" w:themeColor="text1"/>
          <w:bdr w:val="none" w:sz="0" w:space="0" w:color="auto" w:frame="1"/>
        </w:rPr>
        <w:t xml:space="preserve"> i</w:t>
      </w:r>
      <w:r w:rsidR="0071441B" w:rsidRPr="00937B22">
        <w:t>nterior temperatures of the adjacent rooms can drop well below the dew point. This leads to condensation, deteriorates plaster and paintwork and is an ideal condition for harmful mold formation. If there is sustained exposure to condensation, the building is subject to serious deterioration.</w:t>
      </w:r>
    </w:p>
    <w:p w14:paraId="5587559D" w14:textId="3482FD45" w:rsidR="0071441B" w:rsidRPr="00937B22" w:rsidRDefault="00313707" w:rsidP="00313707">
      <w:pPr>
        <w:pStyle w:val="CE-BulletPoint3"/>
      </w:pPr>
      <w:r>
        <w:t>U</w:t>
      </w:r>
      <w:r w:rsidR="0071441B" w:rsidRPr="00313707">
        <w:t>ncomfortable living space: cold</w:t>
      </w:r>
      <w:r w:rsidR="0071441B" w:rsidRPr="00937B22">
        <w:t xml:space="preserve"> surface temperatures cause uncomfortable living space for occupants.</w:t>
      </w:r>
    </w:p>
    <w:p w14:paraId="43EC4579" w14:textId="77777777" w:rsidR="0071441B" w:rsidRPr="002F7F5C" w:rsidRDefault="0071441B" w:rsidP="0071441B">
      <w:pPr>
        <w:pStyle w:val="CE-StandardText"/>
      </w:pPr>
    </w:p>
    <w:p w14:paraId="5A31F9D7" w14:textId="77777777" w:rsidR="0071441B" w:rsidRPr="002F7F5C" w:rsidRDefault="0071441B" w:rsidP="0071441B">
      <w:pPr>
        <w:pStyle w:val="CE-StandardText"/>
      </w:pPr>
      <w:r w:rsidRPr="002F7F5C">
        <w:t>Cantilevered balconies and exposed slab edges are considered the most critical thermal bridges in a building envelope. Non-insulated cantilevers cause severe heat loss and significantly reduce the surface temperature. As a result, the heating costs and the risk of mold growth significantly increase around the intersection of the interior slab and the exterior wall assembly.</w:t>
      </w:r>
    </w:p>
    <w:p w14:paraId="4A4A8080" w14:textId="77777777" w:rsidR="0071441B" w:rsidRPr="002F7F5C" w:rsidRDefault="0071441B" w:rsidP="0071441B">
      <w:pPr>
        <w:pStyle w:val="CE-StandardText"/>
      </w:pPr>
    </w:p>
    <w:p w14:paraId="27308EB6" w14:textId="713002A9" w:rsidR="0071441B" w:rsidRPr="002F7F5C" w:rsidRDefault="0071441B" w:rsidP="0071441B">
      <w:pPr>
        <w:pStyle w:val="CE-StandardText"/>
      </w:pPr>
      <w:r w:rsidRPr="002F7F5C">
        <w:t xml:space="preserve">Thermal bridges can be identified </w:t>
      </w:r>
      <w:r w:rsidR="005A16A9">
        <w:t xml:space="preserve">by </w:t>
      </w:r>
      <w:r w:rsidRPr="002F7F5C">
        <w:t>using thermal imaging cameras. The thermal bridges will appear as areas of higher temperature when viewed from the exterior of a building.</w:t>
      </w:r>
    </w:p>
    <w:p w14:paraId="0CDF984A" w14:textId="77777777" w:rsidR="0071441B" w:rsidRDefault="0071441B" w:rsidP="0071441B">
      <w:pPr>
        <w:pStyle w:val="CE-StandardText"/>
      </w:pPr>
    </w:p>
    <w:p w14:paraId="78E1FCE3" w14:textId="77777777" w:rsidR="0071441B" w:rsidRDefault="0071441B" w:rsidP="0071441B">
      <w:pPr>
        <w:pStyle w:val="CE-StandardText"/>
      </w:pPr>
      <w:r w:rsidRPr="002F7F5C">
        <w:t>A primary design goal for any building enclosure assembly in cold climates is to have a continuous and aligned layer of insulation, minimizing the number, size and impact of thermal bridges. Many designers are not fully aware of how significantly some common thermal bridges compromise the value of the installed insulation.</w:t>
      </w:r>
    </w:p>
    <w:p w14:paraId="10AF7E8A" w14:textId="77777777" w:rsidR="0071441B" w:rsidRDefault="0071441B" w:rsidP="0071441B">
      <w:pPr>
        <w:pStyle w:val="CE-StandardText"/>
      </w:pPr>
    </w:p>
    <w:p w14:paraId="3796212A" w14:textId="77777777" w:rsidR="0071441B" w:rsidRDefault="0071441B" w:rsidP="0071441B">
      <w:pPr>
        <w:pStyle w:val="CE-StandardText"/>
        <w:rPr>
          <w:noProof/>
          <w:lang w:eastAsia="sl-SI"/>
        </w:rPr>
      </w:pPr>
      <w:r>
        <w:rPr>
          <w:noProof/>
          <w:lang w:eastAsia="sl-SI"/>
        </w:rPr>
        <w:t xml:space="preserve"> </w:t>
      </w:r>
    </w:p>
    <w:p w14:paraId="15832878" w14:textId="77777777" w:rsidR="0071441B" w:rsidRDefault="0071441B" w:rsidP="0071441B">
      <w:pPr>
        <w:pStyle w:val="CE-StandardText"/>
        <w:rPr>
          <w:noProof/>
          <w:lang w:eastAsia="sl-SI"/>
        </w:rPr>
      </w:pPr>
    </w:p>
    <w:p w14:paraId="0EEC1AEC" w14:textId="1E715504" w:rsidR="0071441B" w:rsidRDefault="0071441B" w:rsidP="0071441B">
      <w:pPr>
        <w:pStyle w:val="CE-StandardText"/>
        <w:rPr>
          <w:noProof/>
          <w:color w:val="A6A6A6" w:themeColor="background1" w:themeShade="A6"/>
          <w:lang w:eastAsia="sl-SI"/>
        </w:rPr>
      </w:pPr>
      <w:r w:rsidRPr="00313707">
        <w:rPr>
          <w:noProof/>
          <w:color w:val="A6A6A6" w:themeColor="background1" w:themeShade="A6"/>
          <w:lang w:eastAsia="sl-SI"/>
        </w:rPr>
        <w:t>Thermal bridges in building envelope – construction elements</w:t>
      </w:r>
    </w:p>
    <w:p w14:paraId="7D073652" w14:textId="77777777" w:rsidR="009722DB" w:rsidRPr="00313707" w:rsidRDefault="009722DB" w:rsidP="0071441B">
      <w:pPr>
        <w:pStyle w:val="CE-StandardText"/>
        <w:rPr>
          <w:noProof/>
          <w:color w:val="A6A6A6" w:themeColor="background1" w:themeShade="A6"/>
          <w:lang w:eastAsia="sl-SI"/>
        </w:rPr>
      </w:pPr>
    </w:p>
    <w:tbl>
      <w:tblPr>
        <w:tblStyle w:val="Tabelamrea"/>
        <w:tblW w:w="0" w:type="auto"/>
        <w:jc w:val="center"/>
        <w:tblLook w:val="04A0" w:firstRow="1" w:lastRow="0" w:firstColumn="1" w:lastColumn="0" w:noHBand="0" w:noVBand="1"/>
      </w:tblPr>
      <w:tblGrid>
        <w:gridCol w:w="4885"/>
        <w:gridCol w:w="4753"/>
      </w:tblGrid>
      <w:tr w:rsidR="0071441B" w14:paraId="25C84BEF" w14:textId="77777777" w:rsidTr="00467BDD">
        <w:trPr>
          <w:jc w:val="center"/>
        </w:trPr>
        <w:tc>
          <w:tcPr>
            <w:tcW w:w="4995" w:type="dxa"/>
            <w:tcBorders>
              <w:top w:val="nil"/>
              <w:left w:val="nil"/>
              <w:bottom w:val="nil"/>
              <w:right w:val="nil"/>
            </w:tcBorders>
            <w:vAlign w:val="center"/>
          </w:tcPr>
          <w:p w14:paraId="0E32B74C" w14:textId="77777777" w:rsidR="0071441B" w:rsidRPr="00313707" w:rsidRDefault="0071441B" w:rsidP="00313707">
            <w:pPr>
              <w:pStyle w:val="CE-StandardText"/>
              <w:jc w:val="center"/>
              <w:rPr>
                <w:noProof/>
                <w:sz w:val="18"/>
                <w:lang w:eastAsia="sl-SI"/>
              </w:rPr>
            </w:pPr>
            <w:r w:rsidRPr="00313707">
              <w:rPr>
                <w:noProof/>
                <w:sz w:val="18"/>
                <w:lang w:eastAsia="sl-SI"/>
              </w:rPr>
              <w:drawing>
                <wp:inline distT="0" distB="0" distL="0" distR="0" wp14:anchorId="391FF0C4" wp14:editId="04601D2F">
                  <wp:extent cx="2751826" cy="2156604"/>
                  <wp:effectExtent l="0" t="0" r="0" b="0"/>
                  <wp:docPr id="26" name="Picture 26" descr="C:\Users\SLO_01\Desktop\Nova mapa (2)\IR20150218_1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O_01\Desktop\Nova mapa (2)\IR20150218_1038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4908" r="6257"/>
                          <a:stretch/>
                        </pic:blipFill>
                        <pic:spPr bwMode="auto">
                          <a:xfrm>
                            <a:off x="0" y="0"/>
                            <a:ext cx="2756159"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1" w:type="dxa"/>
            <w:tcBorders>
              <w:top w:val="nil"/>
              <w:left w:val="nil"/>
              <w:bottom w:val="nil"/>
              <w:right w:val="nil"/>
            </w:tcBorders>
            <w:vAlign w:val="center"/>
          </w:tcPr>
          <w:p w14:paraId="4AAE8F9D" w14:textId="2F2D5CCD" w:rsidR="0071441B" w:rsidRPr="00313707" w:rsidRDefault="0071441B" w:rsidP="00313707">
            <w:pPr>
              <w:pStyle w:val="CE-StandardText"/>
              <w:jc w:val="center"/>
              <w:rPr>
                <w:noProof/>
                <w:sz w:val="18"/>
                <w:lang w:eastAsia="sl-SI"/>
              </w:rPr>
            </w:pPr>
            <w:r w:rsidRPr="00313707">
              <w:rPr>
                <w:noProof/>
                <w:sz w:val="18"/>
              </w:rPr>
              <w:drawing>
                <wp:inline distT="0" distB="0" distL="0" distR="0" wp14:anchorId="393EBDC7" wp14:editId="764C3B69">
                  <wp:extent cx="2727772" cy="2160000"/>
                  <wp:effectExtent l="0" t="0" r="0" b="0"/>
                  <wp:docPr id="2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66"/>
                          <a:stretch>
                            <a:fillRect/>
                          </a:stretch>
                        </pic:blipFill>
                        <pic:spPr>
                          <a:xfrm>
                            <a:off x="0" y="0"/>
                            <a:ext cx="2727772" cy="2160000"/>
                          </a:xfrm>
                          <a:prstGeom prst="rect">
                            <a:avLst/>
                          </a:prstGeom>
                        </pic:spPr>
                      </pic:pic>
                    </a:graphicData>
                  </a:graphic>
                </wp:inline>
              </w:drawing>
            </w:r>
          </w:p>
        </w:tc>
      </w:tr>
      <w:tr w:rsidR="0071441B" w14:paraId="58A4A97B" w14:textId="77777777" w:rsidTr="00467BDD">
        <w:trPr>
          <w:jc w:val="center"/>
        </w:trPr>
        <w:tc>
          <w:tcPr>
            <w:tcW w:w="4995" w:type="dxa"/>
            <w:tcBorders>
              <w:top w:val="nil"/>
              <w:left w:val="nil"/>
              <w:bottom w:val="nil"/>
              <w:right w:val="nil"/>
            </w:tcBorders>
            <w:vAlign w:val="center"/>
          </w:tcPr>
          <w:p w14:paraId="1015D7C2" w14:textId="7D0D917D"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7</w:t>
            </w:r>
            <w:r w:rsidR="009F7010">
              <w:rPr>
                <w:sz w:val="18"/>
              </w:rPr>
              <w:fldChar w:fldCharType="end"/>
            </w:r>
            <w:r w:rsidRPr="00313707">
              <w:rPr>
                <w:sz w:val="18"/>
              </w:rPr>
              <w:t xml:space="preserve">: </w:t>
            </w:r>
            <w:r w:rsidR="0071441B" w:rsidRPr="00313707">
              <w:rPr>
                <w:noProof/>
                <w:sz w:val="18"/>
                <w:lang w:eastAsia="sl-SI"/>
              </w:rPr>
              <w:t>Thermal bridges on reinforced concrete bonds.</w:t>
            </w:r>
          </w:p>
        </w:tc>
        <w:tc>
          <w:tcPr>
            <w:tcW w:w="4851" w:type="dxa"/>
            <w:tcBorders>
              <w:top w:val="nil"/>
              <w:left w:val="nil"/>
              <w:bottom w:val="nil"/>
              <w:right w:val="nil"/>
            </w:tcBorders>
            <w:vAlign w:val="center"/>
          </w:tcPr>
          <w:p w14:paraId="3102EF57" w14:textId="2452877D"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8</w:t>
            </w:r>
            <w:r w:rsidR="009F7010">
              <w:rPr>
                <w:sz w:val="18"/>
              </w:rPr>
              <w:fldChar w:fldCharType="end"/>
            </w:r>
            <w:r w:rsidRPr="00313707">
              <w:rPr>
                <w:sz w:val="18"/>
              </w:rPr>
              <w:t xml:space="preserve">: </w:t>
            </w:r>
            <w:r w:rsidR="0071441B" w:rsidRPr="00313707">
              <w:rPr>
                <w:noProof/>
                <w:sz w:val="18"/>
                <w:lang w:eastAsia="sl-SI"/>
              </w:rPr>
              <w:t>Thermal bridge on the roof</w:t>
            </w:r>
          </w:p>
        </w:tc>
      </w:tr>
      <w:tr w:rsidR="0071441B" w14:paraId="3D51A8C0" w14:textId="77777777" w:rsidTr="00467BDD">
        <w:trPr>
          <w:jc w:val="center"/>
        </w:trPr>
        <w:tc>
          <w:tcPr>
            <w:tcW w:w="4995" w:type="dxa"/>
            <w:tcBorders>
              <w:top w:val="nil"/>
              <w:left w:val="nil"/>
              <w:bottom w:val="nil"/>
              <w:right w:val="nil"/>
            </w:tcBorders>
            <w:vAlign w:val="center"/>
          </w:tcPr>
          <w:p w14:paraId="4006BB76" w14:textId="77777777" w:rsidR="0071441B" w:rsidRPr="00313707" w:rsidRDefault="0071441B" w:rsidP="00313707">
            <w:pPr>
              <w:pStyle w:val="CE-StandardText"/>
              <w:jc w:val="center"/>
              <w:rPr>
                <w:noProof/>
                <w:sz w:val="18"/>
                <w:lang w:eastAsia="sl-SI"/>
              </w:rPr>
            </w:pPr>
            <w:r w:rsidRPr="00313707">
              <w:rPr>
                <w:noProof/>
                <w:sz w:val="18"/>
                <w:lang w:eastAsia="sl-SI"/>
              </w:rPr>
              <w:lastRenderedPageBreak/>
              <w:drawing>
                <wp:inline distT="0" distB="0" distL="0" distR="0" wp14:anchorId="12F4ACE9" wp14:editId="659012D8">
                  <wp:extent cx="2812212" cy="2156604"/>
                  <wp:effectExtent l="0" t="0" r="7620" b="0"/>
                  <wp:docPr id="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67"/>
                          <a:stretch>
                            <a:fillRect/>
                          </a:stretch>
                        </pic:blipFill>
                        <pic:spPr>
                          <a:xfrm>
                            <a:off x="0" y="0"/>
                            <a:ext cx="2816640" cy="2160000"/>
                          </a:xfrm>
                          <a:prstGeom prst="rect">
                            <a:avLst/>
                          </a:prstGeom>
                        </pic:spPr>
                      </pic:pic>
                    </a:graphicData>
                  </a:graphic>
                </wp:inline>
              </w:drawing>
            </w:r>
          </w:p>
        </w:tc>
        <w:tc>
          <w:tcPr>
            <w:tcW w:w="4851" w:type="dxa"/>
            <w:tcBorders>
              <w:top w:val="nil"/>
              <w:left w:val="nil"/>
              <w:bottom w:val="nil"/>
              <w:right w:val="nil"/>
            </w:tcBorders>
            <w:vAlign w:val="center"/>
          </w:tcPr>
          <w:p w14:paraId="5D52674C" w14:textId="77777777" w:rsidR="0071441B" w:rsidRPr="00313707" w:rsidRDefault="0071441B" w:rsidP="00313707">
            <w:pPr>
              <w:pStyle w:val="CE-StandardText"/>
              <w:jc w:val="center"/>
              <w:rPr>
                <w:noProof/>
                <w:sz w:val="18"/>
                <w:lang w:eastAsia="sl-SI"/>
              </w:rPr>
            </w:pPr>
            <w:r w:rsidRPr="00313707">
              <w:rPr>
                <w:noProof/>
                <w:sz w:val="18"/>
                <w:lang w:eastAsia="sl-SI"/>
              </w:rPr>
              <w:drawing>
                <wp:inline distT="0" distB="0" distL="0" distR="0" wp14:anchorId="66AC6023" wp14:editId="632FD14B">
                  <wp:extent cx="2751826" cy="2156604"/>
                  <wp:effectExtent l="0" t="0" r="0" b="0"/>
                  <wp:docPr id="27" name="Picture 27" descr="C:\Users\SLO_01\Desktop\Nova mapa (2)\IR20150218_1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O_01\Desktop\Nova mapa (2)\IR20150218_10384.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3898" r="5499"/>
                          <a:stretch/>
                        </pic:blipFill>
                        <pic:spPr bwMode="auto">
                          <a:xfrm>
                            <a:off x="0" y="0"/>
                            <a:ext cx="275616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441B" w14:paraId="1C599EA9" w14:textId="77777777" w:rsidTr="00467BDD">
        <w:trPr>
          <w:jc w:val="center"/>
        </w:trPr>
        <w:tc>
          <w:tcPr>
            <w:tcW w:w="4995" w:type="dxa"/>
            <w:tcBorders>
              <w:top w:val="nil"/>
              <w:left w:val="nil"/>
              <w:bottom w:val="nil"/>
              <w:right w:val="nil"/>
            </w:tcBorders>
            <w:vAlign w:val="center"/>
          </w:tcPr>
          <w:p w14:paraId="00C394F0" w14:textId="59137E0C"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9</w:t>
            </w:r>
            <w:r w:rsidR="009F7010">
              <w:rPr>
                <w:sz w:val="18"/>
              </w:rPr>
              <w:fldChar w:fldCharType="end"/>
            </w:r>
            <w:r w:rsidRPr="00313707">
              <w:rPr>
                <w:sz w:val="18"/>
              </w:rPr>
              <w:t xml:space="preserve">: </w:t>
            </w:r>
            <w:r w:rsidR="0071441B" w:rsidRPr="00313707">
              <w:rPr>
                <w:noProof/>
                <w:sz w:val="18"/>
                <w:lang w:eastAsia="sl-SI"/>
              </w:rPr>
              <w:t>Thermal bridge on the edge of reinforced concrete bond</w:t>
            </w:r>
          </w:p>
        </w:tc>
        <w:tc>
          <w:tcPr>
            <w:tcW w:w="4851" w:type="dxa"/>
            <w:tcBorders>
              <w:top w:val="nil"/>
              <w:left w:val="nil"/>
              <w:bottom w:val="nil"/>
              <w:right w:val="nil"/>
            </w:tcBorders>
            <w:vAlign w:val="center"/>
          </w:tcPr>
          <w:p w14:paraId="6A355DBA" w14:textId="33ECC345"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10</w:t>
            </w:r>
            <w:r w:rsidR="009F7010">
              <w:rPr>
                <w:sz w:val="18"/>
              </w:rPr>
              <w:fldChar w:fldCharType="end"/>
            </w:r>
            <w:r w:rsidRPr="00313707">
              <w:rPr>
                <w:sz w:val="18"/>
              </w:rPr>
              <w:t>:</w:t>
            </w:r>
            <w:r w:rsidRPr="00313707">
              <w:rPr>
                <w:noProof/>
                <w:sz w:val="18"/>
                <w:lang w:eastAsia="sl-SI"/>
              </w:rPr>
              <w:t xml:space="preserve"> </w:t>
            </w:r>
            <w:r w:rsidR="0071441B" w:rsidRPr="00313707">
              <w:rPr>
                <w:noProof/>
                <w:sz w:val="18"/>
                <w:lang w:eastAsia="sl-SI"/>
              </w:rPr>
              <w:t>Thermal bridge at the foundation</w:t>
            </w:r>
          </w:p>
        </w:tc>
      </w:tr>
    </w:tbl>
    <w:p w14:paraId="0D356909" w14:textId="6ED5665C" w:rsidR="0071441B" w:rsidRDefault="0071441B" w:rsidP="0071441B">
      <w:pPr>
        <w:pStyle w:val="CE-StandardText"/>
        <w:rPr>
          <w:noProof/>
          <w:color w:val="A6A6A6" w:themeColor="background1" w:themeShade="A6"/>
          <w:lang w:eastAsia="sl-SI"/>
        </w:rPr>
      </w:pPr>
      <w:r w:rsidRPr="00313707">
        <w:rPr>
          <w:noProof/>
          <w:color w:val="A6A6A6" w:themeColor="background1" w:themeShade="A6"/>
          <w:lang w:eastAsia="sl-SI"/>
        </w:rPr>
        <w:t>Thermal bridges in building envelopes – joinery</w:t>
      </w:r>
    </w:p>
    <w:p w14:paraId="0BC4D8E7" w14:textId="77777777" w:rsidR="009722DB" w:rsidRDefault="009722DB" w:rsidP="0071441B">
      <w:pPr>
        <w:pStyle w:val="CE-StandardText"/>
        <w:rPr>
          <w:noProof/>
          <w:lang w:eastAsia="sl-SI"/>
        </w:rPr>
      </w:pPr>
    </w:p>
    <w:tbl>
      <w:tblPr>
        <w:tblStyle w:val="Tabelamrea"/>
        <w:tblW w:w="0" w:type="auto"/>
        <w:jc w:val="center"/>
        <w:tblLook w:val="04A0" w:firstRow="1" w:lastRow="0" w:firstColumn="1" w:lastColumn="0" w:noHBand="0" w:noVBand="1"/>
      </w:tblPr>
      <w:tblGrid>
        <w:gridCol w:w="4536"/>
        <w:gridCol w:w="4454"/>
      </w:tblGrid>
      <w:tr w:rsidR="0071441B" w:rsidRPr="000579FD" w14:paraId="303E0E96" w14:textId="77777777" w:rsidTr="00E55D5D">
        <w:trPr>
          <w:jc w:val="center"/>
        </w:trPr>
        <w:tc>
          <w:tcPr>
            <w:tcW w:w="4536" w:type="dxa"/>
            <w:tcBorders>
              <w:top w:val="nil"/>
              <w:left w:val="nil"/>
              <w:bottom w:val="nil"/>
              <w:right w:val="nil"/>
            </w:tcBorders>
            <w:vAlign w:val="center"/>
          </w:tcPr>
          <w:p w14:paraId="550B26F4" w14:textId="77777777" w:rsidR="0071441B" w:rsidRPr="000579FD" w:rsidRDefault="0071441B" w:rsidP="0071441B">
            <w:pPr>
              <w:pStyle w:val="CE-StandardText"/>
              <w:rPr>
                <w:noProof/>
                <w:lang w:eastAsia="sl-SI"/>
              </w:rPr>
            </w:pPr>
            <w:r w:rsidRPr="000579FD">
              <w:rPr>
                <w:noProof/>
                <w:lang w:eastAsia="sl-SI"/>
              </w:rPr>
              <w:drawing>
                <wp:inline distT="0" distB="0" distL="0" distR="0" wp14:anchorId="246A43FF" wp14:editId="3C7D0882">
                  <wp:extent cx="2734573" cy="2156604"/>
                  <wp:effectExtent l="0" t="0" r="8890" b="0"/>
                  <wp:docPr id="2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rotWithShape="1">
                          <a:blip r:embed="rId69"/>
                          <a:srcRect l="6144" r="7457"/>
                          <a:stretch/>
                        </pic:blipFill>
                        <pic:spPr>
                          <a:xfrm>
                            <a:off x="0" y="0"/>
                            <a:ext cx="2738879" cy="2160000"/>
                          </a:xfrm>
                          <a:prstGeom prst="rect">
                            <a:avLst/>
                          </a:prstGeom>
                        </pic:spPr>
                      </pic:pic>
                    </a:graphicData>
                  </a:graphic>
                </wp:inline>
              </w:drawing>
            </w:r>
          </w:p>
        </w:tc>
        <w:tc>
          <w:tcPr>
            <w:tcW w:w="4454" w:type="dxa"/>
            <w:tcBorders>
              <w:top w:val="nil"/>
              <w:left w:val="nil"/>
              <w:bottom w:val="nil"/>
              <w:right w:val="nil"/>
            </w:tcBorders>
            <w:vAlign w:val="center"/>
          </w:tcPr>
          <w:p w14:paraId="27E250AF" w14:textId="77777777" w:rsidR="0071441B" w:rsidRPr="000579FD" w:rsidRDefault="0071441B" w:rsidP="0071441B">
            <w:pPr>
              <w:pStyle w:val="CE-StandardText"/>
              <w:rPr>
                <w:noProof/>
                <w:lang w:eastAsia="sl-SI"/>
              </w:rPr>
            </w:pPr>
            <w:r w:rsidRPr="000579FD">
              <w:rPr>
                <w:noProof/>
                <w:lang w:eastAsia="sl-SI"/>
              </w:rPr>
              <w:drawing>
                <wp:inline distT="0" distB="0" distL="0" distR="0" wp14:anchorId="1570AD58" wp14:editId="23BC2A09">
                  <wp:extent cx="2691441" cy="2156604"/>
                  <wp:effectExtent l="0" t="0" r="0" b="0"/>
                  <wp:docPr id="2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70"/>
                          <a:srcRect l="13332" t="11603" r="16957" b="3562"/>
                          <a:stretch/>
                        </pic:blipFill>
                        <pic:spPr>
                          <a:xfrm>
                            <a:off x="0" y="0"/>
                            <a:ext cx="2695679" cy="2160000"/>
                          </a:xfrm>
                          <a:prstGeom prst="rect">
                            <a:avLst/>
                          </a:prstGeom>
                        </pic:spPr>
                      </pic:pic>
                    </a:graphicData>
                  </a:graphic>
                </wp:inline>
              </w:drawing>
            </w:r>
          </w:p>
        </w:tc>
      </w:tr>
      <w:tr w:rsidR="0071441B" w:rsidRPr="000579FD" w14:paraId="668DA44D" w14:textId="77777777" w:rsidTr="00E55D5D">
        <w:trPr>
          <w:jc w:val="center"/>
        </w:trPr>
        <w:tc>
          <w:tcPr>
            <w:tcW w:w="4536" w:type="dxa"/>
            <w:tcBorders>
              <w:top w:val="nil"/>
              <w:left w:val="nil"/>
              <w:bottom w:val="nil"/>
              <w:right w:val="nil"/>
            </w:tcBorders>
            <w:vAlign w:val="center"/>
          </w:tcPr>
          <w:p w14:paraId="57C24F22" w14:textId="44F84C71"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11</w:t>
            </w:r>
            <w:r w:rsidR="009F7010">
              <w:rPr>
                <w:sz w:val="18"/>
              </w:rPr>
              <w:fldChar w:fldCharType="end"/>
            </w:r>
            <w:r w:rsidRPr="00313707">
              <w:rPr>
                <w:sz w:val="18"/>
              </w:rPr>
              <w:t xml:space="preserve">: </w:t>
            </w:r>
            <w:r w:rsidR="0071441B" w:rsidRPr="00313707">
              <w:rPr>
                <w:noProof/>
                <w:sz w:val="18"/>
                <w:lang w:eastAsia="sl-SI"/>
              </w:rPr>
              <w:t>Thermal bridge on window jamb</w:t>
            </w:r>
          </w:p>
        </w:tc>
        <w:tc>
          <w:tcPr>
            <w:tcW w:w="4454" w:type="dxa"/>
            <w:tcBorders>
              <w:top w:val="nil"/>
              <w:left w:val="nil"/>
              <w:bottom w:val="nil"/>
              <w:right w:val="nil"/>
            </w:tcBorders>
            <w:vAlign w:val="center"/>
          </w:tcPr>
          <w:p w14:paraId="54629F7F" w14:textId="615820F9" w:rsidR="0071441B" w:rsidRPr="00313707" w:rsidRDefault="00313707" w:rsidP="00313707">
            <w:pPr>
              <w:pStyle w:val="CE-StandardText"/>
              <w:rPr>
                <w:noProof/>
                <w:sz w:val="18"/>
                <w:lang w:eastAsia="sl-SI"/>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12</w:t>
            </w:r>
            <w:r w:rsidR="009F7010">
              <w:rPr>
                <w:sz w:val="18"/>
              </w:rPr>
              <w:fldChar w:fldCharType="end"/>
            </w:r>
            <w:r w:rsidRPr="00313707">
              <w:rPr>
                <w:noProof/>
                <w:sz w:val="18"/>
                <w:lang w:eastAsia="sl-SI"/>
              </w:rPr>
              <w:t xml:space="preserve">: </w:t>
            </w:r>
            <w:r w:rsidR="0071441B" w:rsidRPr="00313707">
              <w:rPr>
                <w:noProof/>
                <w:sz w:val="18"/>
                <w:lang w:eastAsia="sl-SI"/>
              </w:rPr>
              <w:t>Thermal bridge on glass pane</w:t>
            </w:r>
          </w:p>
        </w:tc>
      </w:tr>
    </w:tbl>
    <w:p w14:paraId="5E0FA426" w14:textId="77777777" w:rsidR="00953AF0" w:rsidRDefault="00953AF0" w:rsidP="00953AF0">
      <w:pPr>
        <w:pStyle w:val="CE-Headline2"/>
        <w:numPr>
          <w:ilvl w:val="0"/>
          <w:numId w:val="0"/>
        </w:numPr>
      </w:pPr>
    </w:p>
    <w:p w14:paraId="2AB56D13" w14:textId="29A2315A" w:rsidR="00953AF0" w:rsidRDefault="00953AF0" w:rsidP="003C4118">
      <w:pPr>
        <w:pStyle w:val="Slog1"/>
        <w:rPr>
          <w:noProof/>
          <w:lang w:eastAsia="de-AT"/>
        </w:rPr>
      </w:pPr>
      <w:r w:rsidRPr="0007735F">
        <w:rPr>
          <w:noProof/>
          <w:lang w:eastAsia="de-AT"/>
        </w:rPr>
        <w:lastRenderedPageBreak/>
        <w:t>T</w:t>
      </w:r>
      <w:r w:rsidR="003C4118">
        <w:rPr>
          <w:noProof/>
          <w:lang w:eastAsia="de-AT"/>
        </w:rPr>
        <w:t>ASK</w:t>
      </w:r>
      <w:r>
        <w:rPr>
          <w:noProof/>
          <w:lang w:eastAsia="de-AT"/>
        </w:rPr>
        <w:t>:</w:t>
      </w:r>
      <w:r w:rsidRPr="0007735F">
        <w:rPr>
          <w:noProof/>
          <w:lang w:eastAsia="de-AT"/>
        </w:rPr>
        <w:t xml:space="preserve"> </w:t>
      </w:r>
      <w:r>
        <w:rPr>
          <w:noProof/>
          <w:lang w:eastAsia="de-AT"/>
        </w:rPr>
        <w:t>Perform a thermographic inspection</w:t>
      </w:r>
    </w:p>
    <w:p w14:paraId="59D0F261" w14:textId="77777777" w:rsidR="003C4118" w:rsidRDefault="003C4118" w:rsidP="00953AF0">
      <w:pPr>
        <w:pStyle w:val="CE-StandardText"/>
        <w:rPr>
          <w:szCs w:val="22"/>
        </w:rPr>
      </w:pPr>
    </w:p>
    <w:p w14:paraId="0DED2F76" w14:textId="77777777" w:rsidR="00953AF0" w:rsidRPr="00CA3EDA" w:rsidRDefault="00953AF0" w:rsidP="00953AF0">
      <w:pPr>
        <w:pStyle w:val="CE-StandardText"/>
        <w:numPr>
          <w:ilvl w:val="0"/>
          <w:numId w:val="40"/>
        </w:numPr>
        <w:rPr>
          <w:szCs w:val="22"/>
        </w:rPr>
      </w:pPr>
      <w:r w:rsidRPr="00CA3EDA">
        <w:rPr>
          <w:b/>
          <w:szCs w:val="22"/>
        </w:rPr>
        <w:t>Prepare equipment for thermographic inspection</w:t>
      </w:r>
    </w:p>
    <w:p w14:paraId="5F4282FA" w14:textId="77777777" w:rsidR="00953AF0" w:rsidRPr="00CA3EDA" w:rsidRDefault="00953AF0" w:rsidP="00953AF0">
      <w:pPr>
        <w:pStyle w:val="CE-StandardText"/>
        <w:rPr>
          <w:szCs w:val="22"/>
        </w:rPr>
      </w:pPr>
      <w:r w:rsidRPr="00CA3EDA">
        <w:rPr>
          <w:szCs w:val="22"/>
        </w:rPr>
        <w:t>Use infrared video and still camera. These cameras see light in the heat spectrum. Infrared camera is a device that needs to be dealt with caution due to its sensitivity and cost of the equipment.</w:t>
      </w:r>
    </w:p>
    <w:p w14:paraId="15A7AB1B" w14:textId="77777777" w:rsidR="00953AF0" w:rsidRDefault="00953AF0" w:rsidP="00953AF0">
      <w:pPr>
        <w:pStyle w:val="CE-StandardText"/>
        <w:jc w:val="center"/>
        <w:rPr>
          <w:szCs w:val="20"/>
        </w:rPr>
      </w:pPr>
      <w:r w:rsidRPr="00293775">
        <w:rPr>
          <w:noProof/>
          <w:szCs w:val="20"/>
          <w:lang w:val="sl-SI"/>
        </w:rPr>
        <w:drawing>
          <wp:inline distT="0" distB="0" distL="0" distR="0" wp14:anchorId="4BAF543A" wp14:editId="203F1F2C">
            <wp:extent cx="3657600" cy="2161098"/>
            <wp:effectExtent l="0" t="0" r="0" b="0"/>
            <wp:docPr id="89107" name="Picture 5" descr="C:\Users\Theyaan\AppData\Local\Microsoft\Windows\Temporary Internet Files\Content.Word\IMG_20160321_084210.jpg"/>
            <wp:cNvGraphicFramePr/>
            <a:graphic xmlns:a="http://schemas.openxmlformats.org/drawingml/2006/main">
              <a:graphicData uri="http://schemas.openxmlformats.org/drawingml/2006/picture">
                <pic:pic xmlns:pic="http://schemas.openxmlformats.org/drawingml/2006/picture">
                  <pic:nvPicPr>
                    <pic:cNvPr id="6" name="Picture 5" descr="C:\Users\Theyaan\AppData\Local\Microsoft\Windows\Temporary Internet Files\Content.Word\IMG_20160321_084210.jpg"/>
                    <pic:cNvPicPr/>
                  </pic:nvPicPr>
                  <pic:blipFill rotWithShape="1">
                    <a:blip r:embed="rId71" cstate="print">
                      <a:extLst>
                        <a:ext uri="{28A0092B-C50C-407E-A947-70E740481C1C}">
                          <a14:useLocalDpi xmlns:a14="http://schemas.microsoft.com/office/drawing/2010/main" val="0"/>
                        </a:ext>
                      </a:extLst>
                    </a:blip>
                    <a:srcRect t="53219"/>
                    <a:stretch/>
                  </pic:blipFill>
                  <pic:spPr bwMode="auto">
                    <a:xfrm>
                      <a:off x="0" y="0"/>
                      <a:ext cx="3657599" cy="2161097"/>
                    </a:xfrm>
                    <a:prstGeom prst="rect">
                      <a:avLst/>
                    </a:prstGeom>
                    <a:noFill/>
                    <a:ln>
                      <a:noFill/>
                    </a:ln>
                    <a:extLst>
                      <a:ext uri="{53640926-AAD7-44D8-BBD7-CCE9431645EC}">
                        <a14:shadowObscured xmlns:a14="http://schemas.microsoft.com/office/drawing/2010/main"/>
                      </a:ext>
                    </a:extLst>
                  </pic:spPr>
                </pic:pic>
              </a:graphicData>
            </a:graphic>
          </wp:inline>
        </w:drawing>
      </w:r>
    </w:p>
    <w:p w14:paraId="5C5BEF11" w14:textId="4D0FF469" w:rsidR="00953AF0" w:rsidRPr="009F7010" w:rsidRDefault="00953AF0" w:rsidP="00953AF0">
      <w:pPr>
        <w:pStyle w:val="CE-StandardText"/>
        <w:jc w:val="center"/>
        <w:rPr>
          <w:sz w:val="18"/>
        </w:rPr>
      </w:pPr>
      <w:r w:rsidRPr="009F7010">
        <w:rPr>
          <w:sz w:val="18"/>
        </w:rPr>
        <w:t xml:space="preserve">Figure </w:t>
      </w:r>
      <w:r w:rsidRPr="009F7010">
        <w:rPr>
          <w:sz w:val="18"/>
        </w:rPr>
        <w:fldChar w:fldCharType="begin"/>
      </w:r>
      <w:r w:rsidRPr="009F7010">
        <w:rPr>
          <w:sz w:val="18"/>
        </w:rPr>
        <w:instrText xml:space="preserve"> SEQ Figure \* ARABIC </w:instrText>
      </w:r>
      <w:r w:rsidRPr="009F7010">
        <w:rPr>
          <w:sz w:val="18"/>
        </w:rPr>
        <w:fldChar w:fldCharType="separate"/>
      </w:r>
      <w:r w:rsidR="00E43F09">
        <w:rPr>
          <w:noProof/>
          <w:sz w:val="18"/>
        </w:rPr>
        <w:t>13</w:t>
      </w:r>
      <w:r w:rsidRPr="009F7010">
        <w:rPr>
          <w:sz w:val="18"/>
        </w:rPr>
        <w:fldChar w:fldCharType="end"/>
      </w:r>
      <w:r w:rsidRPr="009F7010">
        <w:rPr>
          <w:sz w:val="18"/>
        </w:rPr>
        <w:t>: example of equipment (infrared camera) used for thermal inspection</w:t>
      </w:r>
    </w:p>
    <w:p w14:paraId="4DEF4B39" w14:textId="77777777" w:rsidR="00953AF0" w:rsidRPr="00CA3EDA" w:rsidRDefault="00953AF0" w:rsidP="00953AF0">
      <w:pPr>
        <w:pStyle w:val="CE-StandardText"/>
        <w:numPr>
          <w:ilvl w:val="0"/>
          <w:numId w:val="40"/>
        </w:numPr>
        <w:rPr>
          <w:szCs w:val="22"/>
        </w:rPr>
      </w:pPr>
      <w:r w:rsidRPr="00CA3EDA">
        <w:rPr>
          <w:b/>
          <w:szCs w:val="22"/>
        </w:rPr>
        <w:t>Choose a survey of a thermographic inspection</w:t>
      </w:r>
    </w:p>
    <w:p w14:paraId="7025A0B2" w14:textId="77777777" w:rsidR="00953AF0" w:rsidRPr="00CA3EDA" w:rsidRDefault="00953AF0" w:rsidP="00953AF0">
      <w:pPr>
        <w:pStyle w:val="CE-BulletPoint1"/>
        <w:numPr>
          <w:ilvl w:val="0"/>
          <w:numId w:val="0"/>
        </w:numPr>
        <w:jc w:val="both"/>
      </w:pPr>
      <w:r w:rsidRPr="00CA3EDA">
        <w:rPr>
          <w:szCs w:val="22"/>
        </w:rPr>
        <w:t>A thermographic inspection is either an interior or exterior survey.</w:t>
      </w:r>
      <w:r>
        <w:rPr>
          <w:szCs w:val="22"/>
        </w:rPr>
        <w:t xml:space="preserve"> </w:t>
      </w:r>
      <w:r w:rsidRPr="00CA3EDA">
        <w:t>The energy auditor decides which method would give the best results u</w:t>
      </w:r>
      <w:r>
        <w:t>nder certain weather conditions:</w:t>
      </w:r>
    </w:p>
    <w:p w14:paraId="6E92C871" w14:textId="77777777" w:rsidR="00953AF0" w:rsidRPr="00F36359" w:rsidRDefault="00953AF0" w:rsidP="00953AF0">
      <w:pPr>
        <w:pStyle w:val="CE-BulletPoint3"/>
      </w:pPr>
      <w:r w:rsidRPr="00F36359">
        <w:t xml:space="preserve">The interior thermographic inspection is used during windy weather, because it is hard to detect temperature differences on the outside surface of the building. </w:t>
      </w:r>
    </w:p>
    <w:p w14:paraId="102099F4" w14:textId="77777777" w:rsidR="00953AF0" w:rsidRDefault="00953AF0" w:rsidP="00953AF0">
      <w:pPr>
        <w:pStyle w:val="CE-BulletPoint3"/>
      </w:pPr>
      <w:r>
        <w:t>The e</w:t>
      </w:r>
      <w:r w:rsidRPr="00CA3EDA">
        <w:t xml:space="preserve">xterior </w:t>
      </w:r>
      <w:r>
        <w:t>thermographic inspection</w:t>
      </w:r>
      <w:r w:rsidRPr="00CA3EDA">
        <w:t xml:space="preserve"> shows the weakness of entire building envelope; thermal bridges, irregularities in the installation of building elements and materials, irregularities at the installation of thermal</w:t>
      </w:r>
      <w:r>
        <w:t xml:space="preserve"> insulation, leaks and damages </w:t>
      </w:r>
      <w:r w:rsidRPr="00CA3EDA">
        <w:t>o</w:t>
      </w:r>
      <w:r>
        <w:t>f</w:t>
      </w:r>
      <w:r w:rsidRPr="00CA3EDA">
        <w:t xml:space="preserve"> win</w:t>
      </w:r>
      <w:r>
        <w:t>dows, humidity in building and</w:t>
      </w:r>
      <w:r w:rsidRPr="00CA3EDA">
        <w:t xml:space="preserve"> other </w:t>
      </w:r>
      <w:r>
        <w:t>critical areas th</w:t>
      </w:r>
      <w:r w:rsidRPr="00CA3EDA">
        <w:t>at are difficult to detect.</w:t>
      </w:r>
    </w:p>
    <w:p w14:paraId="4DBEE5B4" w14:textId="77777777" w:rsidR="00953AF0" w:rsidRDefault="00953AF0" w:rsidP="00953AF0">
      <w:pPr>
        <w:pStyle w:val="CE-StandardText"/>
      </w:pPr>
    </w:p>
    <w:p w14:paraId="2F7F0FD8" w14:textId="77777777" w:rsidR="00953AF0" w:rsidRPr="00CA3EDA" w:rsidRDefault="00953AF0" w:rsidP="00953AF0">
      <w:pPr>
        <w:pStyle w:val="CE-StandardText"/>
        <w:numPr>
          <w:ilvl w:val="0"/>
          <w:numId w:val="40"/>
        </w:numPr>
        <w:rPr>
          <w:szCs w:val="22"/>
        </w:rPr>
      </w:pPr>
      <w:r w:rsidRPr="00CA3EDA">
        <w:rPr>
          <w:b/>
          <w:szCs w:val="22"/>
        </w:rPr>
        <w:t>Choose a time of a thermographic inspection</w:t>
      </w:r>
    </w:p>
    <w:p w14:paraId="388FA910" w14:textId="77777777" w:rsidR="00953AF0" w:rsidRDefault="00953AF0" w:rsidP="00953AF0">
      <w:pPr>
        <w:pStyle w:val="CE-StandardText"/>
      </w:pPr>
      <w:r>
        <w:t xml:space="preserve">You have to </w:t>
      </w:r>
      <w:r w:rsidRPr="00CA3EDA">
        <w:t>prepare for a thermal scan</w:t>
      </w:r>
      <w:r>
        <w:t xml:space="preserve"> to </w:t>
      </w:r>
      <w:r w:rsidRPr="00CA3EDA">
        <w:t>e</w:t>
      </w:r>
      <w:r>
        <w:t>nsure accurate results:</w:t>
      </w:r>
      <w:r w:rsidRPr="00CA3EDA">
        <w:t xml:space="preserve"> </w:t>
      </w:r>
    </w:p>
    <w:p w14:paraId="7A558B3F" w14:textId="77777777" w:rsidR="00953AF0" w:rsidRPr="00724773" w:rsidRDefault="00953AF0" w:rsidP="00953AF0">
      <w:pPr>
        <w:pStyle w:val="CE-BulletPoint3"/>
      </w:pPr>
      <w:r>
        <w:t>m</w:t>
      </w:r>
      <w:r w:rsidRPr="00CA3EDA">
        <w:t>ov</w:t>
      </w:r>
      <w:r>
        <w:t>e</w:t>
      </w:r>
      <w:r w:rsidRPr="00CA3EDA">
        <w:t xml:space="preserve"> </w:t>
      </w:r>
      <w:r w:rsidRPr="00724773">
        <w:t>furniture away from exterior walls and remove drapes,</w:t>
      </w:r>
    </w:p>
    <w:p w14:paraId="3ECBF82F" w14:textId="77777777" w:rsidR="00953AF0" w:rsidRPr="00724773" w:rsidRDefault="00953AF0" w:rsidP="00953AF0">
      <w:pPr>
        <w:pStyle w:val="CE-BulletPoint3"/>
      </w:pPr>
      <w:r w:rsidRPr="00724773">
        <w:t xml:space="preserve">close all the windows and doors, </w:t>
      </w:r>
    </w:p>
    <w:p w14:paraId="31FCE623" w14:textId="77777777" w:rsidR="00953AF0" w:rsidRPr="00724773" w:rsidRDefault="00953AF0" w:rsidP="00953AF0">
      <w:pPr>
        <w:pStyle w:val="CE-BulletPoint3"/>
      </w:pPr>
      <w:r w:rsidRPr="00724773">
        <w:t>perform a thermographic inspection in colder months, because the most accurate thermographic images usually occur when there is a large temperature difference between inside and outside air temperatures,</w:t>
      </w:r>
    </w:p>
    <w:p w14:paraId="4E1595FF" w14:textId="77777777" w:rsidR="00953AF0" w:rsidRPr="00724773" w:rsidRDefault="00953AF0" w:rsidP="00953AF0">
      <w:pPr>
        <w:pStyle w:val="CE-BulletPoint3"/>
      </w:pPr>
      <w:r w:rsidRPr="00724773">
        <w:t>minimum temperature difference is 10°C, the recommended temperature difference is 20°C,</w:t>
      </w:r>
    </w:p>
    <w:p w14:paraId="2D2823D7" w14:textId="77777777" w:rsidR="00953AF0" w:rsidRPr="00724773" w:rsidRDefault="00953AF0" w:rsidP="00953AF0">
      <w:pPr>
        <w:pStyle w:val="CE-BulletPoint3"/>
      </w:pPr>
      <w:r w:rsidRPr="00724773">
        <w:t>avoid performing a thermographic inspection in warmer months, because it can be misleading by the air conditioner on,</w:t>
      </w:r>
    </w:p>
    <w:p w14:paraId="77F3BE87" w14:textId="77777777" w:rsidR="00953AF0" w:rsidRDefault="00953AF0" w:rsidP="00953AF0">
      <w:pPr>
        <w:pStyle w:val="CE-BulletPoint3"/>
      </w:pPr>
      <w:r w:rsidRPr="00724773">
        <w:t>preform the thermographic inspections</w:t>
      </w:r>
      <w:r w:rsidRPr="00CA3EDA">
        <w:t xml:space="preserve"> </w:t>
      </w:r>
      <w:r>
        <w:t>in morning hours.</w:t>
      </w:r>
    </w:p>
    <w:p w14:paraId="45EA7E28" w14:textId="77777777" w:rsidR="00953AF0" w:rsidRPr="00CA3EDA" w:rsidRDefault="00953AF0" w:rsidP="00953AF0">
      <w:pPr>
        <w:pStyle w:val="CE-StandardText"/>
        <w:numPr>
          <w:ilvl w:val="0"/>
          <w:numId w:val="40"/>
        </w:numPr>
        <w:rPr>
          <w:szCs w:val="22"/>
        </w:rPr>
      </w:pPr>
      <w:r>
        <w:rPr>
          <w:b/>
          <w:szCs w:val="22"/>
        </w:rPr>
        <w:lastRenderedPageBreak/>
        <w:t xml:space="preserve">How and </w:t>
      </w:r>
      <w:r w:rsidRPr="00CA3EDA">
        <w:rPr>
          <w:b/>
          <w:szCs w:val="22"/>
        </w:rPr>
        <w:t>where to take pictures (thermograms) with a camera</w:t>
      </w:r>
    </w:p>
    <w:p w14:paraId="4FF68C03" w14:textId="77777777" w:rsidR="00953AF0" w:rsidRPr="00CA3EDA" w:rsidRDefault="00953AF0" w:rsidP="00953AF0">
      <w:pPr>
        <w:pStyle w:val="CE-BulletPoint3"/>
      </w:pPr>
      <w:r w:rsidRPr="00CA3EDA">
        <w:t>Camera needs to be positioned on the surface or on a spot where heat loss would occur most likely</w:t>
      </w:r>
      <w:r>
        <w:t>,</w:t>
      </w:r>
      <w:r w:rsidRPr="00CA3EDA">
        <w:t xml:space="preserve"> </w:t>
      </w:r>
      <w:r>
        <w:t xml:space="preserve">for more about </w:t>
      </w:r>
      <w:r w:rsidRPr="00CA3EDA">
        <w:t xml:space="preserve">thermal bridges and joinery, </w:t>
      </w:r>
      <w:r w:rsidRPr="00CA3EDA">
        <w:rPr>
          <w:i/>
          <w:u w:val="single"/>
        </w:rPr>
        <w:t xml:space="preserve">see </w:t>
      </w:r>
      <w:r>
        <w:rPr>
          <w:i/>
          <w:u w:val="single"/>
        </w:rPr>
        <w:t>Section 5</w:t>
      </w:r>
      <w:r w:rsidRPr="00CA3EDA">
        <w:rPr>
          <w:i/>
          <w:u w:val="single"/>
        </w:rPr>
        <w:t>.</w:t>
      </w:r>
      <w:r>
        <w:rPr>
          <w:i/>
          <w:u w:val="single"/>
        </w:rPr>
        <w:t>1.1</w:t>
      </w:r>
      <w:r w:rsidRPr="00CA3EDA">
        <w:rPr>
          <w:i/>
          <w:u w:val="single"/>
        </w:rPr>
        <w:t xml:space="preserve"> Thermal bridges</w:t>
      </w:r>
      <w:r w:rsidRPr="00CA3EDA">
        <w:t>.</w:t>
      </w:r>
    </w:p>
    <w:p w14:paraId="406633DE" w14:textId="77777777" w:rsidR="00953AF0" w:rsidRPr="00CA3EDA" w:rsidRDefault="00953AF0" w:rsidP="00953AF0">
      <w:pPr>
        <w:pStyle w:val="CE-BulletPoint3"/>
      </w:pPr>
      <w:r w:rsidRPr="00CA3EDA">
        <w:t>Camera needs to be hold still due to its sensitivity to movement.</w:t>
      </w:r>
    </w:p>
    <w:p w14:paraId="2BE0B141" w14:textId="77777777" w:rsidR="00953AF0" w:rsidRDefault="00953AF0" w:rsidP="00953AF0">
      <w:pPr>
        <w:pStyle w:val="CE-BulletPoint3"/>
        <w:rPr>
          <w:rStyle w:val="CE-BulletPoint1Zchn"/>
          <w:szCs w:val="22"/>
        </w:rPr>
      </w:pPr>
      <w:r w:rsidRPr="00CA3EDA">
        <w:rPr>
          <w:rStyle w:val="CE-BulletPoint1Zchn"/>
          <w:szCs w:val="22"/>
        </w:rPr>
        <w:t>On thermograms, the temperature variations of the building's envelope or joinery ranges from white for warm regions to black for cooler areas.</w:t>
      </w:r>
    </w:p>
    <w:p w14:paraId="65FCC9C7" w14:textId="77777777" w:rsidR="00953AF0" w:rsidRPr="00CA3EDA" w:rsidRDefault="00953AF0" w:rsidP="00953AF0">
      <w:pPr>
        <w:pStyle w:val="CE-BulletPoint3"/>
        <w:numPr>
          <w:ilvl w:val="0"/>
          <w:numId w:val="0"/>
        </w:numPr>
        <w:ind w:left="567"/>
        <w:rPr>
          <w:rStyle w:val="CE-BulletPoint1Zchn"/>
          <w:szCs w:val="22"/>
        </w:rPr>
      </w:pPr>
    </w:p>
    <w:p w14:paraId="2DD5B5DB" w14:textId="77777777" w:rsidR="00953AF0" w:rsidRPr="00CA3EDA" w:rsidRDefault="00953AF0" w:rsidP="00953AF0">
      <w:pPr>
        <w:pStyle w:val="CE-StandardText"/>
        <w:numPr>
          <w:ilvl w:val="0"/>
          <w:numId w:val="41"/>
        </w:numPr>
        <w:rPr>
          <w:szCs w:val="22"/>
        </w:rPr>
      </w:pPr>
      <w:r>
        <w:rPr>
          <w:b/>
          <w:szCs w:val="22"/>
        </w:rPr>
        <w:t xml:space="preserve">For reviewing and editing thermograms download and install software </w:t>
      </w:r>
    </w:p>
    <w:p w14:paraId="7AAE4EDF" w14:textId="77777777" w:rsidR="00953AF0" w:rsidRDefault="00953AF0" w:rsidP="00953AF0">
      <w:pPr>
        <w:pStyle w:val="CE-StandardText"/>
        <w:rPr>
          <w:szCs w:val="22"/>
        </w:rPr>
      </w:pPr>
      <w:r w:rsidRPr="00CA3EDA">
        <w:rPr>
          <w:szCs w:val="22"/>
        </w:rPr>
        <w:t>Each camera has its own software program, where it is possible to view and edit content, taken by infrared camera.</w:t>
      </w:r>
    </w:p>
    <w:p w14:paraId="0C14C9AF" w14:textId="77777777" w:rsidR="00953AF0" w:rsidRPr="00CA3EDA" w:rsidRDefault="00953AF0" w:rsidP="00953AF0">
      <w:pPr>
        <w:pStyle w:val="CE-StandardText"/>
        <w:rPr>
          <w:szCs w:val="22"/>
        </w:rPr>
      </w:pPr>
    </w:p>
    <w:p w14:paraId="1489FE0B" w14:textId="77777777" w:rsidR="00953AF0" w:rsidRPr="00CA3EDA" w:rsidRDefault="00953AF0" w:rsidP="00953AF0">
      <w:pPr>
        <w:pStyle w:val="CE-StandardText"/>
        <w:numPr>
          <w:ilvl w:val="0"/>
          <w:numId w:val="41"/>
        </w:numPr>
        <w:rPr>
          <w:szCs w:val="22"/>
        </w:rPr>
      </w:pPr>
      <w:r w:rsidRPr="00CA3EDA">
        <w:rPr>
          <w:b/>
          <w:szCs w:val="22"/>
        </w:rPr>
        <w:t>Upload thermograms from an infrared camera to computer</w:t>
      </w:r>
    </w:p>
    <w:p w14:paraId="0CE399B5" w14:textId="77777777" w:rsidR="00953AF0" w:rsidRPr="00CA3EDA" w:rsidRDefault="00953AF0" w:rsidP="00953AF0">
      <w:pPr>
        <w:pStyle w:val="CE-StandardText"/>
        <w:rPr>
          <w:b/>
          <w:szCs w:val="22"/>
        </w:rPr>
      </w:pPr>
      <w:r w:rsidRPr="00CA3EDA">
        <w:rPr>
          <w:szCs w:val="22"/>
        </w:rPr>
        <w:t>Pictures can be edited by focusing thermal scan on a specific point or region (wall, windows etc.), temperature scale can be added and adjusted and specific points can be highlighted for extra view on where heat loss is immense.</w:t>
      </w:r>
    </w:p>
    <w:p w14:paraId="128C6097" w14:textId="77777777" w:rsidR="00953AF0" w:rsidRDefault="00953AF0" w:rsidP="00953AF0">
      <w:pPr>
        <w:pStyle w:val="CE-StandardText"/>
        <w:ind w:left="709"/>
        <w:rPr>
          <w:b/>
          <w:szCs w:val="22"/>
        </w:rPr>
      </w:pPr>
    </w:p>
    <w:p w14:paraId="2E623E4C" w14:textId="77777777" w:rsidR="00953AF0" w:rsidRDefault="00953AF0" w:rsidP="00953AF0">
      <w:pPr>
        <w:pStyle w:val="CE-StandardText"/>
        <w:jc w:val="center"/>
        <w:rPr>
          <w:szCs w:val="20"/>
        </w:rPr>
      </w:pPr>
    </w:p>
    <w:p w14:paraId="09FCC15B" w14:textId="77777777" w:rsidR="00953AF0" w:rsidRDefault="00953AF0" w:rsidP="00953AF0">
      <w:pPr>
        <w:pStyle w:val="CE-StandardText"/>
        <w:jc w:val="center"/>
        <w:rPr>
          <w:szCs w:val="20"/>
        </w:rPr>
      </w:pPr>
      <w:r>
        <w:rPr>
          <w:noProof/>
          <w:lang w:val="sl-SI" w:eastAsia="sl-SI"/>
        </w:rPr>
        <w:drawing>
          <wp:inline distT="0" distB="0" distL="0" distR="0" wp14:anchorId="309B9641" wp14:editId="5BE00916">
            <wp:extent cx="2751826" cy="2156604"/>
            <wp:effectExtent l="0" t="0" r="0" b="0"/>
            <wp:docPr id="89110" name="Picture 50" descr="C:\Users\SLO_01\Desktop\Nova mapa (2)\IR20150218_1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O_01\Desktop\Nova mapa (2)\IR20150218_1038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4908" r="6257"/>
                    <a:stretch/>
                  </pic:blipFill>
                  <pic:spPr bwMode="auto">
                    <a:xfrm>
                      <a:off x="0" y="0"/>
                      <a:ext cx="275615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0926812" w14:textId="32A4C04A" w:rsidR="00953AF0" w:rsidRPr="009F7010" w:rsidRDefault="00953AF0" w:rsidP="00953AF0">
      <w:pPr>
        <w:pStyle w:val="CE-StandardText"/>
        <w:jc w:val="center"/>
        <w:rPr>
          <w:b/>
          <w:sz w:val="18"/>
        </w:rPr>
      </w:pPr>
      <w:r w:rsidRPr="009F7010">
        <w:rPr>
          <w:sz w:val="18"/>
        </w:rPr>
        <w:t xml:space="preserve">Figure </w:t>
      </w:r>
      <w:r w:rsidRPr="009F7010">
        <w:rPr>
          <w:sz w:val="18"/>
        </w:rPr>
        <w:fldChar w:fldCharType="begin"/>
      </w:r>
      <w:r w:rsidRPr="009F7010">
        <w:rPr>
          <w:sz w:val="18"/>
        </w:rPr>
        <w:instrText xml:space="preserve"> SEQ Figure \* ARABIC </w:instrText>
      </w:r>
      <w:r w:rsidRPr="009F7010">
        <w:rPr>
          <w:sz w:val="18"/>
        </w:rPr>
        <w:fldChar w:fldCharType="separate"/>
      </w:r>
      <w:r w:rsidR="00E43F09">
        <w:rPr>
          <w:noProof/>
          <w:sz w:val="18"/>
        </w:rPr>
        <w:t>14</w:t>
      </w:r>
      <w:r w:rsidRPr="009F7010">
        <w:rPr>
          <w:sz w:val="18"/>
        </w:rPr>
        <w:fldChar w:fldCharType="end"/>
      </w:r>
      <w:r w:rsidRPr="009F7010">
        <w:rPr>
          <w:sz w:val="18"/>
        </w:rPr>
        <w:t>: E</w:t>
      </w:r>
      <w:r>
        <w:rPr>
          <w:sz w:val="18"/>
        </w:rPr>
        <w:t>xample of thermogram</w:t>
      </w:r>
    </w:p>
    <w:p w14:paraId="75DC97B8" w14:textId="1A178E4F" w:rsidR="00953AF0" w:rsidRPr="003C4118" w:rsidRDefault="00953AF0" w:rsidP="003C4118">
      <w:pPr>
        <w:pStyle w:val="CE-StandardText"/>
      </w:pPr>
    </w:p>
    <w:p w14:paraId="14BB3CF3" w14:textId="617D34AF" w:rsidR="003C4118" w:rsidRDefault="003C4118" w:rsidP="003C4118">
      <w:pPr>
        <w:pStyle w:val="CE-StandardText"/>
      </w:pPr>
    </w:p>
    <w:p w14:paraId="1B5B0D72" w14:textId="1E40FC49" w:rsidR="003C4118" w:rsidRDefault="003C4118" w:rsidP="003C4118">
      <w:pPr>
        <w:pStyle w:val="CE-StandardText"/>
      </w:pPr>
    </w:p>
    <w:p w14:paraId="3E1B48B9" w14:textId="77777777" w:rsidR="003C4118" w:rsidRPr="003C4118" w:rsidRDefault="003C4118" w:rsidP="003C4118">
      <w:pPr>
        <w:pStyle w:val="CE-StandardText"/>
      </w:pPr>
    </w:p>
    <w:p w14:paraId="0FB3DF39" w14:textId="4D7A90A1" w:rsidR="003C4118" w:rsidRPr="003C4118" w:rsidRDefault="003C4118" w:rsidP="003C4118">
      <w:pPr>
        <w:pStyle w:val="CE-StandardText"/>
      </w:pPr>
    </w:p>
    <w:p w14:paraId="720B5F28" w14:textId="51D2FAEB" w:rsidR="003C4118" w:rsidRPr="003C4118" w:rsidRDefault="003C4118" w:rsidP="003C4118">
      <w:pPr>
        <w:pStyle w:val="CE-StandardText"/>
      </w:pPr>
    </w:p>
    <w:p w14:paraId="1A752B00" w14:textId="77777777" w:rsidR="003C4118" w:rsidRPr="003C4118" w:rsidRDefault="003C4118" w:rsidP="003C4118">
      <w:pPr>
        <w:pStyle w:val="CE-StandardText"/>
      </w:pPr>
    </w:p>
    <w:p w14:paraId="1E2C2BB4" w14:textId="19192CE9" w:rsidR="00E55D5D" w:rsidRPr="00431F40" w:rsidRDefault="00E55D5D" w:rsidP="00953AF0">
      <w:pPr>
        <w:pStyle w:val="CE-Headline2"/>
      </w:pPr>
      <w:bookmarkStart w:id="118" w:name="_Toc5605685"/>
      <w:r w:rsidRPr="00431F40">
        <w:lastRenderedPageBreak/>
        <w:t xml:space="preserve">MICROCLIMATE </w:t>
      </w:r>
      <w:r w:rsidR="00757F48" w:rsidRPr="00431F40">
        <w:t xml:space="preserve"> PARAMETERS A</w:t>
      </w:r>
      <w:r w:rsidRPr="00431F40">
        <w:t>ND INDOOR AIR QUALITY</w:t>
      </w:r>
      <w:bookmarkEnd w:id="118"/>
    </w:p>
    <w:p w14:paraId="1F955F46" w14:textId="77777777" w:rsidR="00E55D5D" w:rsidRDefault="00E55D5D" w:rsidP="00E55D5D">
      <w:pPr>
        <w:pStyle w:val="CE-StandardText"/>
        <w:spacing w:before="0"/>
      </w:pPr>
      <w:r>
        <w:t xml:space="preserve">In general terms, microclimate is considered as </w:t>
      </w:r>
      <w:r w:rsidRPr="005F1265">
        <w:t>the climate of a small, specific place within an area as contrasted with the climate of the entire area. Even outdoors, an area as small as a park can have several different microclimates depending on how much sunlight, shade, or exposure to the wind there is at a particular spot.</w:t>
      </w:r>
      <w:r>
        <w:t xml:space="preserve"> </w:t>
      </w:r>
    </w:p>
    <w:p w14:paraId="4074D3D3" w14:textId="77777777" w:rsidR="00E55D5D" w:rsidRDefault="00E55D5D" w:rsidP="00E55D5D">
      <w:pPr>
        <w:pStyle w:val="CE-StandardText"/>
        <w:spacing w:before="0"/>
      </w:pPr>
    </w:p>
    <w:p w14:paraId="5CEF25DC" w14:textId="77777777" w:rsidR="00E55D5D" w:rsidRDefault="00E55D5D" w:rsidP="00E55D5D">
      <w:pPr>
        <w:pStyle w:val="CE-StandardText"/>
        <w:spacing w:before="0"/>
      </w:pPr>
      <w:r>
        <w:t xml:space="preserve">The indoor environment of a building is separated from the outside with construction elements, (preferably also a thermal envelope) which creates a specific indoor microclimate. Furthermore, each room in the building can have vastly different microclimatic parameters influenced by its cardinal direction (east, west, north, south), position (for e.g. attic vs. cellar, proximity to unheated rooms), presence or absence of windows (solar gains), usage profile (number of people using a particular room in a given time frame), energy consuming devices and elements of the heating system (that heat the indoor air through convection and radiation) and thermal bridges, only to name a few. </w:t>
      </w:r>
    </w:p>
    <w:p w14:paraId="5D8C4B73" w14:textId="77777777" w:rsidR="00E55D5D" w:rsidRDefault="00E55D5D" w:rsidP="00E55D5D">
      <w:pPr>
        <w:pStyle w:val="CE-StandardText"/>
        <w:spacing w:before="0"/>
      </w:pPr>
    </w:p>
    <w:p w14:paraId="6CA3EA4B" w14:textId="77777777" w:rsidR="00E55D5D" w:rsidRDefault="00E55D5D" w:rsidP="00E55D5D">
      <w:pPr>
        <w:pStyle w:val="CE-StandardText"/>
        <w:spacing w:before="0"/>
      </w:pPr>
      <w:r>
        <w:t>The demand for excellent indoor air quality is increasing due to raised awareness by the public that recognize the potential health risks and productivity impacts by indoor air pollutants. In addition, monitoring equipment such as data loggers or even open source air pollutant sensors have become low-cost/accessible to a large group of people.</w:t>
      </w:r>
    </w:p>
    <w:p w14:paraId="676038ED" w14:textId="77777777" w:rsidR="00E55D5D" w:rsidRDefault="00E55D5D" w:rsidP="00E55D5D">
      <w:pPr>
        <w:pStyle w:val="CE-StandardText"/>
        <w:spacing w:before="0"/>
      </w:pPr>
    </w:p>
    <w:p w14:paraId="7174DBB3" w14:textId="44A217FC" w:rsidR="00E55D5D" w:rsidRDefault="00E55D5D" w:rsidP="00E55D5D">
      <w:pPr>
        <w:pStyle w:val="CE-StandardText"/>
        <w:spacing w:before="0"/>
      </w:pPr>
      <w:r>
        <w:t>There is also a growing tendency to increase energy conservation in buildings by reducing ventilation rates. For e.g., energy refurbishment of old buildings by adding additional thermal insulation decreases air permeability rates making the building more “air tight”, which in absence of a comprehensive adaptation of the ventilation systems can have a strong negative effect on indoor air quality. School facilities specifically are subjected to high risk, due to the learner density, that can easily surpass 2m</w:t>
      </w:r>
      <w:r w:rsidRPr="00F17CB5">
        <w:rPr>
          <w:vertAlign w:val="superscript"/>
        </w:rPr>
        <w:t>2</w:t>
      </w:r>
      <w:r>
        <w:t xml:space="preserve"> or 6m</w:t>
      </w:r>
      <w:r w:rsidRPr="00F17CB5">
        <w:rPr>
          <w:vertAlign w:val="superscript"/>
        </w:rPr>
        <w:t>3</w:t>
      </w:r>
      <w:r w:rsidRPr="00E057F5">
        <w:t xml:space="preserve"> </w:t>
      </w:r>
      <w:r>
        <w:t xml:space="preserve">of </w:t>
      </w:r>
      <w:r w:rsidR="00EC55B7">
        <w:t>conditioned</w:t>
      </w:r>
      <w:r>
        <w:t xml:space="preserve"> </w:t>
      </w:r>
      <w:r w:rsidR="00435984">
        <w:t xml:space="preserve">floor </w:t>
      </w:r>
      <w:r>
        <w:t xml:space="preserve">area/air volume per person, creating an uncomfortable and potentially dangerous environment for its users during normal </w:t>
      </w:r>
      <w:r w:rsidRPr="00E057F5">
        <w:t>classroom occupancy periods.</w:t>
      </w:r>
    </w:p>
    <w:p w14:paraId="2B1D48AE" w14:textId="77777777" w:rsidR="00E55D5D" w:rsidRDefault="00E55D5D" w:rsidP="00E55D5D">
      <w:pPr>
        <w:pStyle w:val="CE-StandardText"/>
        <w:spacing w:before="0"/>
      </w:pPr>
      <w:r>
        <w:br/>
        <w:t xml:space="preserve">In simplified terms, humans can be considered as heat engines capable of producing work at low efficiency that produce heat and indoor air pollutants, effecting the microclimate parameters in their environment. In turn, humans perceive and react to their surroundings whereby the subjective sense is also known as thermal comfort. </w:t>
      </w:r>
    </w:p>
    <w:p w14:paraId="1D7A0F5C" w14:textId="77777777" w:rsidR="00E55D5D" w:rsidRDefault="00E55D5D" w:rsidP="00E55D5D">
      <w:pPr>
        <w:pStyle w:val="CE-StandardText"/>
        <w:spacing w:before="0"/>
      </w:pPr>
    </w:p>
    <w:p w14:paraId="6EABEF39" w14:textId="77777777" w:rsidR="00E55D5D" w:rsidRPr="00E057F5" w:rsidRDefault="00E55D5D" w:rsidP="00431F40">
      <w:pPr>
        <w:pStyle w:val="Sprotnaopomba-besedilo"/>
      </w:pPr>
      <w:r w:rsidRPr="00E057F5">
        <w:t xml:space="preserve">Thermal comfort </w:t>
      </w:r>
    </w:p>
    <w:p w14:paraId="55053D64" w14:textId="0F39AC7E" w:rsidR="00E55D5D" w:rsidRDefault="00E55D5D" w:rsidP="00E55D5D">
      <w:pPr>
        <w:pStyle w:val="CE-StandardText"/>
        <w:spacing w:before="0"/>
      </w:pPr>
      <w:r>
        <w:t xml:space="preserve">Thermal comfort is most simplistically defined as satisfaction (satisfactory perception) of building users with the thermal environment and can be calculated as a heat transfer energy balance. For more, </w:t>
      </w:r>
      <w:r w:rsidRPr="00F17CB5">
        <w:rPr>
          <w:i/>
          <w:u w:val="single"/>
        </w:rPr>
        <w:t>see chapter 1.</w:t>
      </w:r>
      <w:r w:rsidR="003625C4">
        <w:rPr>
          <w:i/>
          <w:u w:val="single"/>
        </w:rPr>
        <w:t>3</w:t>
      </w:r>
      <w:r w:rsidRPr="00F17CB5">
        <w:rPr>
          <w:i/>
          <w:u w:val="single"/>
        </w:rPr>
        <w:t xml:space="preserve"> Energy efficiency basics</w:t>
      </w:r>
      <w:r>
        <w:rPr>
          <w:i/>
          <w:u w:val="single"/>
        </w:rPr>
        <w:t>.</w:t>
      </w:r>
    </w:p>
    <w:p w14:paraId="4510FD85" w14:textId="77777777" w:rsidR="00E55D5D" w:rsidRDefault="00E55D5D" w:rsidP="00E55D5D">
      <w:pPr>
        <w:pStyle w:val="CE-StandardText"/>
        <w:spacing w:before="0"/>
      </w:pPr>
    </w:p>
    <w:p w14:paraId="37DAA924" w14:textId="77777777" w:rsidR="00E55D5D" w:rsidRPr="00E057F5" w:rsidRDefault="00E55D5D" w:rsidP="00431F40">
      <w:pPr>
        <w:pStyle w:val="Sprotnaopomba-besedilo"/>
      </w:pPr>
      <w:r>
        <w:t>Temperature</w:t>
      </w:r>
    </w:p>
    <w:p w14:paraId="5A978B0A" w14:textId="6C84BD5B" w:rsidR="00E55D5D" w:rsidRDefault="00E55D5D" w:rsidP="00E55D5D">
      <w:pPr>
        <w:pStyle w:val="CE-StandardText"/>
        <w:spacing w:before="0"/>
      </w:pPr>
      <w:r>
        <w:t>The ideal temperature in buildings varies with respect to the purpose and general use of the living quarters in question. Ideally, the temperature is in the range from 20°C to 22°C, depending on the purpose of the room</w:t>
      </w:r>
      <w:r w:rsidR="00F72B51">
        <w:t xml:space="preserve"> (for more, </w:t>
      </w:r>
      <w:r w:rsidR="00F72B51" w:rsidRPr="00F17CB5">
        <w:rPr>
          <w:i/>
          <w:u w:val="single"/>
        </w:rPr>
        <w:t xml:space="preserve">see chapter </w:t>
      </w:r>
      <w:r w:rsidR="00F72B51">
        <w:rPr>
          <w:i/>
          <w:u w:val="single"/>
        </w:rPr>
        <w:t>4.1.1 HVAC system – heating)</w:t>
      </w:r>
      <w:r>
        <w:t xml:space="preserve"> and other factors such as air flow and surface temperature of construction elements (floor, wall, ceiling, etc.) that make up the room (also heavily dependent on the state of thermal insulation).  Radiant temperature is the weighted average temperature of all exposed surfaces in a room and is not measured separately. </w:t>
      </w:r>
    </w:p>
    <w:p w14:paraId="02BDEAFC" w14:textId="77777777" w:rsidR="00E55D5D" w:rsidRDefault="00E55D5D" w:rsidP="00E55D5D">
      <w:pPr>
        <w:pStyle w:val="CE-StandardText"/>
        <w:spacing w:before="0"/>
      </w:pPr>
    </w:p>
    <w:p w14:paraId="4AEC6BAF" w14:textId="77777777" w:rsidR="00E55D5D" w:rsidRDefault="00E55D5D" w:rsidP="00431F40">
      <w:pPr>
        <w:pStyle w:val="Sprotnaopomba-besedilo"/>
      </w:pPr>
      <w:r>
        <w:t>Humidity</w:t>
      </w:r>
    </w:p>
    <w:p w14:paraId="6AEC03DF" w14:textId="77777777" w:rsidR="00E55D5D" w:rsidRDefault="00E55D5D" w:rsidP="00E55D5D">
      <w:pPr>
        <w:pStyle w:val="CE-StandardText"/>
        <w:spacing w:before="0"/>
      </w:pPr>
      <w:r>
        <w:t>The amount of water vapor in the air at any given time is usually less than that required to saturate the air. A single person can contribute several liters of moisture into the indoor air every day, which must be ventilated out of the building in a controlled manner.</w:t>
      </w:r>
    </w:p>
    <w:p w14:paraId="7B5D770C" w14:textId="77777777" w:rsidR="00E55D5D" w:rsidRDefault="00E55D5D" w:rsidP="00E55D5D">
      <w:pPr>
        <w:pStyle w:val="CE-StandardText"/>
        <w:spacing w:before="0"/>
      </w:pPr>
      <w:r>
        <w:lastRenderedPageBreak/>
        <w:t xml:space="preserve">Relative humidity (rh) is the percent of saturation humidity, generally calculated in relation to saturated vapor density. The ideal level of rh at the mean temperature of 20°C is 60 %. This value may be used as the optimal benchmark. </w:t>
      </w:r>
    </w:p>
    <w:p w14:paraId="4BACFD12" w14:textId="77777777" w:rsidR="00E55D5D" w:rsidRDefault="00E55D5D" w:rsidP="00E55D5D">
      <w:pPr>
        <w:pStyle w:val="CE-StandardText"/>
        <w:spacing w:before="0"/>
      </w:pPr>
    </w:p>
    <w:p w14:paraId="4675832A" w14:textId="77777777" w:rsidR="00E55D5D" w:rsidRPr="00E057F5" w:rsidRDefault="00E55D5D" w:rsidP="00431F40">
      <w:pPr>
        <w:pStyle w:val="Sprotnaopomba-besedilo"/>
      </w:pPr>
      <w:r>
        <w:t>Air velocity</w:t>
      </w:r>
    </w:p>
    <w:p w14:paraId="2535C41E" w14:textId="77777777" w:rsidR="00E55D5D" w:rsidRDefault="00E55D5D" w:rsidP="00E55D5D">
      <w:pPr>
        <w:pStyle w:val="CE-StandardText"/>
        <w:spacing w:before="0"/>
      </w:pPr>
      <w:r>
        <w:t xml:space="preserve">Air velocity effects heat transfer between the body and the environment. The effects of air velocity on thermal comfort are heavily dependent on the nature of activity (sedentary, moderate-intensity, vigorous intensity) the building user is engaging in. It may be presumed that it should not breach in a significant way, the recommended values which range from 0,15 to 0,20 m/s (meters per second). </w:t>
      </w:r>
    </w:p>
    <w:p w14:paraId="1AB16EEB" w14:textId="77777777" w:rsidR="00E55D5D" w:rsidRDefault="00E55D5D" w:rsidP="00431F40">
      <w:pPr>
        <w:pStyle w:val="Sprotnaopomba-besedilo"/>
      </w:pPr>
    </w:p>
    <w:p w14:paraId="23F8F3CE" w14:textId="77777777" w:rsidR="00E55D5D" w:rsidRPr="00E057F5" w:rsidRDefault="00E55D5D" w:rsidP="00431F40">
      <w:pPr>
        <w:pStyle w:val="Sprotnaopomba-besedilo"/>
        <w:rPr>
          <w:b/>
        </w:rPr>
      </w:pPr>
      <w:r w:rsidRPr="00E057F5">
        <w:rPr>
          <w:b/>
        </w:rPr>
        <w:t xml:space="preserve">Personal factors </w:t>
      </w:r>
    </w:p>
    <w:p w14:paraId="20ADF5C9" w14:textId="77777777" w:rsidR="00E55D5D" w:rsidRDefault="00E55D5D" w:rsidP="00E55D5D">
      <w:pPr>
        <w:pStyle w:val="CE-StandardText"/>
        <w:spacing w:before="0"/>
      </w:pPr>
      <w:r>
        <w:t xml:space="preserve">Clothing and metabolic heat of individuals play an important role in thermal comfort perception, however are often disregarded due to problems with conducting measurements and infringement of privacy and personal rights.  </w:t>
      </w:r>
    </w:p>
    <w:p w14:paraId="4CBAF297" w14:textId="77777777" w:rsidR="00E55D5D" w:rsidRDefault="00E55D5D" w:rsidP="00E55D5D">
      <w:pPr>
        <w:pStyle w:val="CE-StandardText"/>
        <w:spacing w:before="0"/>
      </w:pPr>
    </w:p>
    <w:p w14:paraId="3AF96B24" w14:textId="77777777" w:rsidR="00E55D5D" w:rsidRPr="00E057F5" w:rsidRDefault="00E55D5D" w:rsidP="00431F40">
      <w:pPr>
        <w:pStyle w:val="Sprotnaopomba-besedilo"/>
      </w:pPr>
      <w:r w:rsidRPr="00E057F5">
        <w:t>Air quality</w:t>
      </w:r>
    </w:p>
    <w:p w14:paraId="6971993A" w14:textId="210FD381" w:rsidR="00E55D5D" w:rsidRDefault="00E55D5D" w:rsidP="00E55D5D">
      <w:pPr>
        <w:pStyle w:val="CE-StandardText"/>
        <w:spacing w:before="0"/>
      </w:pPr>
      <w:r>
        <w:t>Indoor air quality is essential to secure a healthy and comfortable environment to its users. It depends on many factors, including sources of pollution (indoor and outdoor) in the vicinity, profile of occupancy and the ventilation and air conditioning systems. The effects of low air quality can have substantial negative impacts, ranging from discomfort (can also be caused by other microclimate parameters) and impaired performance (drowsiness, inability to concentrate or perform mental or physical tasks) to acute effects (occur immediately after exposure - headaches, itchy eyes and runny noses) and chronic effects (long-lasting responses to long term or frequently repeated exposures – most commonly associated health consequence is manifested in the form of various cancers).</w:t>
      </w:r>
    </w:p>
    <w:p w14:paraId="46103484" w14:textId="77777777" w:rsidR="00E55D5D" w:rsidRDefault="00E55D5D" w:rsidP="00431F40">
      <w:pPr>
        <w:pStyle w:val="Sprotnaopomba-besedilo"/>
      </w:pPr>
    </w:p>
    <w:p w14:paraId="76BB7BC0" w14:textId="77777777" w:rsidR="00E55D5D" w:rsidRPr="00F17CB5" w:rsidRDefault="00E55D5D" w:rsidP="00431F40">
      <w:pPr>
        <w:pStyle w:val="Sprotnaopomba-besedilo"/>
        <w:rPr>
          <w:b/>
        </w:rPr>
      </w:pPr>
      <w:r w:rsidRPr="00F17CB5">
        <w:rPr>
          <w:b/>
        </w:rPr>
        <w:t xml:space="preserve">Indoor air pollutants </w:t>
      </w:r>
    </w:p>
    <w:p w14:paraId="11875FC0" w14:textId="77777777" w:rsidR="00E55D5D" w:rsidRPr="00044E90" w:rsidRDefault="00087130" w:rsidP="00E55D5D">
      <w:pPr>
        <w:pStyle w:val="CE-StandardText"/>
        <w:spacing w:before="0"/>
        <w:rPr>
          <w:lang w:val="en"/>
        </w:rPr>
      </w:pPr>
      <w:hyperlink r:id="rId72" w:tooltip="Carbon dioxide" w:history="1">
        <w:r w:rsidR="00E55D5D">
          <w:rPr>
            <w:rStyle w:val="Hiperpovezava"/>
            <w:lang w:val="en"/>
          </w:rPr>
          <w:t>Carbon dioxide</w:t>
        </w:r>
      </w:hyperlink>
      <w:r w:rsidR="00E55D5D">
        <w:rPr>
          <w:lang w:val="en"/>
        </w:rPr>
        <w:t xml:space="preserve"> (CO</w:t>
      </w:r>
      <w:r w:rsidR="00E55D5D">
        <w:rPr>
          <w:sz w:val="19"/>
          <w:szCs w:val="19"/>
          <w:vertAlign w:val="subscript"/>
          <w:lang w:val="en"/>
        </w:rPr>
        <w:t>2</w:t>
      </w:r>
      <w:r w:rsidR="00E55D5D">
        <w:rPr>
          <w:lang w:val="en"/>
        </w:rPr>
        <w:t>) is a gaseous pollutant that is sure to be found indoors and is caused by human metabolic activity at a rate that coincides with the intensity level of activity being carried out. Currently normal levels of CO</w:t>
      </w:r>
      <w:r w:rsidR="00E55D5D">
        <w:rPr>
          <w:vertAlign w:val="subscript"/>
          <w:lang w:val="en"/>
        </w:rPr>
        <w:t>2</w:t>
      </w:r>
      <w:r w:rsidR="00E55D5D">
        <w:rPr>
          <w:lang w:val="en"/>
        </w:rPr>
        <w:t xml:space="preserve"> outdoors are usually just above 400 ppm, yet indoor levels can easily surpass this value many times over. CO</w:t>
      </w:r>
      <w:r w:rsidR="00E55D5D">
        <w:rPr>
          <w:vertAlign w:val="subscript"/>
          <w:lang w:val="en"/>
        </w:rPr>
        <w:t>2</w:t>
      </w:r>
      <w:r w:rsidR="00E55D5D">
        <w:rPr>
          <w:lang w:val="en"/>
        </w:rPr>
        <w:t xml:space="preserve"> is not poisonous and presents a direct danger only in at a very high concentration (from 5 % onwards), depending on the time an individual is subjected to it. The normal international safety limit is 0.5 % or 5000 pm, however problems with concentration can be recorder already at a level of 1000 ppm. At 3 times the value of the normal international safety limit, breathing increases by 50% compared to the normal rate, leading to an increased heart rate and blood pressure. Most common indicators of high CO</w:t>
      </w:r>
      <w:r w:rsidR="00E55D5D">
        <w:rPr>
          <w:vertAlign w:val="subscript"/>
          <w:lang w:val="en"/>
        </w:rPr>
        <w:t>2</w:t>
      </w:r>
      <w:r w:rsidR="00E55D5D">
        <w:rPr>
          <w:lang w:val="en"/>
        </w:rPr>
        <w:t xml:space="preserve"> concentrations include drowsiness, possible headaches, impaired concentration and ability to perform tasks. CO</w:t>
      </w:r>
      <w:r w:rsidR="00E55D5D">
        <w:rPr>
          <w:vertAlign w:val="subscript"/>
          <w:lang w:val="en"/>
        </w:rPr>
        <w:t>2</w:t>
      </w:r>
      <w:r w:rsidR="00E55D5D">
        <w:rPr>
          <w:lang w:val="en"/>
        </w:rPr>
        <w:t xml:space="preserve"> is relatively easy to measure (low-cost sensors) an provides a good indicator of the suitability of the air ventilation rate in accordance to occupant density and their metabolic activity levels. </w:t>
      </w:r>
    </w:p>
    <w:p w14:paraId="11710AEA" w14:textId="77777777" w:rsidR="00E55D5D" w:rsidRDefault="00E55D5D" w:rsidP="00E55D5D">
      <w:pPr>
        <w:pStyle w:val="CE-StandardText"/>
        <w:spacing w:before="0"/>
        <w:rPr>
          <w:lang w:val="en"/>
        </w:rPr>
      </w:pPr>
    </w:p>
    <w:p w14:paraId="38BC7565" w14:textId="77777777" w:rsidR="00E55D5D" w:rsidRPr="00F17CB5" w:rsidRDefault="00E55D5D" w:rsidP="00431F40">
      <w:pPr>
        <w:pStyle w:val="Sprotnaopomba-besedilo"/>
      </w:pPr>
      <w:r w:rsidRPr="00F17CB5">
        <w:t xml:space="preserve">Radon </w:t>
      </w:r>
    </w:p>
    <w:p w14:paraId="30F07AFC" w14:textId="77777777" w:rsidR="00E55D5D" w:rsidRPr="007D1E20" w:rsidRDefault="00E55D5D" w:rsidP="00E55D5D">
      <w:pPr>
        <w:pStyle w:val="CE-StandardText"/>
        <w:spacing w:before="0"/>
      </w:pPr>
      <w:r w:rsidRPr="007D1E20">
        <w:t xml:space="preserve">Radon is an odourless and colourless natural noble gas that forms in the decay chain of Uranium and is practically omni present in the earth’s crust. The concentration of Radon in a particular environment is dependant mainly on geological factors, soil texture, water content and the pressure difference between the gas in the soil and the surface. It`s heavier than air, therefore it tends to </w:t>
      </w:r>
      <w:r>
        <w:t>b</w:t>
      </w:r>
      <w:r w:rsidRPr="007D1E20">
        <w:t>e trapped in lower floors of</w:t>
      </w:r>
      <w:r>
        <w:t xml:space="preserve"> t</w:t>
      </w:r>
      <w:r w:rsidRPr="007D1E20">
        <w:t>he building (like basements).</w:t>
      </w:r>
    </w:p>
    <w:p w14:paraId="14AAE07A" w14:textId="77777777" w:rsidR="00E55D5D" w:rsidRPr="007D1E20" w:rsidRDefault="00E55D5D" w:rsidP="00E55D5D">
      <w:pPr>
        <w:pStyle w:val="CE-StandardText"/>
        <w:spacing w:before="0"/>
      </w:pPr>
    </w:p>
    <w:p w14:paraId="7A72745F" w14:textId="35B9EAAA" w:rsidR="00E55D5D" w:rsidRDefault="00E55D5D" w:rsidP="00E55D5D">
      <w:pPr>
        <w:pStyle w:val="CE-StandardText"/>
        <w:spacing w:before="0"/>
      </w:pPr>
      <w:r w:rsidRPr="007D1E20">
        <w:t>The Joint Research Centre of the European Commission indicates that recent studies have shown that</w:t>
      </w:r>
      <w:r w:rsidR="004C19B5">
        <w:t xml:space="preserve"> radon in homes causes about 20.</w:t>
      </w:r>
      <w:r w:rsidRPr="007D1E20">
        <w:t>000 lung cancer deaths in the European Union each year. This is about 9% of the total lung cancer deaths in the EU and about 2% of cancer deaths overall. Indoor reference concentration levels are from 200 to 400 Bq/m</w:t>
      </w:r>
      <w:r w:rsidRPr="007D1E20">
        <w:rPr>
          <w:vertAlign w:val="superscript"/>
        </w:rPr>
        <w:t>3</w:t>
      </w:r>
      <w:r w:rsidRPr="007D1E20">
        <w:t xml:space="preserve">. Improving the ventilation of ground floors and basement and reducing the permeability of the foundations of the building can mitigate most of the potential issues with the gas. </w:t>
      </w:r>
    </w:p>
    <w:p w14:paraId="13E7485E" w14:textId="77777777" w:rsidR="00E55D5D" w:rsidRPr="007D1E20" w:rsidRDefault="00E55D5D" w:rsidP="00E55D5D">
      <w:pPr>
        <w:pStyle w:val="CE-StandardText"/>
        <w:spacing w:before="0"/>
      </w:pPr>
    </w:p>
    <w:p w14:paraId="2ACFE856" w14:textId="77777777" w:rsidR="00E55D5D" w:rsidRPr="007D1E20" w:rsidRDefault="00E55D5D" w:rsidP="00E55D5D">
      <w:pPr>
        <w:pStyle w:val="Default"/>
        <w:rPr>
          <w:rFonts w:ascii="SourceSansProRegular" w:hAnsi="SourceSansProRegular"/>
          <w:color w:val="2E2E30"/>
          <w:lang w:val="en-GB"/>
        </w:rPr>
      </w:pPr>
    </w:p>
    <w:p w14:paraId="0510E8D6" w14:textId="77777777" w:rsidR="00E55D5D" w:rsidRPr="007D1E20" w:rsidRDefault="00E55D5D" w:rsidP="00E55D5D">
      <w:pPr>
        <w:pStyle w:val="Default"/>
        <w:jc w:val="center"/>
        <w:rPr>
          <w:rFonts w:ascii="SourceSansProRegular" w:hAnsi="SourceSansProRegular"/>
          <w:color w:val="2E2E30"/>
          <w:lang w:val="en-GB"/>
        </w:rPr>
      </w:pPr>
      <w:r w:rsidRPr="007D1E20">
        <w:rPr>
          <w:noProof/>
          <w:lang w:val="en-GB"/>
        </w:rPr>
        <w:drawing>
          <wp:inline distT="0" distB="0" distL="0" distR="0" wp14:anchorId="5ACBCA06" wp14:editId="57121C19">
            <wp:extent cx="4552950" cy="3660936"/>
            <wp:effectExtent l="0" t="0" r="0" b="0"/>
            <wp:docPr id="237" name="Slika 237" descr="https://www.eea.europa.eu/data-and-maps/figures/european-indoor-radon-map-december-2011/indoor-radon_3.ep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ea.europa.eu/data-and-maps/figures/european-indoor-radon-map-december-2011/indoor-radon_3.eps/image_lar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59472" cy="3666180"/>
                    </a:xfrm>
                    <a:prstGeom prst="rect">
                      <a:avLst/>
                    </a:prstGeom>
                    <a:noFill/>
                    <a:ln>
                      <a:noFill/>
                    </a:ln>
                  </pic:spPr>
                </pic:pic>
              </a:graphicData>
            </a:graphic>
          </wp:inline>
        </w:drawing>
      </w:r>
    </w:p>
    <w:p w14:paraId="74C1190E" w14:textId="6144416C" w:rsidR="00E55D5D" w:rsidRPr="00382AD6" w:rsidRDefault="00E55D5D" w:rsidP="00E55D5D">
      <w:pPr>
        <w:pStyle w:val="CE-StandardText"/>
        <w:jc w:val="center"/>
        <w:rPr>
          <w:sz w:val="18"/>
        </w:rPr>
      </w:pPr>
      <w:r w:rsidRPr="00382AD6">
        <w:rPr>
          <w:sz w:val="18"/>
        </w:rPr>
        <w:t xml:space="preserve">Figure </w:t>
      </w:r>
      <w:r>
        <w:rPr>
          <w:sz w:val="18"/>
        </w:rPr>
        <w:fldChar w:fldCharType="begin"/>
      </w:r>
      <w:r>
        <w:rPr>
          <w:sz w:val="18"/>
        </w:rPr>
        <w:instrText xml:space="preserve"> SEQ Figure \* ARABIC </w:instrText>
      </w:r>
      <w:r>
        <w:rPr>
          <w:sz w:val="18"/>
        </w:rPr>
        <w:fldChar w:fldCharType="separate"/>
      </w:r>
      <w:r w:rsidR="00E43F09">
        <w:rPr>
          <w:noProof/>
          <w:sz w:val="18"/>
        </w:rPr>
        <w:t>15</w:t>
      </w:r>
      <w:r>
        <w:rPr>
          <w:sz w:val="18"/>
        </w:rPr>
        <w:fldChar w:fldCharType="end"/>
      </w:r>
      <w:r w:rsidRPr="00382AD6">
        <w:rPr>
          <w:sz w:val="18"/>
        </w:rPr>
        <w:t>:</w:t>
      </w:r>
      <w:r>
        <w:rPr>
          <w:sz w:val="18"/>
        </w:rPr>
        <w:t xml:space="preserve"> Indoor R</w:t>
      </w:r>
      <w:r w:rsidRPr="00382AD6">
        <w:rPr>
          <w:sz w:val="18"/>
        </w:rPr>
        <w:t>adon map of Europe</w:t>
      </w:r>
      <w:r w:rsidRPr="00382AD6">
        <w:rPr>
          <w:rStyle w:val="Sprotnaopomba-sklic"/>
          <w:sz w:val="18"/>
        </w:rPr>
        <w:footnoteReference w:id="7"/>
      </w:r>
    </w:p>
    <w:p w14:paraId="2EEB1A95" w14:textId="77777777" w:rsidR="00E55D5D" w:rsidRDefault="00E55D5D" w:rsidP="00E55D5D">
      <w:pPr>
        <w:pStyle w:val="CE-StandardText"/>
        <w:spacing w:before="0"/>
        <w:rPr>
          <w:b/>
        </w:rPr>
      </w:pPr>
    </w:p>
    <w:p w14:paraId="0C67A092" w14:textId="2F878E9D" w:rsidR="00E55D5D" w:rsidRDefault="00E55D5D" w:rsidP="00E55D5D">
      <w:pPr>
        <w:pStyle w:val="CE-StandardText"/>
        <w:spacing w:before="0"/>
        <w:rPr>
          <w:b/>
        </w:rPr>
      </w:pPr>
    </w:p>
    <w:p w14:paraId="7E76F8D2" w14:textId="3DA7707B" w:rsidR="00D60B5F" w:rsidRDefault="00D60B5F" w:rsidP="00E55D5D">
      <w:pPr>
        <w:pStyle w:val="CE-StandardText"/>
        <w:spacing w:before="0"/>
        <w:rPr>
          <w:b/>
        </w:rPr>
      </w:pPr>
    </w:p>
    <w:p w14:paraId="5B92EFD4" w14:textId="77777777" w:rsidR="00D60B5F" w:rsidRDefault="00D60B5F" w:rsidP="00E55D5D">
      <w:pPr>
        <w:pStyle w:val="CE-StandardText"/>
        <w:spacing w:before="0"/>
        <w:rPr>
          <w:b/>
        </w:rPr>
      </w:pPr>
    </w:p>
    <w:p w14:paraId="7E87BDBA" w14:textId="77777777" w:rsidR="00E55D5D" w:rsidRDefault="00E55D5D" w:rsidP="00E55D5D">
      <w:pPr>
        <w:pStyle w:val="CE-StandardText"/>
        <w:spacing w:before="0"/>
        <w:rPr>
          <w:b/>
        </w:rPr>
      </w:pPr>
    </w:p>
    <w:p w14:paraId="38868DB8" w14:textId="371B7749" w:rsidR="00E55D5D" w:rsidRPr="007D1E20" w:rsidRDefault="00E55D5D" w:rsidP="00431F40">
      <w:pPr>
        <w:pStyle w:val="Sprotnaopomba-besedilo"/>
      </w:pPr>
      <w:r w:rsidRPr="007D1E20">
        <w:t xml:space="preserve">Volatile organic compounds </w:t>
      </w:r>
      <w:r w:rsidR="003708C4">
        <w:t>- VOC</w:t>
      </w:r>
    </w:p>
    <w:p w14:paraId="1CF79D25" w14:textId="6E47F37B" w:rsidR="00E55D5D" w:rsidRPr="007D1E20" w:rsidRDefault="00E55D5D" w:rsidP="00E55D5D">
      <w:pPr>
        <w:pStyle w:val="CE-StandardText"/>
        <w:spacing w:before="0"/>
      </w:pPr>
      <w:r w:rsidRPr="007D1E20">
        <w:t>VOCs are gases emitted from various products (solids and liquids) and include a wide range of chemicals, that may have either short and/or long-term health effects. They</w:t>
      </w:r>
      <w:r w:rsidR="003708C4">
        <w:t xml:space="preserve"> a</w:t>
      </w:r>
      <w:r w:rsidRPr="007D1E20">
        <w:t>re basically carbon-based chemicals that easily evaporate at room temperature. Organic chemicals as such are broadly used in household care products. For example, buildings materials such as carpets, paints and adhesives, home and personal care products like cosmetic, cleaning products, degreasers, only to name a few, can release organic compound while being in use and to a certain degree, also when they</w:t>
      </w:r>
      <w:r w:rsidR="003708C4">
        <w:t xml:space="preserve"> a</w:t>
      </w:r>
      <w:r w:rsidRPr="007D1E20">
        <w:t>re stored.</w:t>
      </w:r>
    </w:p>
    <w:p w14:paraId="62544AFD" w14:textId="0895C1D6" w:rsidR="00E55D5D" w:rsidRPr="007D1E20" w:rsidRDefault="00E55D5D" w:rsidP="00E55D5D">
      <w:pPr>
        <w:pStyle w:val="CE-StandardText"/>
        <w:spacing w:before="0"/>
      </w:pPr>
      <w:r w:rsidRPr="007D1E20">
        <w:t>Health effects range from the acute like irritation of the eyes, nose and throat, headaches,</w:t>
      </w:r>
      <w:r w:rsidR="003708C4">
        <w:t xml:space="preserve"> n</w:t>
      </w:r>
      <w:r w:rsidRPr="007D1E20">
        <w:t xml:space="preserve">ausea and </w:t>
      </w:r>
      <w:r>
        <w:t>d</w:t>
      </w:r>
      <w:r w:rsidRPr="007D1E20">
        <w:t>izziness to chronic with increased risk of cancer and damage of the livers, kidney and central nervous system. Some of the most common VOC pollutants include acetone (from paints, nail polish, cigarette smoke, household chemical products, etc.), benzene (from solvents, smoke, water and soil contamination, etc.) and formaldehyde (air fresheners, plug-in fragrances, essential oils, cleaning products, some pillows, clothes and upholstered furniture or curtains, etc.).</w:t>
      </w:r>
    </w:p>
    <w:p w14:paraId="56CDAEBD" w14:textId="77777777" w:rsidR="00E55D5D" w:rsidRPr="007D1E20" w:rsidRDefault="00E55D5D" w:rsidP="00E55D5D">
      <w:pPr>
        <w:pStyle w:val="CE-StandardText"/>
        <w:spacing w:before="0"/>
      </w:pPr>
    </w:p>
    <w:p w14:paraId="2BB578E8" w14:textId="77777777" w:rsidR="00E55D5D" w:rsidRPr="007D1E20" w:rsidRDefault="00E55D5D" w:rsidP="00E55D5D">
      <w:pPr>
        <w:pStyle w:val="CE-StandardText"/>
        <w:spacing w:before="0"/>
      </w:pPr>
    </w:p>
    <w:p w14:paraId="6BEC1380" w14:textId="77777777" w:rsidR="00E55D5D" w:rsidRPr="007D1E20" w:rsidRDefault="00E55D5D" w:rsidP="00E55D5D">
      <w:pPr>
        <w:pStyle w:val="CE-StandardText"/>
        <w:spacing w:before="0"/>
      </w:pPr>
      <w:r w:rsidRPr="007D1E20">
        <w:t>Other gaseous pollutants include:</w:t>
      </w:r>
    </w:p>
    <w:p w14:paraId="5AB510AE" w14:textId="77777777" w:rsidR="00E55D5D" w:rsidRPr="007D1E20" w:rsidRDefault="00E55D5D" w:rsidP="00E55D5D">
      <w:pPr>
        <w:pStyle w:val="CE-StandardText"/>
        <w:spacing w:before="0"/>
      </w:pPr>
    </w:p>
    <w:p w14:paraId="6F4DD4BA" w14:textId="77777777" w:rsidR="00E55D5D" w:rsidRPr="007D1E20" w:rsidRDefault="00E55D5D" w:rsidP="00E55D5D">
      <w:pPr>
        <w:pStyle w:val="CE-BulletPoint3"/>
      </w:pPr>
      <w:r w:rsidRPr="007D1E20">
        <w:lastRenderedPageBreak/>
        <w:t xml:space="preserve">carbon monoxide (CO) </w:t>
      </w:r>
      <w:r>
        <w:t>–</w:t>
      </w:r>
      <w:r w:rsidRPr="007D1E20">
        <w:t xml:space="preserve"> It</w:t>
      </w:r>
      <w:r>
        <w:t xml:space="preserve"> i</w:t>
      </w:r>
      <w:r w:rsidRPr="007D1E20">
        <w:t>s an odourless and colourless gas produced by the incomplete combustion of</w:t>
      </w:r>
      <w:r>
        <w:t xml:space="preserve"> fossil fuels, wood and gas. It i</w:t>
      </w:r>
      <w:r w:rsidRPr="007D1E20">
        <w:t xml:space="preserve">s very poisonous even at low concentrations. Acts by rendering a person gradually unconscious, from shortness of breath, to moderate headaches, fatigue, respiratory failure and finally death. Possible sources include gas water heaters, gasoline and diesel powered electric generators and any other form of internal combustion engines, propane and kerosene heaters and stoves, spray paint, solvents, degreasers, paint removers and even cigarette smoke. </w:t>
      </w:r>
    </w:p>
    <w:p w14:paraId="17E6C488" w14:textId="77777777" w:rsidR="00E55D5D" w:rsidRPr="007D1E20" w:rsidRDefault="00E55D5D" w:rsidP="00E55D5D">
      <w:pPr>
        <w:pStyle w:val="CE-BulletPoint3"/>
        <w:numPr>
          <w:ilvl w:val="0"/>
          <w:numId w:val="0"/>
        </w:numPr>
        <w:ind w:left="851"/>
      </w:pPr>
    </w:p>
    <w:p w14:paraId="0B0E4AAF" w14:textId="77777777" w:rsidR="00E55D5D" w:rsidRPr="007D1E20" w:rsidRDefault="00E55D5D" w:rsidP="00E55D5D">
      <w:pPr>
        <w:pStyle w:val="CE-BulletPoint3"/>
      </w:pPr>
      <w:r w:rsidRPr="007D1E20">
        <w:t>Sulphur dioxide (SO</w:t>
      </w:r>
      <w:r w:rsidRPr="007D1E20">
        <w:rPr>
          <w:vertAlign w:val="subscript"/>
        </w:rPr>
        <w:t>2</w:t>
      </w:r>
      <w:r w:rsidRPr="007D1E20">
        <w:t>) – Is colour</w:t>
      </w:r>
      <w:r>
        <w:t>less with very strong odour, it i</w:t>
      </w:r>
      <w:r w:rsidRPr="007D1E20">
        <w:t>s also highly reactive. Main source include combustion (including transport exhaust), improperly vented gas, oil, wood and cool appliances (furnaces, heaters, stoves) as well as cigarette smoke. Presence is detected by a burning sensation in the nose and throat, which lead to impaired breathing that can be life threatening a</w:t>
      </w:r>
      <w:r>
        <w:t>t</w:t>
      </w:r>
      <w:r w:rsidRPr="007D1E20">
        <w:t xml:space="preserve"> high levels even in short term exposure. </w:t>
      </w:r>
    </w:p>
    <w:p w14:paraId="3E53D4AC" w14:textId="77777777" w:rsidR="00E55D5D" w:rsidRPr="007D1E20" w:rsidRDefault="00E55D5D" w:rsidP="00E55D5D">
      <w:pPr>
        <w:pStyle w:val="CE-BulletPoint3"/>
        <w:numPr>
          <w:ilvl w:val="0"/>
          <w:numId w:val="0"/>
        </w:numPr>
        <w:ind w:left="851"/>
      </w:pPr>
    </w:p>
    <w:p w14:paraId="31128DB2" w14:textId="72199408" w:rsidR="00E55D5D" w:rsidRPr="007D1E20" w:rsidRDefault="00E55D5D" w:rsidP="00E55D5D">
      <w:pPr>
        <w:pStyle w:val="CE-BulletPoint3"/>
      </w:pPr>
      <w:r w:rsidRPr="007D1E20">
        <w:t>Nitrogen dioxide (NO</w:t>
      </w:r>
      <w:r w:rsidRPr="007D1E20">
        <w:rPr>
          <w:vertAlign w:val="subscript"/>
        </w:rPr>
        <w:t>2</w:t>
      </w:r>
      <w:r w:rsidRPr="007D1E20">
        <w:t>) – main source</w:t>
      </w:r>
      <w:r>
        <w:t>s</w:t>
      </w:r>
      <w:r w:rsidRPr="007D1E20">
        <w:t xml:space="preserve"> </w:t>
      </w:r>
      <w:r>
        <w:t>are</w:t>
      </w:r>
      <w:r w:rsidRPr="007D1E20">
        <w:t xml:space="preserve"> combustion appliances, motors, UV light sources, lung irritant</w:t>
      </w:r>
      <w:r w:rsidR="003708C4">
        <w:t>.</w:t>
      </w:r>
    </w:p>
    <w:p w14:paraId="2FD2BCE2" w14:textId="77777777" w:rsidR="00E55D5D" w:rsidRPr="007D1E20" w:rsidRDefault="00E55D5D" w:rsidP="00E55D5D">
      <w:pPr>
        <w:pStyle w:val="CE-BulletPoint3"/>
        <w:numPr>
          <w:ilvl w:val="0"/>
          <w:numId w:val="0"/>
        </w:numPr>
        <w:ind w:left="851"/>
      </w:pPr>
    </w:p>
    <w:p w14:paraId="42A4EE10" w14:textId="66708A2F" w:rsidR="00E55D5D" w:rsidRPr="00D60B5F" w:rsidRDefault="00E55D5D" w:rsidP="00E55D5D">
      <w:pPr>
        <w:pStyle w:val="CE-BulletPoint3"/>
        <w:rPr>
          <w:lang w:val="en"/>
        </w:rPr>
      </w:pPr>
      <w:r w:rsidRPr="007D1E20">
        <w:t>Hydrogen sulphide (H</w:t>
      </w:r>
      <w:r w:rsidRPr="007D1E20">
        <w:rPr>
          <w:vertAlign w:val="subscript"/>
        </w:rPr>
        <w:t>2</w:t>
      </w:r>
      <w:r w:rsidRPr="007D1E20">
        <w:t>S) – main source is organic waste, it</w:t>
      </w:r>
      <w:r>
        <w:t xml:space="preserve"> i</w:t>
      </w:r>
      <w:r w:rsidRPr="007D1E20">
        <w:t>s an irritant with strong odour</w:t>
      </w:r>
      <w:r w:rsidR="003708C4">
        <w:t>.</w:t>
      </w:r>
    </w:p>
    <w:p w14:paraId="6EE1B6BD" w14:textId="77777777" w:rsidR="00D60B5F" w:rsidRDefault="00D60B5F" w:rsidP="00D60B5F">
      <w:pPr>
        <w:pStyle w:val="Odstavekseznama"/>
        <w:rPr>
          <w:lang w:val="en"/>
        </w:rPr>
      </w:pPr>
    </w:p>
    <w:p w14:paraId="5A26C08A" w14:textId="59774341" w:rsidR="005A3328" w:rsidRPr="00994507" w:rsidRDefault="005A3328" w:rsidP="0056534D">
      <w:pPr>
        <w:pStyle w:val="Slog1"/>
      </w:pPr>
      <w:bookmarkStart w:id="119" w:name="_Toc489533418"/>
      <w:bookmarkStart w:id="120" w:name="_Toc491428094"/>
      <w:bookmarkStart w:id="121" w:name="_Toc5605686"/>
      <w:r w:rsidRPr="00994507">
        <w:lastRenderedPageBreak/>
        <w:t>T</w:t>
      </w:r>
      <w:r w:rsidR="0056534D" w:rsidRPr="00994507">
        <w:t>ASK</w:t>
      </w:r>
      <w:r>
        <w:t>:</w:t>
      </w:r>
      <w:r w:rsidRPr="00994507">
        <w:t xml:space="preserve"> </w:t>
      </w:r>
      <w:bookmarkEnd w:id="119"/>
      <w:r>
        <w:t xml:space="preserve">Perform a </w:t>
      </w:r>
      <w:r w:rsidR="0056534D">
        <w:t>microclimate</w:t>
      </w:r>
      <w:r>
        <w:t xml:space="preserve"> inspection</w:t>
      </w:r>
      <w:bookmarkEnd w:id="120"/>
      <w:bookmarkEnd w:id="121"/>
    </w:p>
    <w:p w14:paraId="1BB54C9F" w14:textId="77777777" w:rsidR="005A3328" w:rsidRPr="00CA3EDA" w:rsidRDefault="005A3328" w:rsidP="005A3328">
      <w:pPr>
        <w:pStyle w:val="CE-StandardText"/>
        <w:numPr>
          <w:ilvl w:val="0"/>
          <w:numId w:val="39"/>
        </w:numPr>
        <w:rPr>
          <w:b/>
          <w:bCs/>
          <w:iCs/>
          <w:noProof/>
          <w:color w:val="7E93A5"/>
          <w:spacing w:val="-10"/>
          <w:szCs w:val="22"/>
          <w:lang w:eastAsia="de-AT"/>
        </w:rPr>
      </w:pPr>
      <w:r w:rsidRPr="00CA3EDA">
        <w:rPr>
          <w:szCs w:val="22"/>
        </w:rPr>
        <w:t xml:space="preserve">For definition, </w:t>
      </w:r>
      <w:r w:rsidRPr="00CA3EDA">
        <w:rPr>
          <w:i/>
          <w:szCs w:val="22"/>
          <w:u w:val="single"/>
        </w:rPr>
        <w:t xml:space="preserve">see section </w:t>
      </w:r>
      <w:r>
        <w:rPr>
          <w:i/>
          <w:szCs w:val="22"/>
          <w:u w:val="single"/>
        </w:rPr>
        <w:t>5.2</w:t>
      </w:r>
      <w:r w:rsidRPr="00CA3EDA">
        <w:rPr>
          <w:i/>
          <w:szCs w:val="22"/>
          <w:u w:val="single"/>
        </w:rPr>
        <w:t xml:space="preserve"> </w:t>
      </w:r>
      <w:r>
        <w:rPr>
          <w:i/>
          <w:szCs w:val="22"/>
          <w:u w:val="single"/>
        </w:rPr>
        <w:t xml:space="preserve">Microclimate parameters and indoor air quality   </w:t>
      </w:r>
    </w:p>
    <w:p w14:paraId="1549251D" w14:textId="77777777" w:rsidR="005A3328" w:rsidRPr="00CA3EDA" w:rsidRDefault="005A3328" w:rsidP="005A3328">
      <w:pPr>
        <w:pStyle w:val="CE-StandardText"/>
        <w:numPr>
          <w:ilvl w:val="0"/>
          <w:numId w:val="40"/>
        </w:numPr>
        <w:rPr>
          <w:szCs w:val="22"/>
        </w:rPr>
      </w:pPr>
      <w:r w:rsidRPr="00CA3EDA">
        <w:rPr>
          <w:b/>
          <w:szCs w:val="22"/>
        </w:rPr>
        <w:t>Prepare equipment for measurement of microclimate parameters</w:t>
      </w:r>
    </w:p>
    <w:p w14:paraId="3221899A" w14:textId="77777777" w:rsidR="005A3328" w:rsidRPr="00CA3EDA" w:rsidRDefault="005A3328" w:rsidP="005A3328">
      <w:pPr>
        <w:pStyle w:val="CE-StandardText"/>
      </w:pPr>
      <w:r w:rsidRPr="00CA3EDA">
        <w:t>Microclimate measurements are conducted with an instrument with microclimatic probe. Usually, the instrument's purpose is to measure air velocity, relative humidity, luminous emittance and air temperature. Instruments can also calculate air flow and dew point.</w:t>
      </w:r>
    </w:p>
    <w:p w14:paraId="4BA89809" w14:textId="77777777" w:rsidR="005A3328" w:rsidRPr="00994507" w:rsidRDefault="005A3328" w:rsidP="005A3328">
      <w:pPr>
        <w:pStyle w:val="CE-StandardText"/>
        <w:shd w:val="clear" w:color="auto" w:fill="FFFFFF"/>
        <w:spacing w:before="0" w:after="360"/>
        <w:jc w:val="center"/>
        <w:textAlignment w:val="baseline"/>
        <w:rPr>
          <w:rFonts w:cs="Arial"/>
          <w:color w:val="333333"/>
          <w:szCs w:val="22"/>
          <w:lang w:eastAsia="sl-SI"/>
        </w:rPr>
      </w:pPr>
      <w:r w:rsidRPr="00994507">
        <w:rPr>
          <w:noProof/>
          <w:lang w:eastAsia="sl-SI"/>
        </w:rPr>
        <w:drawing>
          <wp:inline distT="0" distB="0" distL="0" distR="0" wp14:anchorId="4E975B85" wp14:editId="1F9EE23F">
            <wp:extent cx="2967487" cy="2224811"/>
            <wp:effectExtent l="0" t="0" r="4445" b="4445"/>
            <wp:docPr id="224" name="Picture 224" descr="Rezultat iskanja slik za microclimate probe a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microclimate probe a10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9428" cy="2226266"/>
                    </a:xfrm>
                    <a:prstGeom prst="rect">
                      <a:avLst/>
                    </a:prstGeom>
                    <a:noFill/>
                    <a:ln>
                      <a:noFill/>
                    </a:ln>
                  </pic:spPr>
                </pic:pic>
              </a:graphicData>
            </a:graphic>
          </wp:inline>
        </w:drawing>
      </w:r>
    </w:p>
    <w:p w14:paraId="1DDD68DD" w14:textId="37EEF5B2" w:rsidR="005A3328" w:rsidRPr="009F7010" w:rsidRDefault="005A3328" w:rsidP="005A3328">
      <w:pPr>
        <w:pStyle w:val="CE-StandardText"/>
        <w:jc w:val="center"/>
        <w:rPr>
          <w:sz w:val="18"/>
          <w:lang w:eastAsia="sl-SI"/>
        </w:rPr>
      </w:pPr>
      <w:r w:rsidRPr="009F7010">
        <w:rPr>
          <w:sz w:val="18"/>
        </w:rPr>
        <w:t xml:space="preserve">Figure </w:t>
      </w:r>
      <w:r w:rsidRPr="009F7010">
        <w:rPr>
          <w:sz w:val="18"/>
        </w:rPr>
        <w:fldChar w:fldCharType="begin"/>
      </w:r>
      <w:r w:rsidRPr="009F7010">
        <w:rPr>
          <w:sz w:val="18"/>
        </w:rPr>
        <w:instrText xml:space="preserve"> SEQ Figure \* ARABIC </w:instrText>
      </w:r>
      <w:r w:rsidRPr="009F7010">
        <w:rPr>
          <w:sz w:val="18"/>
        </w:rPr>
        <w:fldChar w:fldCharType="separate"/>
      </w:r>
      <w:r w:rsidR="00E43F09">
        <w:rPr>
          <w:noProof/>
          <w:sz w:val="18"/>
        </w:rPr>
        <w:t>16</w:t>
      </w:r>
      <w:r w:rsidRPr="009F7010">
        <w:rPr>
          <w:sz w:val="18"/>
        </w:rPr>
        <w:fldChar w:fldCharType="end"/>
      </w:r>
      <w:r w:rsidRPr="009F7010">
        <w:rPr>
          <w:sz w:val="18"/>
          <w:lang w:eastAsia="sl-SI"/>
        </w:rPr>
        <w:t>: Example of an instrument, used for microclimate measurements</w:t>
      </w:r>
    </w:p>
    <w:p w14:paraId="520CA6B9" w14:textId="77777777" w:rsidR="005A3328" w:rsidRPr="00CA3EDA" w:rsidRDefault="005A3328" w:rsidP="005A3328">
      <w:pPr>
        <w:pStyle w:val="CE-StandardText"/>
        <w:numPr>
          <w:ilvl w:val="0"/>
          <w:numId w:val="40"/>
        </w:numPr>
        <w:rPr>
          <w:szCs w:val="22"/>
        </w:rPr>
      </w:pPr>
      <w:bookmarkStart w:id="122" w:name="_Toc472578000"/>
      <w:r w:rsidRPr="00CA3EDA">
        <w:rPr>
          <w:b/>
          <w:szCs w:val="22"/>
        </w:rPr>
        <w:t>Place the instrument correctly</w:t>
      </w:r>
    </w:p>
    <w:p w14:paraId="4A64E923" w14:textId="77777777" w:rsidR="005A3328" w:rsidRPr="00CA3EDA" w:rsidRDefault="005A3328" w:rsidP="005A3328">
      <w:pPr>
        <w:pStyle w:val="CE-StandardText"/>
        <w:rPr>
          <w:szCs w:val="22"/>
        </w:rPr>
      </w:pPr>
      <w:r w:rsidRPr="00CA3EDA">
        <w:rPr>
          <w:szCs w:val="22"/>
        </w:rPr>
        <w:t>The instrument should be placed correctly in the measured place so the data can be more accurate:</w:t>
      </w:r>
    </w:p>
    <w:p w14:paraId="1C50CD11" w14:textId="77777777" w:rsidR="005A3328" w:rsidRPr="00CA3EDA" w:rsidRDefault="005A3328" w:rsidP="005A3328">
      <w:pPr>
        <w:pStyle w:val="CE-BulletPoint3"/>
      </w:pPr>
      <w:r>
        <w:t>Air temperature – a</w:t>
      </w:r>
      <w:r w:rsidRPr="00CA3EDA">
        <w:t>ssure that the sensor accepts temperature energy only from air. The instrument should be prevented being subjected to radiation from neighbouring heat sources. The exposition time of the instrument to the measured air depends from each instrument.</w:t>
      </w:r>
    </w:p>
    <w:p w14:paraId="62D7C77C" w14:textId="77777777" w:rsidR="005A3328" w:rsidRPr="00CA3EDA" w:rsidRDefault="005A3328" w:rsidP="005A3328">
      <w:pPr>
        <w:pStyle w:val="CE-BulletPoint3"/>
      </w:pPr>
      <w:r w:rsidRPr="00CA3EDA">
        <w:t xml:space="preserve">Relative humidity – </w:t>
      </w:r>
      <w:r>
        <w:t>f</w:t>
      </w:r>
      <w:r w:rsidRPr="00CA3EDA">
        <w:t xml:space="preserve">or accurate measurement, the exposition time in one measurement place should be long enough (depends </w:t>
      </w:r>
      <w:r>
        <w:t xml:space="preserve">on </w:t>
      </w:r>
      <w:r w:rsidRPr="00CA3EDA">
        <w:t>the instrument). Also, do not breath in the direction of the sensor.</w:t>
      </w:r>
    </w:p>
    <w:p w14:paraId="0B0CD6BD" w14:textId="77777777" w:rsidR="005A3328" w:rsidRPr="00CA3EDA" w:rsidRDefault="005A3328" w:rsidP="005A3328">
      <w:pPr>
        <w:pStyle w:val="CE-BulletPoint3"/>
      </w:pPr>
      <w:r>
        <w:t>Air velocity – i</w:t>
      </w:r>
      <w:r w:rsidRPr="00CA3EDA">
        <w:t>f the main airflow direction cannot be defined, take 3 measurements along 3 perpendicular axis (x,y,z).</w:t>
      </w:r>
    </w:p>
    <w:p w14:paraId="0696B95A" w14:textId="77777777" w:rsidR="005A3328" w:rsidRPr="00CA3EDA" w:rsidRDefault="005A3328" w:rsidP="005A3328">
      <w:pPr>
        <w:pStyle w:val="CE-BulletPoint3"/>
      </w:pPr>
      <w:r w:rsidRPr="00CA3EDA">
        <w:t xml:space="preserve">Dew point – </w:t>
      </w:r>
      <w:r>
        <w:t>b</w:t>
      </w:r>
      <w:r w:rsidRPr="00CA3EDA">
        <w:t>ecause dew point is calculated from air temperature and relative humidity, longer exposition time of the instrument should be considered for more accurate measurements.</w:t>
      </w:r>
    </w:p>
    <w:p w14:paraId="5F515702" w14:textId="77777777" w:rsidR="005A3328" w:rsidRPr="00CA3EDA" w:rsidRDefault="005A3328" w:rsidP="005A3328">
      <w:pPr>
        <w:pStyle w:val="CE-BulletPoint3"/>
      </w:pPr>
      <w:r>
        <w:t>Air flow – f</w:t>
      </w:r>
      <w:r w:rsidRPr="00CA3EDA">
        <w:t>or more accurate results, do not open any windows or doors in the indoor space, where the measurement takes place. Also</w:t>
      </w:r>
      <w:r>
        <w:t>,</w:t>
      </w:r>
      <w:r w:rsidRPr="00CA3EDA">
        <w:t xml:space="preserve"> do not walk or run near the sensor, so the measurement does not get distorted.</w:t>
      </w:r>
    </w:p>
    <w:p w14:paraId="4E83D319" w14:textId="3C0A374C" w:rsidR="005A3328" w:rsidRDefault="005A3328" w:rsidP="005A3328">
      <w:pPr>
        <w:pStyle w:val="CE-BulletPoint3"/>
      </w:pPr>
      <w:r>
        <w:t>Illuminance emittance – i</w:t>
      </w:r>
      <w:r w:rsidRPr="00CA3EDA">
        <w:t>nstrument should be oriented parallel to the surface which is evaluated. Do not cast any shadows on the sensor.</w:t>
      </w:r>
    </w:p>
    <w:p w14:paraId="6EF820B2" w14:textId="400B2E72" w:rsidR="00464CE9" w:rsidRDefault="00464CE9" w:rsidP="00464CE9">
      <w:pPr>
        <w:pStyle w:val="CE-BulletPoint3"/>
        <w:numPr>
          <w:ilvl w:val="0"/>
          <w:numId w:val="0"/>
        </w:numPr>
        <w:ind w:left="567"/>
      </w:pPr>
    </w:p>
    <w:p w14:paraId="0801A6E8" w14:textId="426CBD71" w:rsidR="00464CE9" w:rsidRDefault="00464CE9" w:rsidP="00464CE9">
      <w:pPr>
        <w:pStyle w:val="CE-BulletPoint3"/>
        <w:numPr>
          <w:ilvl w:val="0"/>
          <w:numId w:val="0"/>
        </w:numPr>
        <w:ind w:left="567"/>
      </w:pPr>
    </w:p>
    <w:p w14:paraId="60AC6380" w14:textId="77777777" w:rsidR="00464CE9" w:rsidRDefault="00464CE9" w:rsidP="00464CE9">
      <w:pPr>
        <w:pStyle w:val="CE-BulletPoint3"/>
        <w:numPr>
          <w:ilvl w:val="0"/>
          <w:numId w:val="0"/>
        </w:numPr>
        <w:ind w:left="567"/>
      </w:pPr>
    </w:p>
    <w:p w14:paraId="32464B16" w14:textId="77777777" w:rsidR="005A3328" w:rsidRPr="00CA3EDA" w:rsidRDefault="005A3328" w:rsidP="005A3328">
      <w:pPr>
        <w:pStyle w:val="CE-StandardText"/>
        <w:numPr>
          <w:ilvl w:val="0"/>
          <w:numId w:val="40"/>
        </w:numPr>
        <w:rPr>
          <w:szCs w:val="22"/>
        </w:rPr>
      </w:pPr>
      <w:r w:rsidRPr="00CA3EDA">
        <w:rPr>
          <w:b/>
          <w:szCs w:val="22"/>
        </w:rPr>
        <w:lastRenderedPageBreak/>
        <w:t>Start with the measurements</w:t>
      </w:r>
    </w:p>
    <w:p w14:paraId="4DBB5F23" w14:textId="77777777" w:rsidR="005A3328" w:rsidRDefault="005A3328" w:rsidP="005A3328">
      <w:pPr>
        <w:pStyle w:val="CE-StandardText"/>
        <w:rPr>
          <w:szCs w:val="22"/>
        </w:rPr>
      </w:pPr>
      <w:r w:rsidRPr="00CA3EDA">
        <w:rPr>
          <w:szCs w:val="22"/>
        </w:rPr>
        <w:t>It is recommended that the measurements are conducted in all spaces, which are used (for living, working</w:t>
      </w:r>
      <w:r>
        <w:rPr>
          <w:szCs w:val="22"/>
        </w:rPr>
        <w:t>,</w:t>
      </w:r>
      <w:r w:rsidRPr="00CA3EDA">
        <w:rPr>
          <w:szCs w:val="22"/>
        </w:rPr>
        <w:t xml:space="preserve"> etc.). In schools, it is recommended that the measurements are conducted in all classrooms, locker rooms, offices and indoor recreational spaces. Each measurement number (or measurement point) contains the data about air temperature, relative humidity, air </w:t>
      </w:r>
      <w:r>
        <w:rPr>
          <w:szCs w:val="22"/>
        </w:rPr>
        <w:t>velocity, air flow, illuminance and</w:t>
      </w:r>
      <w:r w:rsidRPr="00CA3EDA">
        <w:rPr>
          <w:szCs w:val="22"/>
        </w:rPr>
        <w:t xml:space="preserve"> dew point.</w:t>
      </w:r>
    </w:p>
    <w:p w14:paraId="283D9AE2" w14:textId="77777777" w:rsidR="005A3328" w:rsidRPr="00CA3EDA" w:rsidRDefault="005A3328" w:rsidP="005A3328">
      <w:pPr>
        <w:pStyle w:val="CE-StandardText"/>
        <w:ind w:left="360"/>
        <w:rPr>
          <w:szCs w:val="22"/>
        </w:rPr>
      </w:pPr>
    </w:p>
    <w:p w14:paraId="5E6B896C" w14:textId="77777777" w:rsidR="005A3328" w:rsidRPr="00CA3EDA" w:rsidRDefault="005A3328" w:rsidP="005A3328">
      <w:pPr>
        <w:pStyle w:val="CE-StandardText"/>
        <w:numPr>
          <w:ilvl w:val="0"/>
          <w:numId w:val="43"/>
        </w:numPr>
        <w:rPr>
          <w:szCs w:val="22"/>
        </w:rPr>
      </w:pPr>
      <w:r>
        <w:rPr>
          <w:b/>
          <w:szCs w:val="22"/>
        </w:rPr>
        <w:t>For reviewing and editing d</w:t>
      </w:r>
      <w:r w:rsidRPr="00CA3EDA">
        <w:rPr>
          <w:b/>
          <w:szCs w:val="22"/>
        </w:rPr>
        <w:t>ownload and install software</w:t>
      </w:r>
    </w:p>
    <w:p w14:paraId="5E83CC59" w14:textId="77777777" w:rsidR="005A3328" w:rsidRDefault="005A3328" w:rsidP="005A3328">
      <w:pPr>
        <w:pStyle w:val="CE-StandardText"/>
      </w:pPr>
      <w:r w:rsidRPr="00CA3EDA">
        <w:t>Each camera has its own software program, where it is possible to view and edit content, taken by the instrument.</w:t>
      </w:r>
    </w:p>
    <w:p w14:paraId="0143638E" w14:textId="77777777" w:rsidR="005A3328" w:rsidRPr="00CA3EDA" w:rsidRDefault="005A3328" w:rsidP="005A3328">
      <w:pPr>
        <w:pStyle w:val="CE-StandardText"/>
      </w:pPr>
    </w:p>
    <w:p w14:paraId="114EDD4F" w14:textId="77777777" w:rsidR="005A3328" w:rsidRPr="00CA3EDA" w:rsidRDefault="005A3328" w:rsidP="005A3328">
      <w:pPr>
        <w:pStyle w:val="CE-StandardText"/>
        <w:numPr>
          <w:ilvl w:val="0"/>
          <w:numId w:val="43"/>
        </w:numPr>
        <w:rPr>
          <w:szCs w:val="22"/>
        </w:rPr>
      </w:pPr>
      <w:r w:rsidRPr="00CA3EDA">
        <w:rPr>
          <w:b/>
          <w:szCs w:val="22"/>
        </w:rPr>
        <w:t>Upload the results on computer</w:t>
      </w:r>
    </w:p>
    <w:p w14:paraId="198CE550" w14:textId="77777777" w:rsidR="005A3328" w:rsidRDefault="005A3328" w:rsidP="005A3328">
      <w:pPr>
        <w:pStyle w:val="CE-StandardText"/>
      </w:pPr>
      <w:r w:rsidRPr="00CA3EDA">
        <w:t>Upload the content by connecting the instrument to a computer via USB port.</w:t>
      </w:r>
    </w:p>
    <w:p w14:paraId="4D45E339" w14:textId="77777777" w:rsidR="005A3328" w:rsidRPr="00CA3EDA" w:rsidRDefault="005A3328" w:rsidP="005A3328">
      <w:pPr>
        <w:pStyle w:val="CE-StandardText"/>
      </w:pPr>
    </w:p>
    <w:p w14:paraId="0D2AE9E6" w14:textId="77777777" w:rsidR="005A3328" w:rsidRPr="00CA3EDA" w:rsidRDefault="005A3328" w:rsidP="005A3328">
      <w:pPr>
        <w:pStyle w:val="CE-StandardText"/>
        <w:numPr>
          <w:ilvl w:val="0"/>
          <w:numId w:val="43"/>
        </w:numPr>
        <w:rPr>
          <w:szCs w:val="22"/>
        </w:rPr>
      </w:pPr>
      <w:r w:rsidRPr="00CA3EDA">
        <w:rPr>
          <w:b/>
          <w:szCs w:val="22"/>
        </w:rPr>
        <w:t>Edit content</w:t>
      </w:r>
    </w:p>
    <w:p w14:paraId="425BD2CE" w14:textId="77777777" w:rsidR="005A3328" w:rsidRDefault="005A3328" w:rsidP="005A3328">
      <w:pPr>
        <w:pStyle w:val="CE-StandardText"/>
      </w:pPr>
      <w:r w:rsidRPr="00CA3EDA">
        <w:t>Usually, the results are in a table with all measured parameters:</w:t>
      </w:r>
    </w:p>
    <w:p w14:paraId="57B2EFCB" w14:textId="77777777" w:rsidR="005A3328" w:rsidRPr="00CA3EDA" w:rsidRDefault="005A3328" w:rsidP="005A3328">
      <w:pPr>
        <w:pStyle w:val="CE-StandardText"/>
        <w:rPr>
          <w:noProof/>
          <w:lang w:val="sl-SI" w:eastAsia="sl-SI"/>
        </w:rPr>
      </w:pPr>
    </w:p>
    <w:p w14:paraId="06A6191D" w14:textId="77777777" w:rsidR="005A3328" w:rsidRDefault="005A3328" w:rsidP="005A3328">
      <w:pPr>
        <w:pStyle w:val="CE-StandardText"/>
        <w:jc w:val="center"/>
        <w:rPr>
          <w:szCs w:val="20"/>
        </w:rPr>
      </w:pPr>
      <w:r>
        <w:rPr>
          <w:noProof/>
          <w:lang w:val="sl-SI" w:eastAsia="sl-SI"/>
        </w:rPr>
        <w:drawing>
          <wp:inline distT="0" distB="0" distL="0" distR="0" wp14:anchorId="2D5A5810" wp14:editId="7DF13B18">
            <wp:extent cx="6107622" cy="2543175"/>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2102" t="59897" r="23742" b="7418"/>
                    <a:stretch/>
                  </pic:blipFill>
                  <pic:spPr bwMode="auto">
                    <a:xfrm>
                      <a:off x="0" y="0"/>
                      <a:ext cx="6116705" cy="2546957"/>
                    </a:xfrm>
                    <a:prstGeom prst="rect">
                      <a:avLst/>
                    </a:prstGeom>
                    <a:ln>
                      <a:noFill/>
                    </a:ln>
                    <a:extLst>
                      <a:ext uri="{53640926-AAD7-44D8-BBD7-CCE9431645EC}">
                        <a14:shadowObscured xmlns:a14="http://schemas.microsoft.com/office/drawing/2010/main"/>
                      </a:ext>
                    </a:extLst>
                  </pic:spPr>
                </pic:pic>
              </a:graphicData>
            </a:graphic>
          </wp:inline>
        </w:drawing>
      </w:r>
    </w:p>
    <w:p w14:paraId="2D1E2343" w14:textId="77777777" w:rsidR="005A3328" w:rsidRDefault="005A3328" w:rsidP="005A3328">
      <w:pPr>
        <w:pStyle w:val="CE-StandardText"/>
        <w:jc w:val="center"/>
        <w:rPr>
          <w:szCs w:val="20"/>
        </w:rPr>
      </w:pPr>
      <w:r>
        <w:rPr>
          <w:szCs w:val="20"/>
        </w:rPr>
        <w:t>Table: Example of the results, measured by an instrument with a microclimate probe</w:t>
      </w:r>
    </w:p>
    <w:p w14:paraId="783B7DE1" w14:textId="77777777" w:rsidR="005A3328" w:rsidRDefault="005A3328" w:rsidP="005A3328">
      <w:pPr>
        <w:pStyle w:val="CE-StandardText"/>
        <w:jc w:val="center"/>
        <w:rPr>
          <w:szCs w:val="20"/>
        </w:rPr>
      </w:pPr>
    </w:p>
    <w:p w14:paraId="051CBE80" w14:textId="77777777" w:rsidR="005A3328" w:rsidRPr="00CA3EDA" w:rsidRDefault="005A3328" w:rsidP="005A3328">
      <w:pPr>
        <w:pStyle w:val="CE-StandardText"/>
        <w:ind w:left="360"/>
        <w:jc w:val="left"/>
        <w:rPr>
          <w:szCs w:val="22"/>
        </w:rPr>
      </w:pPr>
      <w:r w:rsidRPr="00CA3EDA">
        <w:rPr>
          <w:szCs w:val="22"/>
        </w:rPr>
        <w:t>The user can then edit the data, for example he can determine:</w:t>
      </w:r>
    </w:p>
    <w:p w14:paraId="3AC4E08F" w14:textId="77777777" w:rsidR="005A3328" w:rsidRPr="00CA3EDA" w:rsidRDefault="005A3328" w:rsidP="005A3328">
      <w:pPr>
        <w:pStyle w:val="CE-BulletPoint3"/>
      </w:pPr>
      <w:r w:rsidRPr="00CA3EDA">
        <w:t>lowest and highest measured temperature in the building,</w:t>
      </w:r>
    </w:p>
    <w:p w14:paraId="2DE7A04C" w14:textId="77777777" w:rsidR="005A3328" w:rsidRPr="00CA3EDA" w:rsidRDefault="005A3328" w:rsidP="005A3328">
      <w:pPr>
        <w:pStyle w:val="CE-BulletPoint3"/>
      </w:pPr>
      <w:r w:rsidRPr="00CA3EDA">
        <w:t>lowest and highest relative humidity in the building,</w:t>
      </w:r>
    </w:p>
    <w:p w14:paraId="29FD4EFD" w14:textId="77777777" w:rsidR="005A3328" w:rsidRPr="00CA3EDA" w:rsidRDefault="005A3328" w:rsidP="005A3328">
      <w:pPr>
        <w:pStyle w:val="CE-BulletPoint3"/>
      </w:pPr>
      <w:r w:rsidRPr="00CA3EDA">
        <w:t>lowest and highest air velocity in the building and</w:t>
      </w:r>
    </w:p>
    <w:p w14:paraId="75CC0F68" w14:textId="77777777" w:rsidR="005A3328" w:rsidRPr="00CA3EDA" w:rsidRDefault="005A3328" w:rsidP="005A3328">
      <w:pPr>
        <w:pStyle w:val="CE-BulletPoint3"/>
      </w:pPr>
      <w:r w:rsidRPr="00CA3EDA">
        <w:t>lowest and highest air flow in the building.</w:t>
      </w:r>
    </w:p>
    <w:p w14:paraId="3077FE45" w14:textId="77777777" w:rsidR="005A3328" w:rsidRDefault="005A3328" w:rsidP="005A3328">
      <w:pPr>
        <w:pStyle w:val="CE-StandardText"/>
        <w:ind w:left="720"/>
        <w:jc w:val="left"/>
        <w:rPr>
          <w:szCs w:val="20"/>
        </w:rPr>
      </w:pPr>
    </w:p>
    <w:tbl>
      <w:tblPr>
        <w:tblW w:w="4583" w:type="pct"/>
        <w:jc w:val="center"/>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00" w:firstRow="0" w:lastRow="0" w:firstColumn="0" w:lastColumn="0" w:noHBand="0" w:noVBand="0"/>
      </w:tblPr>
      <w:tblGrid>
        <w:gridCol w:w="2305"/>
        <w:gridCol w:w="2211"/>
        <w:gridCol w:w="1985"/>
        <w:gridCol w:w="2315"/>
      </w:tblGrid>
      <w:tr w:rsidR="005A3328" w:rsidRPr="00B9758B" w14:paraId="093DF6AF" w14:textId="77777777" w:rsidTr="007E15FE">
        <w:trPr>
          <w:trHeight w:val="22"/>
          <w:jc w:val="center"/>
        </w:trPr>
        <w:tc>
          <w:tcPr>
            <w:tcW w:w="1307" w:type="pct"/>
            <w:tcBorders>
              <w:right w:val="single" w:sz="8" w:space="0" w:color="B3CC82"/>
            </w:tcBorders>
            <w:shd w:val="clear" w:color="auto" w:fill="E6EED5"/>
            <w:noWrap/>
            <w:vAlign w:val="center"/>
          </w:tcPr>
          <w:p w14:paraId="06626FB7" w14:textId="77777777" w:rsidR="005A3328" w:rsidRPr="0049665B" w:rsidRDefault="005A3328" w:rsidP="007E15FE">
            <w:pPr>
              <w:tabs>
                <w:tab w:val="left" w:pos="851"/>
              </w:tabs>
              <w:ind w:left="142" w:right="175"/>
              <w:jc w:val="right"/>
              <w:rPr>
                <w:rFonts w:ascii="Trebuchet MS" w:hAnsi="Trebuchet MS" w:cs="Calibri"/>
                <w:b/>
                <w:sz w:val="18"/>
                <w:szCs w:val="16"/>
                <w:lang w:val="en-GB"/>
              </w:rPr>
            </w:pPr>
            <w:r w:rsidRPr="0049665B">
              <w:rPr>
                <w:rFonts w:ascii="Trebuchet MS" w:hAnsi="Trebuchet MS" w:cs="Calibri"/>
                <w:b/>
                <w:sz w:val="18"/>
                <w:szCs w:val="16"/>
                <w:lang w:val="en-GB"/>
              </w:rPr>
              <w:lastRenderedPageBreak/>
              <w:t>Highest measured temperature (</w:t>
            </w:r>
            <w:r w:rsidRPr="0049665B">
              <w:rPr>
                <w:rFonts w:ascii="Trebuchet MS" w:hAnsi="Trebuchet MS" w:cs="Calibri"/>
                <w:b/>
                <w:sz w:val="18"/>
                <w:szCs w:val="16"/>
                <w:lang w:val="en-GB"/>
              </w:rPr>
              <w:sym w:font="Symbol" w:char="F0B0"/>
            </w:r>
            <w:r w:rsidRPr="0049665B">
              <w:rPr>
                <w:rFonts w:ascii="Trebuchet MS" w:hAnsi="Trebuchet MS" w:cs="Calibri"/>
                <w:b/>
                <w:sz w:val="18"/>
                <w:szCs w:val="16"/>
                <w:lang w:val="en-GB"/>
              </w:rPr>
              <w:t>C)</w:t>
            </w:r>
          </w:p>
        </w:tc>
        <w:tc>
          <w:tcPr>
            <w:tcW w:w="1254" w:type="pct"/>
            <w:tcBorders>
              <w:left w:val="single" w:sz="8" w:space="0" w:color="B3CC82"/>
              <w:right w:val="single" w:sz="8" w:space="0" w:color="B3CC82"/>
            </w:tcBorders>
            <w:shd w:val="clear" w:color="auto" w:fill="E6EED5"/>
            <w:vAlign w:val="center"/>
          </w:tcPr>
          <w:p w14:paraId="0964805F" w14:textId="77777777" w:rsidR="005A3328" w:rsidRPr="0049665B" w:rsidRDefault="005A3328" w:rsidP="007E15FE">
            <w:pPr>
              <w:ind w:left="66" w:right="24" w:hanging="4"/>
              <w:jc w:val="right"/>
              <w:rPr>
                <w:rFonts w:ascii="Trebuchet MS" w:hAnsi="Trebuchet MS" w:cs="Calibri"/>
                <w:b/>
                <w:sz w:val="18"/>
                <w:szCs w:val="16"/>
                <w:lang w:val="en-GB"/>
              </w:rPr>
            </w:pPr>
            <w:r w:rsidRPr="0049665B">
              <w:rPr>
                <w:rFonts w:ascii="Trebuchet MS" w:hAnsi="Trebuchet MS" w:cs="Calibri"/>
                <w:b/>
                <w:sz w:val="18"/>
                <w:szCs w:val="16"/>
                <w:lang w:val="en-GB"/>
              </w:rPr>
              <w:t>Lowest measured temperature (</w:t>
            </w:r>
            <w:r w:rsidRPr="0049665B">
              <w:rPr>
                <w:rFonts w:ascii="Trebuchet MS" w:hAnsi="Trebuchet MS" w:cs="Calibri"/>
                <w:b/>
                <w:sz w:val="18"/>
                <w:szCs w:val="16"/>
                <w:lang w:val="en-GB"/>
              </w:rPr>
              <w:sym w:font="Symbol" w:char="F0B0"/>
            </w:r>
            <w:r w:rsidRPr="0049665B">
              <w:rPr>
                <w:rFonts w:ascii="Trebuchet MS" w:hAnsi="Trebuchet MS" w:cs="Calibri"/>
                <w:b/>
                <w:sz w:val="18"/>
                <w:szCs w:val="16"/>
                <w:lang w:val="en-GB"/>
              </w:rPr>
              <w:t>C)</w:t>
            </w:r>
          </w:p>
        </w:tc>
        <w:tc>
          <w:tcPr>
            <w:tcW w:w="1126" w:type="pct"/>
            <w:tcBorders>
              <w:left w:val="single" w:sz="8" w:space="0" w:color="B3CC82"/>
              <w:right w:val="single" w:sz="8" w:space="0" w:color="B3CC82"/>
            </w:tcBorders>
            <w:shd w:val="clear" w:color="auto" w:fill="E6EED5"/>
            <w:vAlign w:val="center"/>
          </w:tcPr>
          <w:p w14:paraId="6F9D7B86" w14:textId="77777777" w:rsidR="005A3328" w:rsidRPr="0049665B" w:rsidRDefault="005A3328" w:rsidP="007E15FE">
            <w:pPr>
              <w:ind w:left="0" w:right="176"/>
              <w:jc w:val="right"/>
              <w:rPr>
                <w:rFonts w:ascii="Trebuchet MS" w:hAnsi="Trebuchet MS" w:cs="Calibri"/>
                <w:b/>
                <w:sz w:val="18"/>
                <w:szCs w:val="16"/>
                <w:lang w:val="en-GB"/>
              </w:rPr>
            </w:pPr>
            <w:r w:rsidRPr="0049665B">
              <w:rPr>
                <w:rFonts w:ascii="Trebuchet MS" w:hAnsi="Trebuchet MS" w:cs="Calibri"/>
                <w:b/>
                <w:sz w:val="18"/>
                <w:szCs w:val="16"/>
                <w:lang w:val="en-GB"/>
              </w:rPr>
              <w:t>Highest measured humidity (% rh)</w:t>
            </w:r>
          </w:p>
        </w:tc>
        <w:tc>
          <w:tcPr>
            <w:tcW w:w="1313" w:type="pct"/>
            <w:tcBorders>
              <w:left w:val="single" w:sz="8" w:space="0" w:color="B3CC82"/>
            </w:tcBorders>
            <w:shd w:val="clear" w:color="auto" w:fill="E6EED5"/>
            <w:vAlign w:val="center"/>
          </w:tcPr>
          <w:p w14:paraId="0798BAAB" w14:textId="77777777" w:rsidR="005A3328" w:rsidRPr="0049665B" w:rsidRDefault="005A3328" w:rsidP="007E15FE">
            <w:pPr>
              <w:tabs>
                <w:tab w:val="left" w:pos="1213"/>
              </w:tabs>
              <w:ind w:left="33" w:right="370"/>
              <w:jc w:val="right"/>
              <w:rPr>
                <w:rFonts w:ascii="Trebuchet MS" w:hAnsi="Trebuchet MS" w:cs="Calibri"/>
                <w:b/>
                <w:sz w:val="18"/>
                <w:szCs w:val="16"/>
                <w:lang w:val="en-GB"/>
              </w:rPr>
            </w:pPr>
            <w:r w:rsidRPr="0049665B">
              <w:rPr>
                <w:rFonts w:ascii="Trebuchet MS" w:hAnsi="Trebuchet MS" w:cs="Calibri"/>
                <w:b/>
                <w:sz w:val="18"/>
                <w:szCs w:val="16"/>
                <w:lang w:val="en-GB"/>
              </w:rPr>
              <w:t>Lowest measured humidity (% rh)</w:t>
            </w:r>
          </w:p>
        </w:tc>
      </w:tr>
      <w:tr w:rsidR="005A3328" w:rsidRPr="00B9758B" w14:paraId="42577651" w14:textId="77777777" w:rsidTr="007E15FE">
        <w:trPr>
          <w:trHeight w:val="273"/>
          <w:jc w:val="center"/>
        </w:trPr>
        <w:tc>
          <w:tcPr>
            <w:tcW w:w="1307" w:type="pct"/>
            <w:tcBorders>
              <w:right w:val="single" w:sz="8" w:space="0" w:color="B3CC82"/>
            </w:tcBorders>
            <w:shd w:val="clear" w:color="auto" w:fill="auto"/>
            <w:noWrap/>
            <w:vAlign w:val="center"/>
          </w:tcPr>
          <w:p w14:paraId="292D52C5" w14:textId="77777777" w:rsidR="005A3328" w:rsidRPr="0049665B" w:rsidRDefault="005A3328" w:rsidP="007E15FE">
            <w:pPr>
              <w:tabs>
                <w:tab w:val="left" w:pos="851"/>
              </w:tabs>
              <w:ind w:left="142" w:right="175"/>
              <w:jc w:val="right"/>
              <w:rPr>
                <w:rFonts w:ascii="Trebuchet MS" w:hAnsi="Trebuchet MS" w:cs="Calibri"/>
                <w:b/>
                <w:sz w:val="18"/>
                <w:szCs w:val="16"/>
                <w:lang w:val="en-GB"/>
              </w:rPr>
            </w:pPr>
            <w:r w:rsidRPr="0049665B">
              <w:rPr>
                <w:rFonts w:ascii="Trebuchet MS" w:hAnsi="Trebuchet MS" w:cs="Calibri"/>
                <w:b/>
                <w:sz w:val="18"/>
                <w:szCs w:val="16"/>
                <w:lang w:val="en-GB"/>
              </w:rPr>
              <w:t>23,5</w:t>
            </w:r>
          </w:p>
        </w:tc>
        <w:tc>
          <w:tcPr>
            <w:tcW w:w="1254" w:type="pct"/>
            <w:tcBorders>
              <w:left w:val="single" w:sz="8" w:space="0" w:color="B3CC82"/>
              <w:right w:val="single" w:sz="8" w:space="0" w:color="B3CC82"/>
            </w:tcBorders>
            <w:shd w:val="clear" w:color="auto" w:fill="auto"/>
            <w:vAlign w:val="center"/>
          </w:tcPr>
          <w:p w14:paraId="4ACD1613" w14:textId="77777777" w:rsidR="005A3328" w:rsidRPr="0049665B" w:rsidRDefault="005A3328" w:rsidP="007E15FE">
            <w:pPr>
              <w:ind w:left="66" w:right="24" w:hanging="4"/>
              <w:jc w:val="right"/>
              <w:rPr>
                <w:rFonts w:ascii="Trebuchet MS" w:hAnsi="Trebuchet MS" w:cs="Calibri"/>
                <w:b/>
                <w:sz w:val="18"/>
                <w:szCs w:val="16"/>
                <w:lang w:val="en-GB"/>
              </w:rPr>
            </w:pPr>
            <w:r w:rsidRPr="0049665B">
              <w:rPr>
                <w:rFonts w:ascii="Trebuchet MS" w:hAnsi="Trebuchet MS" w:cs="Calibri"/>
                <w:b/>
                <w:sz w:val="18"/>
                <w:szCs w:val="16"/>
                <w:lang w:val="en-GB"/>
              </w:rPr>
              <w:t>16</w:t>
            </w:r>
          </w:p>
        </w:tc>
        <w:tc>
          <w:tcPr>
            <w:tcW w:w="1126" w:type="pct"/>
            <w:tcBorders>
              <w:left w:val="single" w:sz="8" w:space="0" w:color="B3CC82"/>
              <w:right w:val="single" w:sz="8" w:space="0" w:color="B3CC82"/>
            </w:tcBorders>
            <w:shd w:val="clear" w:color="auto" w:fill="auto"/>
            <w:vAlign w:val="center"/>
          </w:tcPr>
          <w:p w14:paraId="38D4ADD2" w14:textId="77777777" w:rsidR="005A3328" w:rsidRPr="0049665B" w:rsidRDefault="005A3328" w:rsidP="007E15FE">
            <w:pPr>
              <w:ind w:left="0" w:right="197"/>
              <w:jc w:val="right"/>
              <w:rPr>
                <w:rFonts w:ascii="Trebuchet MS" w:hAnsi="Trebuchet MS" w:cs="Calibri"/>
                <w:b/>
                <w:sz w:val="18"/>
                <w:szCs w:val="16"/>
                <w:lang w:val="en-GB"/>
              </w:rPr>
            </w:pPr>
            <w:r w:rsidRPr="0049665B">
              <w:rPr>
                <w:rFonts w:ascii="Trebuchet MS" w:hAnsi="Trebuchet MS" w:cs="Calibri"/>
                <w:b/>
                <w:sz w:val="18"/>
                <w:szCs w:val="16"/>
                <w:lang w:val="en-GB"/>
              </w:rPr>
              <w:t>60,1</w:t>
            </w:r>
          </w:p>
        </w:tc>
        <w:tc>
          <w:tcPr>
            <w:tcW w:w="1313" w:type="pct"/>
            <w:tcBorders>
              <w:left w:val="single" w:sz="8" w:space="0" w:color="B3CC82"/>
            </w:tcBorders>
            <w:shd w:val="clear" w:color="auto" w:fill="auto"/>
            <w:vAlign w:val="center"/>
          </w:tcPr>
          <w:p w14:paraId="521D1FBD" w14:textId="77777777" w:rsidR="005A3328" w:rsidRPr="0049665B" w:rsidRDefault="005A3328" w:rsidP="007E15FE">
            <w:pPr>
              <w:ind w:left="33" w:right="370"/>
              <w:jc w:val="right"/>
              <w:rPr>
                <w:rFonts w:ascii="Trebuchet MS" w:hAnsi="Trebuchet MS" w:cs="Calibri"/>
                <w:b/>
                <w:sz w:val="18"/>
                <w:szCs w:val="16"/>
                <w:lang w:val="en-GB"/>
              </w:rPr>
            </w:pPr>
            <w:r w:rsidRPr="0049665B">
              <w:rPr>
                <w:rFonts w:ascii="Trebuchet MS" w:hAnsi="Trebuchet MS" w:cs="Calibri"/>
                <w:b/>
                <w:sz w:val="18"/>
                <w:szCs w:val="16"/>
                <w:lang w:val="en-GB"/>
              </w:rPr>
              <w:t>38,3</w:t>
            </w:r>
          </w:p>
        </w:tc>
      </w:tr>
      <w:tr w:rsidR="005A3328" w:rsidRPr="00B9758B" w14:paraId="0389F6FF" w14:textId="77777777" w:rsidTr="007E15FE">
        <w:trPr>
          <w:trHeight w:val="22"/>
          <w:jc w:val="center"/>
        </w:trPr>
        <w:tc>
          <w:tcPr>
            <w:tcW w:w="1307" w:type="pct"/>
            <w:tcBorders>
              <w:right w:val="single" w:sz="8" w:space="0" w:color="B3CC82"/>
            </w:tcBorders>
            <w:shd w:val="clear" w:color="auto" w:fill="E6EED5"/>
            <w:noWrap/>
            <w:vAlign w:val="center"/>
          </w:tcPr>
          <w:p w14:paraId="3062E768" w14:textId="77777777" w:rsidR="005A3328" w:rsidRPr="0049665B" w:rsidRDefault="005A3328" w:rsidP="007E15FE">
            <w:pPr>
              <w:tabs>
                <w:tab w:val="left" w:pos="851"/>
              </w:tabs>
              <w:ind w:left="142" w:right="175"/>
              <w:jc w:val="right"/>
              <w:rPr>
                <w:rFonts w:ascii="Trebuchet MS" w:hAnsi="Trebuchet MS" w:cs="Calibri"/>
                <w:b/>
                <w:sz w:val="18"/>
                <w:szCs w:val="16"/>
                <w:lang w:val="en-GB"/>
              </w:rPr>
            </w:pPr>
            <w:r w:rsidRPr="0049665B">
              <w:rPr>
                <w:rFonts w:ascii="Trebuchet MS" w:hAnsi="Trebuchet MS" w:cs="Calibri"/>
                <w:b/>
                <w:sz w:val="18"/>
                <w:szCs w:val="16"/>
                <w:lang w:val="en-GB"/>
              </w:rPr>
              <w:t>Highest measured air velocity (m/s)</w:t>
            </w:r>
          </w:p>
        </w:tc>
        <w:tc>
          <w:tcPr>
            <w:tcW w:w="1254" w:type="pct"/>
            <w:tcBorders>
              <w:left w:val="single" w:sz="8" w:space="0" w:color="B3CC82"/>
              <w:right w:val="single" w:sz="8" w:space="0" w:color="B3CC82"/>
            </w:tcBorders>
            <w:shd w:val="clear" w:color="auto" w:fill="E6EED5"/>
            <w:vAlign w:val="center"/>
          </w:tcPr>
          <w:p w14:paraId="5D543C6C" w14:textId="77777777" w:rsidR="005A3328" w:rsidRPr="0049665B" w:rsidRDefault="005A3328" w:rsidP="007E15FE">
            <w:pPr>
              <w:ind w:left="66" w:right="24" w:hanging="4"/>
              <w:jc w:val="right"/>
              <w:rPr>
                <w:rFonts w:ascii="Trebuchet MS" w:hAnsi="Trebuchet MS" w:cs="Calibri"/>
                <w:b/>
                <w:sz w:val="18"/>
                <w:szCs w:val="16"/>
                <w:lang w:val="en-GB"/>
              </w:rPr>
            </w:pPr>
            <w:r w:rsidRPr="0049665B">
              <w:rPr>
                <w:rFonts w:ascii="Trebuchet MS" w:hAnsi="Trebuchet MS" w:cs="Calibri"/>
                <w:b/>
                <w:sz w:val="18"/>
                <w:szCs w:val="16"/>
                <w:lang w:val="en-GB"/>
              </w:rPr>
              <w:t>Lowest measured air velocity(m/s)</w:t>
            </w:r>
          </w:p>
        </w:tc>
        <w:tc>
          <w:tcPr>
            <w:tcW w:w="1126" w:type="pct"/>
            <w:tcBorders>
              <w:left w:val="single" w:sz="8" w:space="0" w:color="B3CC82"/>
              <w:right w:val="single" w:sz="8" w:space="0" w:color="B3CC82"/>
            </w:tcBorders>
            <w:shd w:val="clear" w:color="auto" w:fill="E6EED5"/>
            <w:vAlign w:val="center"/>
          </w:tcPr>
          <w:p w14:paraId="039EEB8E" w14:textId="77777777" w:rsidR="005A3328" w:rsidRPr="0049665B" w:rsidRDefault="005A3328" w:rsidP="007E15FE">
            <w:pPr>
              <w:tabs>
                <w:tab w:val="left" w:pos="1594"/>
              </w:tabs>
              <w:ind w:left="0" w:right="197"/>
              <w:jc w:val="right"/>
              <w:rPr>
                <w:rFonts w:ascii="Trebuchet MS" w:hAnsi="Trebuchet MS" w:cs="Calibri"/>
                <w:b/>
                <w:sz w:val="18"/>
                <w:szCs w:val="16"/>
                <w:lang w:val="en-GB"/>
              </w:rPr>
            </w:pPr>
            <w:r w:rsidRPr="0049665B">
              <w:rPr>
                <w:rFonts w:ascii="Trebuchet MS" w:hAnsi="Trebuchet MS" w:cs="Calibri"/>
                <w:b/>
                <w:sz w:val="18"/>
                <w:szCs w:val="16"/>
                <w:lang w:val="en-GB"/>
              </w:rPr>
              <w:t>Highest measured air flow (m</w:t>
            </w:r>
            <w:r w:rsidRPr="0049665B">
              <w:rPr>
                <w:rFonts w:ascii="Trebuchet MS" w:hAnsi="Trebuchet MS" w:cs="Calibri"/>
                <w:b/>
                <w:sz w:val="18"/>
                <w:szCs w:val="16"/>
                <w:vertAlign w:val="superscript"/>
                <w:lang w:val="en-GB"/>
              </w:rPr>
              <w:t>3</w:t>
            </w:r>
            <w:r w:rsidRPr="0049665B">
              <w:rPr>
                <w:rFonts w:ascii="Trebuchet MS" w:hAnsi="Trebuchet MS" w:cs="Calibri"/>
                <w:b/>
                <w:sz w:val="18"/>
                <w:szCs w:val="16"/>
                <w:lang w:val="en-GB"/>
              </w:rPr>
              <w:t>/h)</w:t>
            </w:r>
          </w:p>
        </w:tc>
        <w:tc>
          <w:tcPr>
            <w:tcW w:w="1313" w:type="pct"/>
            <w:tcBorders>
              <w:left w:val="single" w:sz="8" w:space="0" w:color="B3CC82"/>
            </w:tcBorders>
            <w:shd w:val="clear" w:color="auto" w:fill="E6EED5"/>
            <w:vAlign w:val="center"/>
          </w:tcPr>
          <w:p w14:paraId="02BF64C8" w14:textId="77777777" w:rsidR="005A3328" w:rsidRPr="0049665B" w:rsidRDefault="005A3328" w:rsidP="007E15FE">
            <w:pPr>
              <w:tabs>
                <w:tab w:val="left" w:pos="1430"/>
              </w:tabs>
              <w:ind w:left="33" w:right="370"/>
              <w:jc w:val="right"/>
              <w:rPr>
                <w:rFonts w:ascii="Trebuchet MS" w:hAnsi="Trebuchet MS" w:cs="Calibri"/>
                <w:b/>
                <w:sz w:val="18"/>
                <w:szCs w:val="16"/>
                <w:lang w:val="en-GB"/>
              </w:rPr>
            </w:pPr>
            <w:r w:rsidRPr="0049665B">
              <w:rPr>
                <w:rFonts w:ascii="Trebuchet MS" w:hAnsi="Trebuchet MS" w:cs="Calibri"/>
                <w:b/>
                <w:sz w:val="18"/>
                <w:szCs w:val="16"/>
                <w:lang w:val="en-GB"/>
              </w:rPr>
              <w:t>Lowest measured air flow(m</w:t>
            </w:r>
            <w:r w:rsidRPr="0049665B">
              <w:rPr>
                <w:rFonts w:ascii="Trebuchet MS" w:hAnsi="Trebuchet MS" w:cs="Calibri"/>
                <w:b/>
                <w:sz w:val="18"/>
                <w:szCs w:val="16"/>
                <w:vertAlign w:val="superscript"/>
                <w:lang w:val="en-GB"/>
              </w:rPr>
              <w:t>3</w:t>
            </w:r>
            <w:r w:rsidRPr="0049665B">
              <w:rPr>
                <w:rFonts w:ascii="Trebuchet MS" w:hAnsi="Trebuchet MS" w:cs="Calibri"/>
                <w:b/>
                <w:sz w:val="18"/>
                <w:szCs w:val="16"/>
                <w:lang w:val="en-GB"/>
              </w:rPr>
              <w:t>/h)</w:t>
            </w:r>
          </w:p>
        </w:tc>
      </w:tr>
      <w:tr w:rsidR="005A3328" w:rsidRPr="00B9758B" w14:paraId="2F576669" w14:textId="77777777" w:rsidTr="007E15FE">
        <w:trPr>
          <w:trHeight w:val="22"/>
          <w:jc w:val="center"/>
        </w:trPr>
        <w:tc>
          <w:tcPr>
            <w:tcW w:w="1307" w:type="pct"/>
            <w:tcBorders>
              <w:right w:val="single" w:sz="8" w:space="0" w:color="B3CC82"/>
            </w:tcBorders>
            <w:shd w:val="clear" w:color="auto" w:fill="auto"/>
            <w:noWrap/>
            <w:vAlign w:val="center"/>
          </w:tcPr>
          <w:p w14:paraId="5ED539CD" w14:textId="77777777" w:rsidR="005A3328" w:rsidRPr="0049665B" w:rsidRDefault="005A3328" w:rsidP="007E15FE">
            <w:pPr>
              <w:tabs>
                <w:tab w:val="left" w:pos="851"/>
              </w:tabs>
              <w:ind w:left="142" w:right="175"/>
              <w:jc w:val="right"/>
              <w:rPr>
                <w:rFonts w:ascii="Trebuchet MS" w:hAnsi="Trebuchet MS" w:cs="Calibri"/>
                <w:b/>
                <w:sz w:val="18"/>
                <w:szCs w:val="16"/>
                <w:lang w:val="en-GB"/>
              </w:rPr>
            </w:pPr>
            <w:r w:rsidRPr="0049665B">
              <w:rPr>
                <w:rFonts w:ascii="Trebuchet MS" w:hAnsi="Trebuchet MS" w:cs="Calibri"/>
                <w:b/>
                <w:sz w:val="18"/>
                <w:szCs w:val="16"/>
                <w:lang w:val="en-GB"/>
              </w:rPr>
              <w:t>0,48</w:t>
            </w:r>
          </w:p>
        </w:tc>
        <w:tc>
          <w:tcPr>
            <w:tcW w:w="1254" w:type="pct"/>
            <w:tcBorders>
              <w:left w:val="single" w:sz="8" w:space="0" w:color="B3CC82"/>
              <w:right w:val="single" w:sz="8" w:space="0" w:color="B3CC82"/>
            </w:tcBorders>
            <w:shd w:val="clear" w:color="auto" w:fill="auto"/>
            <w:vAlign w:val="center"/>
          </w:tcPr>
          <w:p w14:paraId="351761E7" w14:textId="77777777" w:rsidR="005A3328" w:rsidRPr="0049665B" w:rsidRDefault="005A3328" w:rsidP="007E15FE">
            <w:pPr>
              <w:ind w:left="66" w:right="24" w:hanging="4"/>
              <w:jc w:val="right"/>
              <w:rPr>
                <w:rFonts w:ascii="Trebuchet MS" w:hAnsi="Trebuchet MS" w:cs="Calibri"/>
                <w:b/>
                <w:sz w:val="18"/>
                <w:szCs w:val="16"/>
                <w:lang w:val="en-GB"/>
              </w:rPr>
            </w:pPr>
            <w:r w:rsidRPr="0049665B">
              <w:rPr>
                <w:rFonts w:ascii="Trebuchet MS" w:hAnsi="Trebuchet MS" w:cs="Calibri"/>
                <w:b/>
                <w:sz w:val="18"/>
                <w:szCs w:val="16"/>
                <w:lang w:val="en-GB"/>
              </w:rPr>
              <w:t>0,06</w:t>
            </w:r>
          </w:p>
        </w:tc>
        <w:tc>
          <w:tcPr>
            <w:tcW w:w="1126" w:type="pct"/>
            <w:tcBorders>
              <w:left w:val="single" w:sz="8" w:space="0" w:color="B3CC82"/>
              <w:right w:val="single" w:sz="8" w:space="0" w:color="B3CC82"/>
            </w:tcBorders>
            <w:shd w:val="clear" w:color="auto" w:fill="auto"/>
            <w:vAlign w:val="center"/>
          </w:tcPr>
          <w:p w14:paraId="5D13AFCF" w14:textId="77777777" w:rsidR="005A3328" w:rsidRPr="0049665B" w:rsidRDefault="005A3328" w:rsidP="007E15FE">
            <w:pPr>
              <w:ind w:left="0" w:right="197"/>
              <w:jc w:val="right"/>
              <w:rPr>
                <w:rFonts w:ascii="Trebuchet MS" w:hAnsi="Trebuchet MS" w:cs="Calibri"/>
                <w:b/>
                <w:sz w:val="18"/>
                <w:szCs w:val="16"/>
                <w:lang w:val="en-GB"/>
              </w:rPr>
            </w:pPr>
            <w:r w:rsidRPr="0049665B">
              <w:rPr>
                <w:rFonts w:ascii="Trebuchet MS" w:hAnsi="Trebuchet MS" w:cs="Calibri"/>
                <w:b/>
                <w:sz w:val="18"/>
                <w:szCs w:val="16"/>
                <w:lang w:val="en-GB"/>
              </w:rPr>
              <w:t>68,8</w:t>
            </w:r>
          </w:p>
        </w:tc>
        <w:tc>
          <w:tcPr>
            <w:tcW w:w="1313" w:type="pct"/>
            <w:tcBorders>
              <w:left w:val="single" w:sz="8" w:space="0" w:color="B3CC82"/>
            </w:tcBorders>
            <w:shd w:val="clear" w:color="auto" w:fill="auto"/>
            <w:vAlign w:val="center"/>
          </w:tcPr>
          <w:p w14:paraId="574C90AF" w14:textId="77777777" w:rsidR="005A3328" w:rsidRPr="0049665B" w:rsidRDefault="005A3328" w:rsidP="007E15FE">
            <w:pPr>
              <w:ind w:left="33" w:right="370"/>
              <w:jc w:val="right"/>
              <w:rPr>
                <w:rFonts w:ascii="Trebuchet MS" w:hAnsi="Trebuchet MS" w:cs="Calibri"/>
                <w:b/>
                <w:sz w:val="18"/>
                <w:szCs w:val="16"/>
                <w:lang w:val="en-GB"/>
              </w:rPr>
            </w:pPr>
            <w:r w:rsidRPr="0049665B">
              <w:rPr>
                <w:rFonts w:ascii="Trebuchet MS" w:hAnsi="Trebuchet MS" w:cs="Calibri"/>
                <w:b/>
                <w:sz w:val="18"/>
                <w:szCs w:val="16"/>
                <w:lang w:val="en-GB"/>
              </w:rPr>
              <w:t>9</w:t>
            </w:r>
          </w:p>
        </w:tc>
      </w:tr>
    </w:tbl>
    <w:p w14:paraId="4700A602" w14:textId="77777777" w:rsidR="005A3328" w:rsidRDefault="005A3328" w:rsidP="005A3328">
      <w:pPr>
        <w:pStyle w:val="CE-StandardText"/>
        <w:jc w:val="center"/>
        <w:rPr>
          <w:szCs w:val="20"/>
        </w:rPr>
      </w:pPr>
      <w:r>
        <w:rPr>
          <w:szCs w:val="20"/>
        </w:rPr>
        <w:t>Table: Example of the max. and min. parameters, measured indoor</w:t>
      </w:r>
    </w:p>
    <w:p w14:paraId="7EED68B9" w14:textId="77777777" w:rsidR="005A3328" w:rsidRDefault="005A3328" w:rsidP="005A3328">
      <w:pPr>
        <w:pStyle w:val="Naslov2"/>
        <w:keepLines/>
        <w:numPr>
          <w:ilvl w:val="0"/>
          <w:numId w:val="0"/>
        </w:numPr>
        <w:spacing w:before="0" w:after="0" w:line="240" w:lineRule="auto"/>
        <w:ind w:right="283"/>
      </w:pPr>
    </w:p>
    <w:p w14:paraId="74D784C7" w14:textId="58B3E78F" w:rsidR="005A3328" w:rsidRDefault="005A3328" w:rsidP="005A3328">
      <w:pPr>
        <w:pStyle w:val="CE-StandardText"/>
      </w:pPr>
      <w:r w:rsidRPr="00CA3EDA">
        <w:t>The user can check the min. conditions of thermal comfort in areas being subject to heating (during winter). Each country has its own standards for min. conditions. Note that the conditions vary based on amount of physical activity, present in the area.</w:t>
      </w:r>
    </w:p>
    <w:p w14:paraId="08C74E4A" w14:textId="77777777" w:rsidR="00464CE9" w:rsidRDefault="00464CE9" w:rsidP="005A3328">
      <w:pPr>
        <w:pStyle w:val="CE-StandardText"/>
      </w:pPr>
    </w:p>
    <w:tbl>
      <w:tblPr>
        <w:tblW w:w="4820" w:type="pct"/>
        <w:tblLayout w:type="fixed"/>
        <w:tblCellMar>
          <w:left w:w="70" w:type="dxa"/>
          <w:right w:w="70" w:type="dxa"/>
        </w:tblCellMar>
        <w:tblLook w:val="04A0" w:firstRow="1" w:lastRow="0" w:firstColumn="1" w:lastColumn="0" w:noHBand="0" w:noVBand="1"/>
      </w:tblPr>
      <w:tblGrid>
        <w:gridCol w:w="1696"/>
        <w:gridCol w:w="1276"/>
        <w:gridCol w:w="1287"/>
        <w:gridCol w:w="982"/>
        <w:gridCol w:w="1419"/>
        <w:gridCol w:w="1417"/>
        <w:gridCol w:w="1209"/>
      </w:tblGrid>
      <w:tr w:rsidR="005A3328" w:rsidRPr="00ED11C5" w14:paraId="48247B56" w14:textId="77777777" w:rsidTr="007E15FE">
        <w:trPr>
          <w:trHeight w:val="1590"/>
        </w:trPr>
        <w:tc>
          <w:tcPr>
            <w:tcW w:w="913" w:type="pct"/>
            <w:tcBorders>
              <w:top w:val="single" w:sz="4" w:space="0" w:color="9BC2E6"/>
              <w:left w:val="single" w:sz="4" w:space="0" w:color="9BC2E6"/>
              <w:bottom w:val="nil"/>
              <w:right w:val="nil"/>
            </w:tcBorders>
            <w:shd w:val="clear" w:color="5B9BD5" w:fill="5B9BD5"/>
            <w:noWrap/>
            <w:vAlign w:val="center"/>
            <w:hideMark/>
          </w:tcPr>
          <w:p w14:paraId="0B0DC500" w14:textId="77777777" w:rsidR="005A3328" w:rsidRPr="00080D1E" w:rsidRDefault="005A3328" w:rsidP="007E15FE">
            <w:pPr>
              <w:spacing w:before="0" w:line="240" w:lineRule="auto"/>
              <w:ind w:left="0" w:right="0"/>
              <w:jc w:val="left"/>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Building type/space:</w:t>
            </w:r>
          </w:p>
        </w:tc>
        <w:tc>
          <w:tcPr>
            <w:tcW w:w="687" w:type="pct"/>
            <w:tcBorders>
              <w:top w:val="single" w:sz="4" w:space="0" w:color="9BC2E6"/>
              <w:left w:val="nil"/>
              <w:bottom w:val="nil"/>
              <w:right w:val="nil"/>
            </w:tcBorders>
            <w:shd w:val="clear" w:color="5B9BD5" w:fill="5B9BD5"/>
            <w:vAlign w:val="center"/>
            <w:hideMark/>
          </w:tcPr>
          <w:p w14:paraId="2A4B4A79"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Space occupancy (person/m</w:t>
            </w:r>
            <w:r w:rsidRPr="00080D1E">
              <w:rPr>
                <w:rFonts w:ascii="Trebuchet MS" w:hAnsi="Trebuchet MS" w:cs="Calibri"/>
                <w:b/>
                <w:bCs/>
                <w:color w:val="FFFFFF"/>
                <w:sz w:val="18"/>
                <w:szCs w:val="14"/>
                <w:vertAlign w:val="superscript"/>
                <w:lang w:val="en-GB" w:eastAsia="sl-SI"/>
              </w:rPr>
              <w:t>2</w:t>
            </w:r>
            <w:r w:rsidRPr="00080D1E">
              <w:rPr>
                <w:rFonts w:ascii="Trebuchet MS" w:hAnsi="Trebuchet MS" w:cs="Calibri"/>
                <w:b/>
                <w:bCs/>
                <w:color w:val="FFFFFF"/>
                <w:sz w:val="18"/>
                <w:szCs w:val="14"/>
                <w:lang w:val="en-GB" w:eastAsia="sl-SI"/>
              </w:rPr>
              <w:t>)</w:t>
            </w:r>
          </w:p>
        </w:tc>
        <w:tc>
          <w:tcPr>
            <w:tcW w:w="693" w:type="pct"/>
            <w:tcBorders>
              <w:top w:val="single" w:sz="4" w:space="0" w:color="9BC2E6"/>
              <w:left w:val="nil"/>
              <w:bottom w:val="nil"/>
              <w:right w:val="nil"/>
            </w:tcBorders>
            <w:shd w:val="clear" w:color="5B9BD5" w:fill="5B9BD5"/>
            <w:vAlign w:val="center"/>
            <w:hideMark/>
          </w:tcPr>
          <w:p w14:paraId="2574C3A6"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Indoor air temperature</w:t>
            </w:r>
            <w:r w:rsidRPr="00080D1E">
              <w:rPr>
                <w:rFonts w:ascii="Trebuchet MS" w:hAnsi="Trebuchet MS" w:cs="Calibri"/>
                <w:b/>
                <w:bCs/>
                <w:color w:val="FFFFFF"/>
                <w:sz w:val="18"/>
                <w:szCs w:val="14"/>
                <w:lang w:val="en-GB" w:eastAsia="sl-SI"/>
              </w:rPr>
              <w:br/>
              <w:t>(°C)</w:t>
            </w:r>
          </w:p>
        </w:tc>
        <w:tc>
          <w:tcPr>
            <w:tcW w:w="529" w:type="pct"/>
            <w:tcBorders>
              <w:top w:val="single" w:sz="4" w:space="0" w:color="9BC2E6"/>
              <w:left w:val="nil"/>
              <w:bottom w:val="nil"/>
              <w:right w:val="nil"/>
            </w:tcBorders>
            <w:shd w:val="clear" w:color="5B9BD5" w:fill="5B9BD5"/>
            <w:vAlign w:val="center"/>
            <w:hideMark/>
          </w:tcPr>
          <w:p w14:paraId="0B8279EB"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 xml:space="preserve">Relative humidity </w:t>
            </w:r>
            <w:r w:rsidRPr="00080D1E">
              <w:rPr>
                <w:rFonts w:ascii="Trebuchet MS" w:hAnsi="Trebuchet MS" w:cs="Calibri"/>
                <w:b/>
                <w:bCs/>
                <w:color w:val="FFFFFF"/>
                <w:sz w:val="18"/>
                <w:szCs w:val="14"/>
                <w:lang w:val="en-GB" w:eastAsia="sl-SI"/>
              </w:rPr>
              <w:br/>
              <w:t>(%)</w:t>
            </w:r>
          </w:p>
        </w:tc>
        <w:tc>
          <w:tcPr>
            <w:tcW w:w="764" w:type="pct"/>
            <w:tcBorders>
              <w:top w:val="single" w:sz="4" w:space="0" w:color="9BC2E6"/>
              <w:left w:val="nil"/>
              <w:bottom w:val="nil"/>
              <w:right w:val="nil"/>
            </w:tcBorders>
            <w:shd w:val="clear" w:color="5B9BD5" w:fill="5B9BD5"/>
            <w:vAlign w:val="center"/>
            <w:hideMark/>
          </w:tcPr>
          <w:p w14:paraId="278BF235"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Max. concentration CO</w:t>
            </w:r>
            <w:r w:rsidRPr="00080D1E">
              <w:rPr>
                <w:rFonts w:ascii="Trebuchet MS" w:hAnsi="Trebuchet MS" w:cs="Calibri"/>
                <w:b/>
                <w:bCs/>
                <w:color w:val="FFFFFF"/>
                <w:sz w:val="18"/>
                <w:szCs w:val="14"/>
                <w:vertAlign w:val="subscript"/>
                <w:lang w:val="en-GB" w:eastAsia="sl-SI"/>
              </w:rPr>
              <w:t xml:space="preserve">2 </w:t>
            </w:r>
            <w:r w:rsidRPr="00080D1E">
              <w:rPr>
                <w:rFonts w:ascii="Trebuchet MS" w:hAnsi="Trebuchet MS" w:cs="Calibri"/>
                <w:b/>
                <w:bCs/>
                <w:color w:val="FFFFFF"/>
                <w:sz w:val="18"/>
                <w:szCs w:val="14"/>
                <w:lang w:val="en-GB" w:eastAsia="sl-SI"/>
              </w:rPr>
              <w:t xml:space="preserve"> </w:t>
            </w:r>
            <w:r w:rsidRPr="00080D1E">
              <w:rPr>
                <w:rFonts w:ascii="Trebuchet MS" w:hAnsi="Trebuchet MS" w:cs="Calibri"/>
                <w:b/>
                <w:bCs/>
                <w:color w:val="FFFFFF"/>
                <w:sz w:val="18"/>
                <w:szCs w:val="14"/>
                <w:lang w:val="en-GB" w:eastAsia="sl-SI"/>
              </w:rPr>
              <w:br/>
              <w:t>(ppm)</w:t>
            </w:r>
          </w:p>
        </w:tc>
        <w:tc>
          <w:tcPr>
            <w:tcW w:w="763" w:type="pct"/>
            <w:tcBorders>
              <w:top w:val="single" w:sz="4" w:space="0" w:color="9BC2E6"/>
              <w:left w:val="nil"/>
              <w:bottom w:val="nil"/>
              <w:right w:val="nil"/>
            </w:tcBorders>
            <w:shd w:val="clear" w:color="5B9BD5" w:fill="5B9BD5"/>
            <w:vAlign w:val="center"/>
            <w:hideMark/>
          </w:tcPr>
          <w:p w14:paraId="3ED799D2"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Amount of fresh air, in case of mechanical ventilation</w:t>
            </w:r>
          </w:p>
          <w:p w14:paraId="7034DA76"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(m</w:t>
            </w:r>
            <w:r w:rsidRPr="00080D1E">
              <w:rPr>
                <w:rFonts w:ascii="Trebuchet MS" w:hAnsi="Trebuchet MS" w:cs="Calibri"/>
                <w:b/>
                <w:bCs/>
                <w:color w:val="FFFFFF"/>
                <w:sz w:val="18"/>
                <w:szCs w:val="14"/>
                <w:vertAlign w:val="superscript"/>
                <w:lang w:val="en-GB" w:eastAsia="sl-SI"/>
              </w:rPr>
              <w:t>3</w:t>
            </w:r>
            <w:r w:rsidRPr="00080D1E">
              <w:rPr>
                <w:rFonts w:ascii="Trebuchet MS" w:hAnsi="Trebuchet MS" w:cs="Calibri"/>
                <w:b/>
                <w:bCs/>
                <w:color w:val="FFFFFF"/>
                <w:sz w:val="18"/>
                <w:szCs w:val="14"/>
                <w:lang w:val="en-GB" w:eastAsia="sl-SI"/>
              </w:rPr>
              <w:t>/h m</w:t>
            </w:r>
            <w:r w:rsidRPr="00080D1E">
              <w:rPr>
                <w:rFonts w:ascii="Trebuchet MS" w:hAnsi="Trebuchet MS" w:cs="Calibri"/>
                <w:b/>
                <w:bCs/>
                <w:color w:val="FFFFFF"/>
                <w:sz w:val="18"/>
                <w:szCs w:val="14"/>
                <w:vertAlign w:val="superscript"/>
                <w:lang w:val="en-GB" w:eastAsia="sl-SI"/>
              </w:rPr>
              <w:t>2</w:t>
            </w:r>
            <w:r w:rsidRPr="00080D1E">
              <w:rPr>
                <w:rFonts w:ascii="Trebuchet MS" w:hAnsi="Trebuchet MS" w:cs="Calibri"/>
                <w:b/>
                <w:bCs/>
                <w:color w:val="FFFFFF"/>
                <w:sz w:val="18"/>
                <w:szCs w:val="14"/>
                <w:lang w:val="en-GB" w:eastAsia="sl-SI"/>
              </w:rPr>
              <w:t>)</w:t>
            </w:r>
          </w:p>
        </w:tc>
        <w:tc>
          <w:tcPr>
            <w:tcW w:w="651" w:type="pct"/>
            <w:tcBorders>
              <w:top w:val="single" w:sz="4" w:space="0" w:color="9BC2E6"/>
              <w:left w:val="nil"/>
              <w:bottom w:val="nil"/>
              <w:right w:val="nil"/>
            </w:tcBorders>
            <w:shd w:val="clear" w:color="5B9BD5" w:fill="5B9BD5"/>
            <w:vAlign w:val="center"/>
            <w:hideMark/>
          </w:tcPr>
          <w:p w14:paraId="36ADE484" w14:textId="77777777" w:rsidR="005A3328" w:rsidRPr="00080D1E" w:rsidRDefault="005A3328" w:rsidP="007E15FE">
            <w:pPr>
              <w:spacing w:before="0" w:line="240" w:lineRule="auto"/>
              <w:ind w:left="0" w:right="0"/>
              <w:jc w:val="center"/>
              <w:rPr>
                <w:rFonts w:ascii="Trebuchet MS" w:hAnsi="Trebuchet MS" w:cs="Calibri"/>
                <w:b/>
                <w:bCs/>
                <w:color w:val="FFFFFF"/>
                <w:sz w:val="18"/>
                <w:szCs w:val="14"/>
                <w:lang w:val="en-GB" w:eastAsia="sl-SI"/>
              </w:rPr>
            </w:pPr>
            <w:r w:rsidRPr="00080D1E">
              <w:rPr>
                <w:rFonts w:ascii="Trebuchet MS" w:hAnsi="Trebuchet MS" w:cs="Calibri"/>
                <w:b/>
                <w:bCs/>
                <w:color w:val="FFFFFF"/>
                <w:sz w:val="18"/>
                <w:szCs w:val="14"/>
                <w:lang w:val="en-GB" w:eastAsia="sl-SI"/>
              </w:rPr>
              <w:t>Avg. illuminance (lux)</w:t>
            </w:r>
          </w:p>
        </w:tc>
      </w:tr>
      <w:tr w:rsidR="005A3328" w:rsidRPr="00ED11C5" w14:paraId="23CC6E01"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3A9C74D9"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Kindergarten – playroom – II. age bracket</w:t>
            </w:r>
          </w:p>
        </w:tc>
        <w:tc>
          <w:tcPr>
            <w:tcW w:w="687" w:type="pct"/>
            <w:tcBorders>
              <w:top w:val="single" w:sz="4" w:space="0" w:color="9BC2E6"/>
              <w:left w:val="nil"/>
              <w:bottom w:val="nil"/>
              <w:right w:val="nil"/>
            </w:tcBorders>
            <w:shd w:val="clear" w:color="DDEBF7" w:fill="DDEBF7"/>
            <w:noWrap/>
            <w:vAlign w:val="center"/>
            <w:hideMark/>
          </w:tcPr>
          <w:p w14:paraId="1F3B842C"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DDEBF7" w:fill="DDEBF7"/>
            <w:noWrap/>
            <w:vAlign w:val="center"/>
            <w:hideMark/>
          </w:tcPr>
          <w:p w14:paraId="494A4F9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22</w:t>
            </w:r>
          </w:p>
        </w:tc>
        <w:tc>
          <w:tcPr>
            <w:tcW w:w="529" w:type="pct"/>
            <w:tcBorders>
              <w:top w:val="single" w:sz="4" w:space="0" w:color="9BC2E6"/>
              <w:left w:val="nil"/>
              <w:bottom w:val="nil"/>
              <w:right w:val="nil"/>
            </w:tcBorders>
            <w:shd w:val="clear" w:color="DDEBF7" w:fill="DDEBF7"/>
            <w:noWrap/>
            <w:vAlign w:val="center"/>
            <w:hideMark/>
          </w:tcPr>
          <w:p w14:paraId="42DB67BC"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76276D0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618E047F"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10,1</w:t>
            </w:r>
          </w:p>
        </w:tc>
        <w:tc>
          <w:tcPr>
            <w:tcW w:w="651" w:type="pct"/>
            <w:tcBorders>
              <w:top w:val="single" w:sz="4" w:space="0" w:color="9BC2E6"/>
              <w:left w:val="nil"/>
              <w:bottom w:val="nil"/>
              <w:right w:val="nil"/>
            </w:tcBorders>
            <w:shd w:val="clear" w:color="DDEBF7" w:fill="DDEBF7"/>
            <w:noWrap/>
            <w:vAlign w:val="center"/>
            <w:hideMark/>
          </w:tcPr>
          <w:p w14:paraId="204F787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0D611D0E" w14:textId="77777777" w:rsidTr="007E15FE">
        <w:trPr>
          <w:trHeight w:val="600"/>
        </w:trPr>
        <w:tc>
          <w:tcPr>
            <w:tcW w:w="913" w:type="pct"/>
            <w:tcBorders>
              <w:top w:val="single" w:sz="4" w:space="0" w:color="9BC2E6"/>
              <w:left w:val="single" w:sz="4" w:space="0" w:color="9BC2E6"/>
              <w:bottom w:val="nil"/>
              <w:right w:val="nil"/>
            </w:tcBorders>
            <w:shd w:val="clear" w:color="auto" w:fill="auto"/>
            <w:noWrap/>
            <w:vAlign w:val="center"/>
            <w:hideMark/>
          </w:tcPr>
          <w:p w14:paraId="74A4E5DD"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Kindergarten – playroom – I. age bracket</w:t>
            </w:r>
          </w:p>
        </w:tc>
        <w:tc>
          <w:tcPr>
            <w:tcW w:w="687" w:type="pct"/>
            <w:tcBorders>
              <w:top w:val="single" w:sz="4" w:space="0" w:color="9BC2E6"/>
              <w:left w:val="nil"/>
              <w:bottom w:val="nil"/>
              <w:right w:val="nil"/>
            </w:tcBorders>
            <w:shd w:val="clear" w:color="auto" w:fill="auto"/>
            <w:noWrap/>
            <w:vAlign w:val="center"/>
            <w:hideMark/>
          </w:tcPr>
          <w:p w14:paraId="751356C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auto" w:fill="auto"/>
            <w:noWrap/>
            <w:vAlign w:val="center"/>
            <w:hideMark/>
          </w:tcPr>
          <w:p w14:paraId="01F4138B"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24</w:t>
            </w:r>
          </w:p>
        </w:tc>
        <w:tc>
          <w:tcPr>
            <w:tcW w:w="529" w:type="pct"/>
            <w:tcBorders>
              <w:top w:val="single" w:sz="4" w:space="0" w:color="9BC2E6"/>
              <w:left w:val="nil"/>
              <w:bottom w:val="nil"/>
              <w:right w:val="nil"/>
            </w:tcBorders>
            <w:shd w:val="clear" w:color="auto" w:fill="auto"/>
            <w:noWrap/>
            <w:vAlign w:val="center"/>
            <w:hideMark/>
          </w:tcPr>
          <w:p w14:paraId="0B9E5E7E"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auto" w:fill="auto"/>
            <w:noWrap/>
            <w:vAlign w:val="center"/>
            <w:hideMark/>
          </w:tcPr>
          <w:p w14:paraId="559BB495"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516B9A6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10,1</w:t>
            </w:r>
          </w:p>
        </w:tc>
        <w:tc>
          <w:tcPr>
            <w:tcW w:w="651" w:type="pct"/>
            <w:tcBorders>
              <w:top w:val="single" w:sz="4" w:space="0" w:color="9BC2E6"/>
              <w:left w:val="nil"/>
              <w:bottom w:val="nil"/>
              <w:right w:val="nil"/>
            </w:tcBorders>
            <w:shd w:val="clear" w:color="auto" w:fill="auto"/>
            <w:noWrap/>
            <w:vAlign w:val="center"/>
            <w:hideMark/>
          </w:tcPr>
          <w:p w14:paraId="28101E24"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2282DAD1"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61A44A9F"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Kindergarten – sports room</w:t>
            </w:r>
          </w:p>
        </w:tc>
        <w:tc>
          <w:tcPr>
            <w:tcW w:w="687" w:type="pct"/>
            <w:tcBorders>
              <w:top w:val="single" w:sz="4" w:space="0" w:color="9BC2E6"/>
              <w:left w:val="nil"/>
              <w:bottom w:val="nil"/>
              <w:right w:val="nil"/>
            </w:tcBorders>
            <w:shd w:val="clear" w:color="DDEBF7" w:fill="DDEBF7"/>
            <w:noWrap/>
            <w:vAlign w:val="center"/>
            <w:hideMark/>
          </w:tcPr>
          <w:p w14:paraId="76CF99D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DDEBF7" w:fill="DDEBF7"/>
            <w:noWrap/>
            <w:vAlign w:val="center"/>
            <w:hideMark/>
          </w:tcPr>
          <w:p w14:paraId="154EA6E7"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w:t>
            </w:r>
          </w:p>
        </w:tc>
        <w:tc>
          <w:tcPr>
            <w:tcW w:w="529" w:type="pct"/>
            <w:tcBorders>
              <w:top w:val="single" w:sz="4" w:space="0" w:color="9BC2E6"/>
              <w:left w:val="nil"/>
              <w:bottom w:val="nil"/>
              <w:right w:val="nil"/>
            </w:tcBorders>
            <w:shd w:val="clear" w:color="DDEBF7" w:fill="DDEBF7"/>
            <w:noWrap/>
            <w:vAlign w:val="center"/>
            <w:hideMark/>
          </w:tcPr>
          <w:p w14:paraId="0565A9E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2833254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4D292CDE"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DDEBF7" w:fill="DDEBF7"/>
            <w:noWrap/>
            <w:vAlign w:val="center"/>
            <w:hideMark/>
          </w:tcPr>
          <w:p w14:paraId="3FAB1CF6"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51D8D766" w14:textId="77777777" w:rsidTr="007E15FE">
        <w:trPr>
          <w:trHeight w:val="300"/>
        </w:trPr>
        <w:tc>
          <w:tcPr>
            <w:tcW w:w="913" w:type="pct"/>
            <w:tcBorders>
              <w:top w:val="single" w:sz="4" w:space="0" w:color="9BC2E6"/>
              <w:left w:val="single" w:sz="4" w:space="0" w:color="9BC2E6"/>
              <w:bottom w:val="nil"/>
              <w:right w:val="nil"/>
            </w:tcBorders>
            <w:shd w:val="clear" w:color="auto" w:fill="auto"/>
            <w:noWrap/>
            <w:vAlign w:val="center"/>
            <w:hideMark/>
          </w:tcPr>
          <w:p w14:paraId="1111486A"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Kindergarten – washroom</w:t>
            </w:r>
          </w:p>
        </w:tc>
        <w:tc>
          <w:tcPr>
            <w:tcW w:w="687" w:type="pct"/>
            <w:tcBorders>
              <w:top w:val="single" w:sz="4" w:space="0" w:color="9BC2E6"/>
              <w:left w:val="nil"/>
              <w:bottom w:val="nil"/>
              <w:right w:val="nil"/>
            </w:tcBorders>
            <w:shd w:val="clear" w:color="auto" w:fill="auto"/>
            <w:noWrap/>
            <w:vAlign w:val="center"/>
            <w:hideMark/>
          </w:tcPr>
          <w:p w14:paraId="5F13BEBB"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93" w:type="pct"/>
            <w:tcBorders>
              <w:top w:val="single" w:sz="4" w:space="0" w:color="9BC2E6"/>
              <w:left w:val="nil"/>
              <w:bottom w:val="nil"/>
              <w:right w:val="nil"/>
            </w:tcBorders>
            <w:shd w:val="clear" w:color="auto" w:fill="auto"/>
            <w:noWrap/>
            <w:vAlign w:val="center"/>
            <w:hideMark/>
          </w:tcPr>
          <w:p w14:paraId="1388FCEE"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22</w:t>
            </w:r>
          </w:p>
        </w:tc>
        <w:tc>
          <w:tcPr>
            <w:tcW w:w="529" w:type="pct"/>
            <w:tcBorders>
              <w:top w:val="single" w:sz="4" w:space="0" w:color="9BC2E6"/>
              <w:left w:val="nil"/>
              <w:bottom w:val="nil"/>
              <w:right w:val="nil"/>
            </w:tcBorders>
            <w:shd w:val="clear" w:color="auto" w:fill="auto"/>
            <w:noWrap/>
            <w:vAlign w:val="center"/>
            <w:hideMark/>
          </w:tcPr>
          <w:p w14:paraId="095BE6A5"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auto" w:fill="auto"/>
            <w:noWrap/>
            <w:vAlign w:val="center"/>
            <w:hideMark/>
          </w:tcPr>
          <w:p w14:paraId="25ABF38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50AB371F"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auto" w:fill="auto"/>
            <w:noWrap/>
            <w:vAlign w:val="center"/>
            <w:hideMark/>
          </w:tcPr>
          <w:p w14:paraId="536E845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541A20B4"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06CC4850"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School – classroom</w:t>
            </w:r>
          </w:p>
        </w:tc>
        <w:tc>
          <w:tcPr>
            <w:tcW w:w="687" w:type="pct"/>
            <w:tcBorders>
              <w:top w:val="single" w:sz="4" w:space="0" w:color="9BC2E6"/>
              <w:left w:val="nil"/>
              <w:bottom w:val="nil"/>
              <w:right w:val="nil"/>
            </w:tcBorders>
            <w:shd w:val="clear" w:color="DDEBF7" w:fill="DDEBF7"/>
            <w:noWrap/>
            <w:vAlign w:val="center"/>
            <w:hideMark/>
          </w:tcPr>
          <w:p w14:paraId="65FED9E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DDEBF7" w:fill="DDEBF7"/>
            <w:noWrap/>
            <w:vAlign w:val="center"/>
            <w:hideMark/>
          </w:tcPr>
          <w:p w14:paraId="7CF9B579"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22</w:t>
            </w:r>
          </w:p>
        </w:tc>
        <w:tc>
          <w:tcPr>
            <w:tcW w:w="529" w:type="pct"/>
            <w:tcBorders>
              <w:top w:val="single" w:sz="4" w:space="0" w:color="9BC2E6"/>
              <w:left w:val="nil"/>
              <w:bottom w:val="nil"/>
              <w:right w:val="nil"/>
            </w:tcBorders>
            <w:shd w:val="clear" w:color="DDEBF7" w:fill="DDEBF7"/>
            <w:noWrap/>
            <w:vAlign w:val="center"/>
            <w:hideMark/>
          </w:tcPr>
          <w:p w14:paraId="12B3E54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1A6EEA06"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2C14A1E0"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8,6</w:t>
            </w:r>
          </w:p>
        </w:tc>
        <w:tc>
          <w:tcPr>
            <w:tcW w:w="651" w:type="pct"/>
            <w:tcBorders>
              <w:top w:val="single" w:sz="4" w:space="0" w:color="9BC2E6"/>
              <w:left w:val="nil"/>
              <w:bottom w:val="nil"/>
              <w:right w:val="nil"/>
            </w:tcBorders>
            <w:shd w:val="clear" w:color="DDEBF7" w:fill="DDEBF7"/>
            <w:noWrap/>
            <w:vAlign w:val="center"/>
            <w:hideMark/>
          </w:tcPr>
          <w:p w14:paraId="2E92E2F8"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3A3D7641" w14:textId="77777777" w:rsidTr="007E15FE">
        <w:trPr>
          <w:trHeight w:val="300"/>
        </w:trPr>
        <w:tc>
          <w:tcPr>
            <w:tcW w:w="913" w:type="pct"/>
            <w:tcBorders>
              <w:top w:val="single" w:sz="4" w:space="0" w:color="9BC2E6"/>
              <w:left w:val="single" w:sz="4" w:space="0" w:color="9BC2E6"/>
              <w:bottom w:val="nil"/>
              <w:right w:val="nil"/>
            </w:tcBorders>
            <w:shd w:val="clear" w:color="auto" w:fill="auto"/>
            <w:noWrap/>
            <w:vAlign w:val="center"/>
            <w:hideMark/>
          </w:tcPr>
          <w:p w14:paraId="096586B7"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Gym, sports hall</w:t>
            </w:r>
          </w:p>
        </w:tc>
        <w:tc>
          <w:tcPr>
            <w:tcW w:w="687" w:type="pct"/>
            <w:tcBorders>
              <w:top w:val="single" w:sz="4" w:space="0" w:color="9BC2E6"/>
              <w:left w:val="nil"/>
              <w:bottom w:val="nil"/>
              <w:right w:val="nil"/>
            </w:tcBorders>
            <w:shd w:val="clear" w:color="auto" w:fill="auto"/>
            <w:noWrap/>
            <w:vAlign w:val="center"/>
            <w:hideMark/>
          </w:tcPr>
          <w:p w14:paraId="16EDCE7C"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auto" w:fill="auto"/>
            <w:noWrap/>
            <w:vAlign w:val="center"/>
            <w:hideMark/>
          </w:tcPr>
          <w:p w14:paraId="3C1720C5"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19</w:t>
            </w:r>
          </w:p>
        </w:tc>
        <w:tc>
          <w:tcPr>
            <w:tcW w:w="529" w:type="pct"/>
            <w:tcBorders>
              <w:top w:val="single" w:sz="4" w:space="0" w:color="9BC2E6"/>
              <w:left w:val="nil"/>
              <w:bottom w:val="nil"/>
              <w:right w:val="nil"/>
            </w:tcBorders>
            <w:shd w:val="clear" w:color="auto" w:fill="auto"/>
            <w:noWrap/>
            <w:vAlign w:val="center"/>
            <w:hideMark/>
          </w:tcPr>
          <w:p w14:paraId="5E510878"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auto" w:fill="auto"/>
            <w:noWrap/>
            <w:vAlign w:val="center"/>
            <w:hideMark/>
          </w:tcPr>
          <w:p w14:paraId="65BEDAC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65DCEA4C"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auto" w:fill="auto"/>
            <w:noWrap/>
            <w:vAlign w:val="center"/>
            <w:hideMark/>
          </w:tcPr>
          <w:p w14:paraId="6715612A"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0CEF7719"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62EE67F7"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Locke rooms</w:t>
            </w:r>
          </w:p>
        </w:tc>
        <w:tc>
          <w:tcPr>
            <w:tcW w:w="687" w:type="pct"/>
            <w:tcBorders>
              <w:top w:val="single" w:sz="4" w:space="0" w:color="9BC2E6"/>
              <w:left w:val="nil"/>
              <w:bottom w:val="nil"/>
              <w:right w:val="nil"/>
            </w:tcBorders>
            <w:shd w:val="clear" w:color="DDEBF7" w:fill="DDEBF7"/>
            <w:noWrap/>
            <w:vAlign w:val="center"/>
            <w:hideMark/>
          </w:tcPr>
          <w:p w14:paraId="6F174C17"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w:t>
            </w:r>
          </w:p>
        </w:tc>
        <w:tc>
          <w:tcPr>
            <w:tcW w:w="693" w:type="pct"/>
            <w:tcBorders>
              <w:top w:val="single" w:sz="4" w:space="0" w:color="9BC2E6"/>
              <w:left w:val="nil"/>
              <w:bottom w:val="nil"/>
              <w:right w:val="nil"/>
            </w:tcBorders>
            <w:shd w:val="clear" w:color="DDEBF7" w:fill="DDEBF7"/>
            <w:noWrap/>
            <w:vAlign w:val="center"/>
            <w:hideMark/>
          </w:tcPr>
          <w:p w14:paraId="6BCEF4A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21</w:t>
            </w:r>
          </w:p>
        </w:tc>
        <w:tc>
          <w:tcPr>
            <w:tcW w:w="529" w:type="pct"/>
            <w:tcBorders>
              <w:top w:val="single" w:sz="4" w:space="0" w:color="9BC2E6"/>
              <w:left w:val="nil"/>
              <w:bottom w:val="nil"/>
              <w:right w:val="nil"/>
            </w:tcBorders>
            <w:shd w:val="clear" w:color="DDEBF7" w:fill="DDEBF7"/>
            <w:noWrap/>
            <w:vAlign w:val="center"/>
            <w:hideMark/>
          </w:tcPr>
          <w:p w14:paraId="7D8BC270"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75AF4FE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619A201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DDEBF7" w:fill="DDEBF7"/>
            <w:noWrap/>
            <w:vAlign w:val="center"/>
            <w:hideMark/>
          </w:tcPr>
          <w:p w14:paraId="70CD3ECF"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53C814FD" w14:textId="77777777" w:rsidTr="007E15FE">
        <w:trPr>
          <w:trHeight w:val="300"/>
        </w:trPr>
        <w:tc>
          <w:tcPr>
            <w:tcW w:w="913" w:type="pct"/>
            <w:tcBorders>
              <w:top w:val="single" w:sz="4" w:space="0" w:color="9BC2E6"/>
              <w:left w:val="single" w:sz="4" w:space="0" w:color="9BC2E6"/>
              <w:bottom w:val="nil"/>
              <w:right w:val="nil"/>
            </w:tcBorders>
            <w:shd w:val="clear" w:color="auto" w:fill="auto"/>
            <w:noWrap/>
            <w:vAlign w:val="center"/>
            <w:hideMark/>
          </w:tcPr>
          <w:p w14:paraId="59B8C323"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Bathrooms</w:t>
            </w:r>
          </w:p>
        </w:tc>
        <w:tc>
          <w:tcPr>
            <w:tcW w:w="687" w:type="pct"/>
            <w:tcBorders>
              <w:top w:val="single" w:sz="4" w:space="0" w:color="9BC2E6"/>
              <w:left w:val="nil"/>
              <w:bottom w:val="nil"/>
              <w:right w:val="nil"/>
            </w:tcBorders>
            <w:shd w:val="clear" w:color="auto" w:fill="auto"/>
            <w:noWrap/>
            <w:vAlign w:val="center"/>
            <w:hideMark/>
          </w:tcPr>
          <w:p w14:paraId="2022F36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auto" w:fill="auto"/>
            <w:noWrap/>
            <w:vAlign w:val="center"/>
            <w:hideMark/>
          </w:tcPr>
          <w:p w14:paraId="77DF85A9"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24</w:t>
            </w:r>
          </w:p>
        </w:tc>
        <w:tc>
          <w:tcPr>
            <w:tcW w:w="529" w:type="pct"/>
            <w:tcBorders>
              <w:top w:val="single" w:sz="4" w:space="0" w:color="9BC2E6"/>
              <w:left w:val="nil"/>
              <w:bottom w:val="nil"/>
              <w:right w:val="nil"/>
            </w:tcBorders>
            <w:shd w:val="clear" w:color="auto" w:fill="auto"/>
            <w:noWrap/>
            <w:vAlign w:val="center"/>
            <w:hideMark/>
          </w:tcPr>
          <w:p w14:paraId="551791CA"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auto" w:fill="auto"/>
            <w:noWrap/>
            <w:vAlign w:val="center"/>
            <w:hideMark/>
          </w:tcPr>
          <w:p w14:paraId="0440D3B8"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4606EB7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auto" w:fill="auto"/>
            <w:noWrap/>
            <w:vAlign w:val="center"/>
            <w:hideMark/>
          </w:tcPr>
          <w:p w14:paraId="128357B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200</w:t>
            </w:r>
          </w:p>
        </w:tc>
      </w:tr>
      <w:tr w:rsidR="005A3328" w:rsidRPr="00ED11C5" w14:paraId="620C9DAF"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3DDA1922"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Toilets</w:t>
            </w:r>
          </w:p>
        </w:tc>
        <w:tc>
          <w:tcPr>
            <w:tcW w:w="687" w:type="pct"/>
            <w:tcBorders>
              <w:top w:val="single" w:sz="4" w:space="0" w:color="9BC2E6"/>
              <w:left w:val="nil"/>
              <w:bottom w:val="nil"/>
              <w:right w:val="nil"/>
            </w:tcBorders>
            <w:shd w:val="clear" w:color="DDEBF7" w:fill="DDEBF7"/>
            <w:noWrap/>
            <w:vAlign w:val="center"/>
            <w:hideMark/>
          </w:tcPr>
          <w:p w14:paraId="7303046A"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93" w:type="pct"/>
            <w:tcBorders>
              <w:top w:val="single" w:sz="4" w:space="0" w:color="9BC2E6"/>
              <w:left w:val="nil"/>
              <w:bottom w:val="nil"/>
              <w:right w:val="nil"/>
            </w:tcBorders>
            <w:shd w:val="clear" w:color="DDEBF7" w:fill="DDEBF7"/>
            <w:noWrap/>
            <w:vAlign w:val="center"/>
            <w:hideMark/>
          </w:tcPr>
          <w:p w14:paraId="55CD5942"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w:t>
            </w:r>
          </w:p>
        </w:tc>
        <w:tc>
          <w:tcPr>
            <w:tcW w:w="529" w:type="pct"/>
            <w:tcBorders>
              <w:top w:val="single" w:sz="4" w:space="0" w:color="9BC2E6"/>
              <w:left w:val="nil"/>
              <w:bottom w:val="nil"/>
              <w:right w:val="nil"/>
            </w:tcBorders>
            <w:shd w:val="clear" w:color="DDEBF7" w:fill="DDEBF7"/>
            <w:noWrap/>
            <w:vAlign w:val="center"/>
            <w:hideMark/>
          </w:tcPr>
          <w:p w14:paraId="41E61178"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3238EFE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4D592DF0"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DDEBF7" w:fill="DDEBF7"/>
            <w:noWrap/>
            <w:vAlign w:val="center"/>
            <w:hideMark/>
          </w:tcPr>
          <w:p w14:paraId="71443E08"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200</w:t>
            </w:r>
          </w:p>
        </w:tc>
      </w:tr>
      <w:tr w:rsidR="005A3328" w:rsidRPr="00ED11C5" w14:paraId="0935F1F5" w14:textId="77777777" w:rsidTr="007E15FE">
        <w:trPr>
          <w:trHeight w:val="300"/>
        </w:trPr>
        <w:tc>
          <w:tcPr>
            <w:tcW w:w="913" w:type="pct"/>
            <w:tcBorders>
              <w:top w:val="single" w:sz="4" w:space="0" w:color="9BC2E6"/>
              <w:left w:val="single" w:sz="4" w:space="0" w:color="9BC2E6"/>
              <w:bottom w:val="nil"/>
              <w:right w:val="nil"/>
            </w:tcBorders>
            <w:shd w:val="clear" w:color="auto" w:fill="auto"/>
            <w:noWrap/>
            <w:vAlign w:val="center"/>
            <w:hideMark/>
          </w:tcPr>
          <w:p w14:paraId="190A2841"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Offices, administration rooms</w:t>
            </w:r>
          </w:p>
        </w:tc>
        <w:tc>
          <w:tcPr>
            <w:tcW w:w="687" w:type="pct"/>
            <w:tcBorders>
              <w:top w:val="single" w:sz="4" w:space="0" w:color="9BC2E6"/>
              <w:left w:val="nil"/>
              <w:bottom w:val="nil"/>
              <w:right w:val="nil"/>
            </w:tcBorders>
            <w:shd w:val="clear" w:color="auto" w:fill="auto"/>
            <w:noWrap/>
            <w:vAlign w:val="center"/>
            <w:hideMark/>
          </w:tcPr>
          <w:p w14:paraId="35B70BBF"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0,1</w:t>
            </w:r>
          </w:p>
        </w:tc>
        <w:tc>
          <w:tcPr>
            <w:tcW w:w="693" w:type="pct"/>
            <w:tcBorders>
              <w:top w:val="single" w:sz="4" w:space="0" w:color="9BC2E6"/>
              <w:left w:val="nil"/>
              <w:bottom w:val="nil"/>
              <w:right w:val="nil"/>
            </w:tcBorders>
            <w:shd w:val="clear" w:color="auto" w:fill="auto"/>
            <w:noWrap/>
            <w:vAlign w:val="center"/>
            <w:hideMark/>
          </w:tcPr>
          <w:p w14:paraId="4A4A78D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22</w:t>
            </w:r>
          </w:p>
        </w:tc>
        <w:tc>
          <w:tcPr>
            <w:tcW w:w="529" w:type="pct"/>
            <w:tcBorders>
              <w:top w:val="single" w:sz="4" w:space="0" w:color="9BC2E6"/>
              <w:left w:val="nil"/>
              <w:bottom w:val="nil"/>
              <w:right w:val="nil"/>
            </w:tcBorders>
            <w:shd w:val="clear" w:color="auto" w:fill="auto"/>
            <w:noWrap/>
            <w:vAlign w:val="center"/>
            <w:hideMark/>
          </w:tcPr>
          <w:p w14:paraId="260A19B6"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auto" w:fill="auto"/>
            <w:noWrap/>
            <w:vAlign w:val="center"/>
            <w:hideMark/>
          </w:tcPr>
          <w:p w14:paraId="6C891389"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61BF665A"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2,5</w:t>
            </w:r>
          </w:p>
        </w:tc>
        <w:tc>
          <w:tcPr>
            <w:tcW w:w="651" w:type="pct"/>
            <w:tcBorders>
              <w:top w:val="single" w:sz="4" w:space="0" w:color="9BC2E6"/>
              <w:left w:val="nil"/>
              <w:bottom w:val="nil"/>
              <w:right w:val="nil"/>
            </w:tcBorders>
            <w:shd w:val="clear" w:color="auto" w:fill="auto"/>
            <w:noWrap/>
            <w:vAlign w:val="center"/>
            <w:hideMark/>
          </w:tcPr>
          <w:p w14:paraId="06C6870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500</w:t>
            </w:r>
          </w:p>
        </w:tc>
      </w:tr>
      <w:tr w:rsidR="005A3328" w:rsidRPr="00ED11C5" w14:paraId="71452E42"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758FE724"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Lobby, auditorium, hallways, dining rooms</w:t>
            </w:r>
          </w:p>
        </w:tc>
        <w:tc>
          <w:tcPr>
            <w:tcW w:w="687" w:type="pct"/>
            <w:tcBorders>
              <w:top w:val="single" w:sz="4" w:space="0" w:color="9BC2E6"/>
              <w:left w:val="nil"/>
              <w:bottom w:val="nil"/>
              <w:right w:val="nil"/>
            </w:tcBorders>
            <w:shd w:val="clear" w:color="DDEBF7" w:fill="DDEBF7"/>
            <w:noWrap/>
            <w:vAlign w:val="center"/>
            <w:hideMark/>
          </w:tcPr>
          <w:p w14:paraId="2CA3578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w:t>
            </w:r>
          </w:p>
        </w:tc>
        <w:tc>
          <w:tcPr>
            <w:tcW w:w="693" w:type="pct"/>
            <w:tcBorders>
              <w:top w:val="single" w:sz="4" w:space="0" w:color="9BC2E6"/>
              <w:left w:val="nil"/>
              <w:bottom w:val="nil"/>
              <w:right w:val="nil"/>
            </w:tcBorders>
            <w:shd w:val="clear" w:color="DDEBF7" w:fill="DDEBF7"/>
            <w:noWrap/>
            <w:vAlign w:val="center"/>
            <w:hideMark/>
          </w:tcPr>
          <w:p w14:paraId="11627F49"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w:t>
            </w:r>
          </w:p>
        </w:tc>
        <w:tc>
          <w:tcPr>
            <w:tcW w:w="529" w:type="pct"/>
            <w:tcBorders>
              <w:top w:val="single" w:sz="4" w:space="0" w:color="9BC2E6"/>
              <w:left w:val="nil"/>
              <w:bottom w:val="nil"/>
              <w:right w:val="nil"/>
            </w:tcBorders>
            <w:shd w:val="clear" w:color="DDEBF7" w:fill="DDEBF7"/>
            <w:noWrap/>
            <w:vAlign w:val="center"/>
            <w:hideMark/>
          </w:tcPr>
          <w:p w14:paraId="0AB9DCCE"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175870A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36E76C46"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DDEBF7" w:fill="DDEBF7"/>
            <w:noWrap/>
            <w:vAlign w:val="center"/>
            <w:hideMark/>
          </w:tcPr>
          <w:p w14:paraId="67318195"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200</w:t>
            </w:r>
          </w:p>
        </w:tc>
      </w:tr>
      <w:tr w:rsidR="005A3328" w:rsidRPr="00ED11C5" w14:paraId="11EF7554" w14:textId="77777777" w:rsidTr="007E15FE">
        <w:trPr>
          <w:trHeight w:val="600"/>
        </w:trPr>
        <w:tc>
          <w:tcPr>
            <w:tcW w:w="913" w:type="pct"/>
            <w:tcBorders>
              <w:top w:val="single" w:sz="4" w:space="0" w:color="9BC2E6"/>
              <w:left w:val="single" w:sz="4" w:space="0" w:color="9BC2E6"/>
              <w:bottom w:val="nil"/>
              <w:right w:val="nil"/>
            </w:tcBorders>
            <w:shd w:val="clear" w:color="auto" w:fill="auto"/>
            <w:noWrap/>
            <w:vAlign w:val="center"/>
            <w:hideMark/>
          </w:tcPr>
          <w:p w14:paraId="060C80DB"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Pool area</w:t>
            </w:r>
          </w:p>
        </w:tc>
        <w:tc>
          <w:tcPr>
            <w:tcW w:w="687" w:type="pct"/>
            <w:tcBorders>
              <w:top w:val="single" w:sz="4" w:space="0" w:color="9BC2E6"/>
              <w:left w:val="nil"/>
              <w:bottom w:val="nil"/>
              <w:right w:val="nil"/>
            </w:tcBorders>
            <w:shd w:val="clear" w:color="auto" w:fill="auto"/>
            <w:noWrap/>
            <w:vAlign w:val="center"/>
            <w:hideMark/>
          </w:tcPr>
          <w:p w14:paraId="28B8142C"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0,5</w:t>
            </w:r>
          </w:p>
        </w:tc>
        <w:tc>
          <w:tcPr>
            <w:tcW w:w="693" w:type="pct"/>
            <w:tcBorders>
              <w:top w:val="single" w:sz="4" w:space="0" w:color="9BC2E6"/>
              <w:left w:val="nil"/>
              <w:bottom w:val="nil"/>
              <w:right w:val="nil"/>
            </w:tcBorders>
            <w:shd w:val="clear" w:color="auto" w:fill="auto"/>
            <w:noWrap/>
            <w:vAlign w:val="center"/>
            <w:hideMark/>
          </w:tcPr>
          <w:p w14:paraId="38EAA1D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25 - 28</w:t>
            </w:r>
          </w:p>
        </w:tc>
        <w:tc>
          <w:tcPr>
            <w:tcW w:w="529" w:type="pct"/>
            <w:tcBorders>
              <w:top w:val="single" w:sz="4" w:space="0" w:color="9BC2E6"/>
              <w:left w:val="nil"/>
              <w:bottom w:val="nil"/>
              <w:right w:val="nil"/>
            </w:tcBorders>
            <w:shd w:val="clear" w:color="auto" w:fill="auto"/>
            <w:noWrap/>
            <w:vAlign w:val="center"/>
            <w:hideMark/>
          </w:tcPr>
          <w:p w14:paraId="1C4EB3DB"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35 - 60</w:t>
            </w:r>
          </w:p>
        </w:tc>
        <w:tc>
          <w:tcPr>
            <w:tcW w:w="764" w:type="pct"/>
            <w:tcBorders>
              <w:top w:val="single" w:sz="4" w:space="0" w:color="9BC2E6"/>
              <w:left w:val="nil"/>
              <w:bottom w:val="nil"/>
              <w:right w:val="nil"/>
            </w:tcBorders>
            <w:shd w:val="clear" w:color="auto" w:fill="auto"/>
            <w:noWrap/>
            <w:vAlign w:val="center"/>
            <w:hideMark/>
          </w:tcPr>
          <w:p w14:paraId="1256A5B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auto" w:fill="auto"/>
            <w:noWrap/>
            <w:vAlign w:val="center"/>
            <w:hideMark/>
          </w:tcPr>
          <w:p w14:paraId="2120FA96"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auto" w:fill="auto"/>
            <w:noWrap/>
            <w:vAlign w:val="center"/>
            <w:hideMark/>
          </w:tcPr>
          <w:p w14:paraId="093A0571"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300</w:t>
            </w:r>
          </w:p>
        </w:tc>
      </w:tr>
      <w:tr w:rsidR="005A3328" w:rsidRPr="00ED11C5" w14:paraId="0AC0DF7A" w14:textId="77777777" w:rsidTr="007E15FE">
        <w:trPr>
          <w:trHeight w:val="300"/>
        </w:trPr>
        <w:tc>
          <w:tcPr>
            <w:tcW w:w="913" w:type="pct"/>
            <w:tcBorders>
              <w:top w:val="single" w:sz="4" w:space="0" w:color="9BC2E6"/>
              <w:left w:val="single" w:sz="4" w:space="0" w:color="9BC2E6"/>
              <w:bottom w:val="nil"/>
              <w:right w:val="nil"/>
            </w:tcBorders>
            <w:shd w:val="clear" w:color="DDEBF7" w:fill="DDEBF7"/>
            <w:noWrap/>
            <w:vAlign w:val="center"/>
            <w:hideMark/>
          </w:tcPr>
          <w:p w14:paraId="2A74D09D" w14:textId="77777777" w:rsidR="005A3328" w:rsidRPr="00080D1E" w:rsidRDefault="005A3328" w:rsidP="007E15FE">
            <w:pPr>
              <w:spacing w:before="0" w:line="240" w:lineRule="auto"/>
              <w:ind w:left="0" w:right="0"/>
              <w:jc w:val="left"/>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Ordinations</w:t>
            </w:r>
          </w:p>
        </w:tc>
        <w:tc>
          <w:tcPr>
            <w:tcW w:w="687" w:type="pct"/>
            <w:tcBorders>
              <w:top w:val="single" w:sz="4" w:space="0" w:color="9BC2E6"/>
              <w:left w:val="nil"/>
              <w:bottom w:val="nil"/>
              <w:right w:val="nil"/>
            </w:tcBorders>
            <w:shd w:val="clear" w:color="DDEBF7" w:fill="DDEBF7"/>
            <w:noWrap/>
            <w:vAlign w:val="center"/>
            <w:hideMark/>
          </w:tcPr>
          <w:p w14:paraId="5E73DA3F"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0,1</w:t>
            </w:r>
          </w:p>
        </w:tc>
        <w:tc>
          <w:tcPr>
            <w:tcW w:w="693" w:type="pct"/>
            <w:tcBorders>
              <w:top w:val="single" w:sz="4" w:space="0" w:color="9BC2E6"/>
              <w:left w:val="nil"/>
              <w:bottom w:val="nil"/>
              <w:right w:val="nil"/>
            </w:tcBorders>
            <w:shd w:val="clear" w:color="DDEBF7" w:fill="DDEBF7"/>
            <w:noWrap/>
            <w:vAlign w:val="center"/>
            <w:hideMark/>
          </w:tcPr>
          <w:p w14:paraId="1D887A1B"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24</w:t>
            </w:r>
          </w:p>
        </w:tc>
        <w:tc>
          <w:tcPr>
            <w:tcW w:w="529" w:type="pct"/>
            <w:tcBorders>
              <w:top w:val="single" w:sz="4" w:space="0" w:color="9BC2E6"/>
              <w:left w:val="nil"/>
              <w:bottom w:val="nil"/>
              <w:right w:val="nil"/>
            </w:tcBorders>
            <w:shd w:val="clear" w:color="DDEBF7" w:fill="DDEBF7"/>
            <w:noWrap/>
            <w:vAlign w:val="center"/>
            <w:hideMark/>
          </w:tcPr>
          <w:p w14:paraId="17C121C5"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40 - 60</w:t>
            </w:r>
          </w:p>
        </w:tc>
        <w:tc>
          <w:tcPr>
            <w:tcW w:w="764" w:type="pct"/>
            <w:tcBorders>
              <w:top w:val="single" w:sz="4" w:space="0" w:color="9BC2E6"/>
              <w:left w:val="nil"/>
              <w:bottom w:val="nil"/>
              <w:right w:val="nil"/>
            </w:tcBorders>
            <w:shd w:val="clear" w:color="DDEBF7" w:fill="DDEBF7"/>
            <w:noWrap/>
            <w:vAlign w:val="center"/>
            <w:hideMark/>
          </w:tcPr>
          <w:p w14:paraId="673952BD"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1667</w:t>
            </w:r>
          </w:p>
        </w:tc>
        <w:tc>
          <w:tcPr>
            <w:tcW w:w="763" w:type="pct"/>
            <w:tcBorders>
              <w:top w:val="single" w:sz="4" w:space="0" w:color="9BC2E6"/>
              <w:left w:val="nil"/>
              <w:bottom w:val="nil"/>
              <w:right w:val="nil"/>
            </w:tcBorders>
            <w:shd w:val="clear" w:color="DDEBF7" w:fill="DDEBF7"/>
            <w:noWrap/>
            <w:vAlign w:val="center"/>
            <w:hideMark/>
          </w:tcPr>
          <w:p w14:paraId="1D28042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 </w:t>
            </w:r>
          </w:p>
        </w:tc>
        <w:tc>
          <w:tcPr>
            <w:tcW w:w="651" w:type="pct"/>
            <w:tcBorders>
              <w:top w:val="single" w:sz="4" w:space="0" w:color="9BC2E6"/>
              <w:left w:val="nil"/>
              <w:bottom w:val="nil"/>
              <w:right w:val="nil"/>
            </w:tcBorders>
            <w:shd w:val="clear" w:color="DDEBF7" w:fill="DDEBF7"/>
            <w:noWrap/>
            <w:vAlign w:val="center"/>
            <w:hideMark/>
          </w:tcPr>
          <w:p w14:paraId="233386A3" w14:textId="77777777" w:rsidR="005A3328" w:rsidRPr="00080D1E" w:rsidRDefault="005A3328" w:rsidP="007E15FE">
            <w:pPr>
              <w:spacing w:before="0" w:line="240" w:lineRule="auto"/>
              <w:ind w:left="0" w:right="0"/>
              <w:jc w:val="center"/>
              <w:rPr>
                <w:rFonts w:ascii="Trebuchet MS" w:hAnsi="Trebuchet MS" w:cs="Calibri"/>
                <w:color w:val="000000"/>
                <w:sz w:val="16"/>
                <w:szCs w:val="16"/>
                <w:lang w:val="en-GB" w:eastAsia="sl-SI"/>
              </w:rPr>
            </w:pPr>
            <w:r w:rsidRPr="00080D1E">
              <w:rPr>
                <w:rFonts w:ascii="Trebuchet MS" w:hAnsi="Trebuchet MS" w:cs="Calibri"/>
                <w:color w:val="000000"/>
                <w:sz w:val="16"/>
                <w:szCs w:val="16"/>
                <w:lang w:val="en-GB" w:eastAsia="sl-SI"/>
              </w:rPr>
              <w:t>500</w:t>
            </w:r>
          </w:p>
        </w:tc>
      </w:tr>
    </w:tbl>
    <w:p w14:paraId="244A1101" w14:textId="77777777" w:rsidR="005A3328" w:rsidRDefault="005A3328" w:rsidP="005A3328">
      <w:pPr>
        <w:pStyle w:val="CE-StandardText"/>
        <w:jc w:val="center"/>
      </w:pPr>
      <w:r w:rsidRPr="005303FB">
        <w:t xml:space="preserve">Figure: </w:t>
      </w:r>
      <w:r w:rsidRPr="00CA3EDA">
        <w:t>Example of min. conditions of thermal comfort, standardized in Slovenia</w:t>
      </w:r>
    </w:p>
    <w:p w14:paraId="38625D59" w14:textId="77777777" w:rsidR="00464CE9" w:rsidRDefault="00464CE9" w:rsidP="005A3328">
      <w:pPr>
        <w:pStyle w:val="CE-StandardText"/>
      </w:pPr>
    </w:p>
    <w:p w14:paraId="1F38CC09" w14:textId="77777777" w:rsidR="00464CE9" w:rsidRDefault="00464CE9" w:rsidP="005A3328">
      <w:pPr>
        <w:pStyle w:val="CE-StandardText"/>
      </w:pPr>
    </w:p>
    <w:p w14:paraId="2E3C96A9" w14:textId="77777777" w:rsidR="00464CE9" w:rsidRDefault="00464CE9" w:rsidP="005A3328">
      <w:pPr>
        <w:pStyle w:val="CE-StandardText"/>
      </w:pPr>
    </w:p>
    <w:p w14:paraId="11939545" w14:textId="77777777" w:rsidR="00464CE9" w:rsidRDefault="00464CE9" w:rsidP="005A3328">
      <w:pPr>
        <w:pStyle w:val="CE-StandardText"/>
      </w:pPr>
    </w:p>
    <w:p w14:paraId="4C1976F1" w14:textId="77777777" w:rsidR="00464CE9" w:rsidRDefault="00464CE9" w:rsidP="005A3328">
      <w:pPr>
        <w:pStyle w:val="CE-StandardText"/>
      </w:pPr>
    </w:p>
    <w:p w14:paraId="487B2A5B" w14:textId="65D233C8" w:rsidR="005A3328" w:rsidRDefault="005A3328" w:rsidP="005A3328">
      <w:pPr>
        <w:pStyle w:val="CE-StandardText"/>
      </w:pPr>
      <w:r>
        <w:lastRenderedPageBreak/>
        <w:t>Here is an example of two charts, one presenting indoor air temperature and relative humidity, another presenting air velocity. The measurements were taken on in one of the schools in Slovenia.</w:t>
      </w:r>
    </w:p>
    <w:p w14:paraId="0E42B6DC" w14:textId="77777777" w:rsidR="005A3328" w:rsidRDefault="005A3328" w:rsidP="00464CE9">
      <w:pPr>
        <w:ind w:left="0"/>
        <w:jc w:val="center"/>
        <w:rPr>
          <w:rFonts w:ascii="Calibri" w:eastAsia="Calibri" w:hAnsi="Calibri" w:cs="TT184t00"/>
          <w:lang w:eastAsia="sl-SI"/>
        </w:rPr>
      </w:pPr>
      <w:r>
        <w:rPr>
          <w:noProof/>
          <w:lang w:val="sl-SI" w:eastAsia="sl-SI"/>
        </w:rPr>
        <w:drawing>
          <wp:inline distT="0" distB="0" distL="0" distR="0" wp14:anchorId="2A750D64" wp14:editId="678F90F7">
            <wp:extent cx="5175849" cy="2993366"/>
            <wp:effectExtent l="57150" t="38100" r="44450" b="5524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AC10FB4" w14:textId="77777777" w:rsidR="005A3328" w:rsidRDefault="005A3328" w:rsidP="005A3328">
      <w:pPr>
        <w:pStyle w:val="CE-StandardText"/>
      </w:pPr>
      <w:r>
        <w:t>The figure presents measurements of indoor air temperature and relative humidity. On the left side of the chart there is a temperature scale and on the right side the is a humidity scale. Measurement numbers are presented on a horizontal axis. The light blue area represents a zone where relative humidity is recommended from 40 to 60 % relative humidity (rh) and a black line is a recommended indoor air temperature, in Slovenia is 20°C. As seen from this example, results show that most spaces where measurements took place have a good % of relative humidity, while the air temperature is a little bit above recommended temperature in almost all of the measured points.</w:t>
      </w:r>
    </w:p>
    <w:p w14:paraId="368718D3" w14:textId="77777777" w:rsidR="005A3328" w:rsidRPr="00EA61A5" w:rsidRDefault="005A3328" w:rsidP="005A3328">
      <w:pPr>
        <w:pStyle w:val="CE-StandardText"/>
        <w:rPr>
          <w:rFonts w:cs="Arial"/>
          <w:color w:val="333333"/>
          <w:szCs w:val="22"/>
          <w:lang w:val="sl-SI" w:eastAsia="sl-SI"/>
        </w:rPr>
      </w:pPr>
      <w:r>
        <w:t>The figure below presents air velocity in measured places. Humans are very sensitive to differences in air velocity in rooms. Schools are a very good example of that. On the left side, is a air velocity scale.</w:t>
      </w:r>
      <w:r w:rsidRPr="008D731F">
        <w:t xml:space="preserve"> </w:t>
      </w:r>
      <w:r>
        <w:t>Measurements are presented on a horizontal axis. The light green area represents a recommended air velocity zone from 0,15 to 0,20 m/s, if assumed that the indoor air temperature is between 20 – 22 °C. The results show great fluctuation in air velocity because, the spaces are used for different purposes.</w:t>
      </w:r>
    </w:p>
    <w:p w14:paraId="05774AC4" w14:textId="77777777" w:rsidR="005A3328" w:rsidRPr="00CA3EDA" w:rsidRDefault="005A3328" w:rsidP="00464CE9">
      <w:pPr>
        <w:ind w:left="0"/>
        <w:jc w:val="center"/>
        <w:rPr>
          <w:rFonts w:ascii="Trebuchet MS" w:hAnsi="Trebuchet MS"/>
          <w:sz w:val="22"/>
          <w:szCs w:val="22"/>
        </w:rPr>
      </w:pPr>
      <w:r>
        <w:rPr>
          <w:noProof/>
          <w:lang w:val="sl-SI" w:eastAsia="sl-SI"/>
        </w:rPr>
        <w:drawing>
          <wp:inline distT="0" distB="0" distL="0" distR="0" wp14:anchorId="09B93331" wp14:editId="3842724A">
            <wp:extent cx="4648200" cy="245745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433F2A9" w14:textId="1751A8A6" w:rsidR="00813E62" w:rsidRPr="00431F40" w:rsidRDefault="00193BB8" w:rsidP="00431F40">
      <w:pPr>
        <w:pStyle w:val="CE-Headline2"/>
      </w:pPr>
      <w:bookmarkStart w:id="123" w:name="_Toc5605687"/>
      <w:bookmarkEnd w:id="122"/>
      <w:r w:rsidRPr="00431F40">
        <w:lastRenderedPageBreak/>
        <w:t>ENERGY MEASURE</w:t>
      </w:r>
      <w:r w:rsidR="00BD04B4" w:rsidRPr="00431F40">
        <w:t>S</w:t>
      </w:r>
      <w:bookmarkEnd w:id="123"/>
    </w:p>
    <w:p w14:paraId="27F1027B" w14:textId="5C72A7CC" w:rsidR="000614A0" w:rsidRDefault="00BD04B4" w:rsidP="002E2D4C">
      <w:pPr>
        <w:pStyle w:val="CE-StandardText"/>
      </w:pPr>
      <w:r w:rsidRPr="00ED344B">
        <w:t xml:space="preserve">After </w:t>
      </w:r>
      <w:r w:rsidR="00544521" w:rsidRPr="00ED344B">
        <w:t xml:space="preserve">the energy experts </w:t>
      </w:r>
      <w:r w:rsidR="005F3D82">
        <w:t xml:space="preserve">perform </w:t>
      </w:r>
      <w:r w:rsidRPr="00ED344B">
        <w:t xml:space="preserve">the energy audit </w:t>
      </w:r>
      <w:r w:rsidR="00544521" w:rsidRPr="00ED344B">
        <w:t>they will set a</w:t>
      </w:r>
      <w:r w:rsidR="0049665B">
        <w:t xml:space="preserve"> priority </w:t>
      </w:r>
      <w:r w:rsidR="00544521" w:rsidRPr="00ED344B">
        <w:t xml:space="preserve">list of possible measures of EE and RES to improve energy situation in your building. </w:t>
      </w:r>
    </w:p>
    <w:p w14:paraId="766F5587" w14:textId="77777777" w:rsidR="0049665B" w:rsidRPr="00431F40" w:rsidRDefault="0049665B" w:rsidP="00431F40">
      <w:pPr>
        <w:pStyle w:val="Sprotnaopomba-besedilo"/>
        <w:rPr>
          <w:szCs w:val="22"/>
        </w:rPr>
      </w:pPr>
      <w:r w:rsidRPr="00431F40">
        <w:rPr>
          <w:szCs w:val="22"/>
        </w:rPr>
        <w:t>Identification of measures</w:t>
      </w:r>
    </w:p>
    <w:p w14:paraId="283109AA" w14:textId="216867C5" w:rsidR="0049665B" w:rsidRDefault="0054343E" w:rsidP="0049665B">
      <w:pPr>
        <w:pStyle w:val="CE-StandardText"/>
      </w:pPr>
      <w:r>
        <w:t>During the</w:t>
      </w:r>
      <w:r w:rsidR="0049665B">
        <w:t xml:space="preserve"> energy audit, </w:t>
      </w:r>
      <w:r>
        <w:t>it is possible to set a list of</w:t>
      </w:r>
      <w:r w:rsidR="0049665B">
        <w:t xml:space="preserve"> energy savings and potential energy </w:t>
      </w:r>
      <w:r w:rsidR="003C661D">
        <w:t>measures.</w:t>
      </w:r>
      <w:r w:rsidR="0049665B">
        <w:t xml:space="preserve"> </w:t>
      </w:r>
      <w:r>
        <w:t>T</w:t>
      </w:r>
      <w:r w:rsidR="0049665B">
        <w:t xml:space="preserve">he institutions </w:t>
      </w:r>
      <w:r>
        <w:t xml:space="preserve">itself can </w:t>
      </w:r>
      <w:r w:rsidR="0049665B">
        <w:t xml:space="preserve">propose their own incentives based on available materials and publications. </w:t>
      </w:r>
    </w:p>
    <w:p w14:paraId="7C4C8EB4" w14:textId="77777777" w:rsidR="0049665B" w:rsidRDefault="0049665B" w:rsidP="0049665B">
      <w:pPr>
        <w:pStyle w:val="CE-StandardText"/>
      </w:pPr>
      <w:r>
        <w:t xml:space="preserve">While considering the possible measures it is necessary to present this ideas to the management of the institution, because in such interviews you find out that some ideas have already been attempted to be implemented but have failed or they have been considering them, but have been rejected because of inconsistencies due to various restrictions. It is also important to determine which energy saving measures have already been implemented, which projects are in progress and which they are still planning.   </w:t>
      </w:r>
    </w:p>
    <w:p w14:paraId="200B8854" w14:textId="77777777" w:rsidR="0049665B" w:rsidRPr="00431F40" w:rsidRDefault="0049665B" w:rsidP="0049665B">
      <w:pPr>
        <w:pStyle w:val="CE-StandardText"/>
        <w:rPr>
          <w:b/>
          <w:color w:val="A6A6A6" w:themeColor="background1" w:themeShade="A6"/>
        </w:rPr>
      </w:pPr>
      <w:r w:rsidRPr="00431F40">
        <w:rPr>
          <w:b/>
          <w:color w:val="A6A6A6" w:themeColor="background1" w:themeShade="A6"/>
        </w:rPr>
        <w:t xml:space="preserve">Evaluation phase   </w:t>
      </w:r>
    </w:p>
    <w:p w14:paraId="7579B895" w14:textId="77777777" w:rsidR="0049665B" w:rsidRDefault="0049665B" w:rsidP="0049665B">
      <w:pPr>
        <w:pStyle w:val="CE-StandardText"/>
      </w:pPr>
      <w:r>
        <w:t>The main goal of evaluation phase is to evaluate the measures by:</w:t>
      </w:r>
    </w:p>
    <w:p w14:paraId="59AB2390" w14:textId="77777777" w:rsidR="0049665B" w:rsidRDefault="0049665B" w:rsidP="0049665B">
      <w:pPr>
        <w:pStyle w:val="CE-BulletPoint3"/>
      </w:pPr>
      <w:r>
        <w:t>Technical point of view. Is the planned equipment properly dimensioned? Whether the planned equipment will be effective? Did you consider pollution? Are there any unwanted side effects?</w:t>
      </w:r>
    </w:p>
    <w:p w14:paraId="158039D6" w14:textId="77777777" w:rsidR="0049665B" w:rsidRDefault="0049665B" w:rsidP="0049665B">
      <w:pPr>
        <w:pStyle w:val="CE-BulletPoint3"/>
      </w:pPr>
      <w:r>
        <w:t>The adequacy of the measures in terms of environmental protection and if the measures are planned in the long-term and not only in the short term.</w:t>
      </w:r>
    </w:p>
    <w:p w14:paraId="73377725" w14:textId="77777777" w:rsidR="0049665B" w:rsidRDefault="0049665B" w:rsidP="0049665B">
      <w:pPr>
        <w:pStyle w:val="CE-StandardText"/>
      </w:pPr>
      <w:r>
        <w:t xml:space="preserve">If you intend to implement more measures on one system, you must consider the interaction of measures to calculate the potential savings. For example: if you calculate to save 30 % at final consumer, 25 % on the system dilution and 25 % savings in boiler room it would be wrong to assume that total of savings is 80 %. If you consider the interaction of measures, it is correct to find that this savings is only 61 %. Consider also that savings on one system can affect on savings elsewhere. </w:t>
      </w:r>
    </w:p>
    <w:p w14:paraId="31E2AD52" w14:textId="77777777" w:rsidR="0049665B" w:rsidRDefault="0049665B" w:rsidP="0049665B">
      <w:pPr>
        <w:pStyle w:val="CE-StandardText"/>
      </w:pPr>
      <w:r>
        <w:t>The costs of measures must be assessed realistically. You can get the costs from suppliers or your own work experience.</w:t>
      </w:r>
    </w:p>
    <w:p w14:paraId="601FE566" w14:textId="77777777" w:rsidR="0049665B" w:rsidRDefault="0049665B" w:rsidP="0049665B">
      <w:pPr>
        <w:pStyle w:val="CE-StandardText"/>
      </w:pPr>
      <w:r>
        <w:t>It is important to assess benefits of measures. The benefits can be financial, improving environmental protection, noise reduction, increasing operational reliability and reduction of maintenance.</w:t>
      </w:r>
    </w:p>
    <w:p w14:paraId="42B06640" w14:textId="77777777" w:rsidR="0049665B" w:rsidRDefault="0049665B" w:rsidP="0049665B">
      <w:pPr>
        <w:pStyle w:val="CE-StandardText"/>
      </w:pPr>
      <w:r>
        <w:t>At the end, you must prioritize measures by payback period, financial savings and ease of implementation.</w:t>
      </w:r>
    </w:p>
    <w:p w14:paraId="26018458" w14:textId="77777777" w:rsidR="0054343E" w:rsidRDefault="0054343E" w:rsidP="00C34E4C">
      <w:pPr>
        <w:pStyle w:val="CE-StandardText"/>
      </w:pPr>
    </w:p>
    <w:p w14:paraId="130D3A58" w14:textId="37080132" w:rsidR="005F0526" w:rsidRDefault="005F0526" w:rsidP="005F0526">
      <w:pPr>
        <w:pStyle w:val="CE-Headline3"/>
      </w:pPr>
      <w:bookmarkStart w:id="124" w:name="_Toc5605688"/>
      <w:r>
        <w:t>ENERGY EFFICIENT MEASURES</w:t>
      </w:r>
      <w:bookmarkEnd w:id="124"/>
    </w:p>
    <w:p w14:paraId="43242436" w14:textId="61DE8B56" w:rsidR="00D3631C" w:rsidRPr="000614A0" w:rsidRDefault="00D3631C" w:rsidP="001675D2">
      <w:pPr>
        <w:pStyle w:val="CE-BulletPoint1"/>
        <w:numPr>
          <w:ilvl w:val="0"/>
          <w:numId w:val="47"/>
        </w:numPr>
        <w:rPr>
          <w:b/>
        </w:rPr>
      </w:pPr>
      <w:r w:rsidRPr="000614A0">
        <w:rPr>
          <w:b/>
        </w:rPr>
        <w:t>Organizational measures</w:t>
      </w:r>
    </w:p>
    <w:p w14:paraId="63F8EE4A" w14:textId="0EAB2CD1" w:rsidR="002E2D4C" w:rsidRDefault="00ED344B" w:rsidP="00C34E4C">
      <w:pPr>
        <w:pStyle w:val="CE-StandardText"/>
      </w:pPr>
      <w:r>
        <w:t>In f</w:t>
      </w:r>
      <w:r w:rsidR="00544521" w:rsidRPr="00ED344B">
        <w:t xml:space="preserve">irst </w:t>
      </w:r>
      <w:r w:rsidR="000614A0">
        <w:t>part</w:t>
      </w:r>
      <w:r>
        <w:t xml:space="preserve"> </w:t>
      </w:r>
      <w:r w:rsidR="00544521" w:rsidRPr="00ED344B">
        <w:t>are organizational measures which are low</w:t>
      </w:r>
      <w:r w:rsidR="00257E4C">
        <w:t>-</w:t>
      </w:r>
      <w:r w:rsidR="00544521" w:rsidRPr="00ED344B">
        <w:t>cost</w:t>
      </w:r>
      <w:r>
        <w:t xml:space="preserve"> and can be implemented without interruption of the building use</w:t>
      </w:r>
      <w:r w:rsidR="000614A0">
        <w:t xml:space="preserve"> and</w:t>
      </w:r>
      <w:r>
        <w:t xml:space="preserve"> it </w:t>
      </w:r>
      <w:r w:rsidR="00544521" w:rsidRPr="00ED344B">
        <w:t xml:space="preserve">can be </w:t>
      </w:r>
      <w:r>
        <w:t>achieved among pupils, teachers and school building manager</w:t>
      </w:r>
      <w:r w:rsidR="000614A0">
        <w:t>,</w:t>
      </w:r>
      <w:r w:rsidRPr="00ED344B">
        <w:t xml:space="preserve"> </w:t>
      </w:r>
      <w:r w:rsidR="00544521" w:rsidRPr="00ED344B">
        <w:t xml:space="preserve">by </w:t>
      </w:r>
      <w:r w:rsidRPr="00ED344B">
        <w:t xml:space="preserve">raising awareness of </w:t>
      </w:r>
      <w:r w:rsidR="00D3631C">
        <w:t>energy efficiency</w:t>
      </w:r>
      <w:r w:rsidR="00D60B5F">
        <w:t>.</w:t>
      </w:r>
      <w:r>
        <w:t xml:space="preserve"> </w:t>
      </w:r>
    </w:p>
    <w:p w14:paraId="5CEAC79B" w14:textId="2FFF0F61" w:rsidR="00ED344B" w:rsidRDefault="00851F40" w:rsidP="00C34E4C">
      <w:pPr>
        <w:pStyle w:val="CE-BulletPoint3"/>
        <w:jc w:val="both"/>
      </w:pPr>
      <w:r>
        <w:t>A</w:t>
      </w:r>
      <w:r w:rsidR="00ED344B">
        <w:t>wareness and education programs of energy efficiency</w:t>
      </w:r>
    </w:p>
    <w:p w14:paraId="35F86179" w14:textId="29217CEF" w:rsidR="00ED344B" w:rsidRDefault="00851F40" w:rsidP="00ED344B">
      <w:pPr>
        <w:pStyle w:val="CE-BulletPoint3"/>
      </w:pPr>
      <w:r>
        <w:t>I</w:t>
      </w:r>
      <w:r w:rsidR="00ED344B">
        <w:t>ntroduction of proper natural ventilation</w:t>
      </w:r>
    </w:p>
    <w:p w14:paraId="14C02278" w14:textId="504F30BE" w:rsidR="00ED344B" w:rsidRDefault="00851F40" w:rsidP="00ED344B">
      <w:pPr>
        <w:pStyle w:val="CE-BulletPoint3"/>
      </w:pPr>
      <w:r>
        <w:t>I</w:t>
      </w:r>
      <w:r w:rsidR="00ED344B">
        <w:t>mplementing proper illuminatio</w:t>
      </w:r>
      <w:r>
        <w:t>n</w:t>
      </w:r>
    </w:p>
    <w:p w14:paraId="29F72252" w14:textId="69633EF4" w:rsidR="00ED344B" w:rsidRDefault="00851F40" w:rsidP="00ED344B">
      <w:pPr>
        <w:pStyle w:val="CE-BulletPoint3"/>
      </w:pPr>
      <w:r>
        <w:t>I</w:t>
      </w:r>
      <w:r w:rsidR="00ED344B">
        <w:t>ntroduction of energy bookk</w:t>
      </w:r>
      <w:r w:rsidR="00257E4C">
        <w:t>ee</w:t>
      </w:r>
      <w:r w:rsidR="00ED344B">
        <w:t>p</w:t>
      </w:r>
      <w:r w:rsidR="00257E4C">
        <w:t>i</w:t>
      </w:r>
      <w:r w:rsidR="00ED344B">
        <w:t>ng</w:t>
      </w:r>
    </w:p>
    <w:p w14:paraId="08EC7DA2" w14:textId="3FB32648" w:rsidR="002E2D4C" w:rsidRDefault="00851F40" w:rsidP="00ED344B">
      <w:pPr>
        <w:pStyle w:val="CE-BulletPoint3"/>
      </w:pPr>
      <w:r>
        <w:t>M</w:t>
      </w:r>
      <w:r w:rsidR="00ED344B">
        <w:t>on</w:t>
      </w:r>
      <w:r>
        <w:t>itoring of energy use and costs</w:t>
      </w:r>
    </w:p>
    <w:p w14:paraId="68F10C35" w14:textId="3C95CBC5" w:rsidR="00851F40" w:rsidRDefault="00851F40" w:rsidP="00851F40">
      <w:pPr>
        <w:pStyle w:val="CE-StandardText"/>
      </w:pPr>
    </w:p>
    <w:p w14:paraId="59B72838" w14:textId="77777777" w:rsidR="00464CE9" w:rsidRDefault="00464CE9" w:rsidP="00851F40">
      <w:pPr>
        <w:pStyle w:val="CE-StandardText"/>
      </w:pPr>
    </w:p>
    <w:p w14:paraId="7753A7A9" w14:textId="14DE86B6" w:rsidR="00851F40" w:rsidRPr="00851F40" w:rsidRDefault="00851F40" w:rsidP="001675D2">
      <w:pPr>
        <w:pStyle w:val="CE-StandardText"/>
        <w:numPr>
          <w:ilvl w:val="0"/>
          <w:numId w:val="47"/>
        </w:numPr>
        <w:rPr>
          <w:b/>
        </w:rPr>
      </w:pPr>
      <w:r w:rsidRPr="00851F40">
        <w:rPr>
          <w:b/>
        </w:rPr>
        <w:lastRenderedPageBreak/>
        <w:t>Measures with regular maintenance and low-cost investments</w:t>
      </w:r>
    </w:p>
    <w:p w14:paraId="50620D49" w14:textId="20335AEE" w:rsidR="00257E4C" w:rsidRDefault="00257E4C" w:rsidP="00C34E4C">
      <w:pPr>
        <w:pStyle w:val="CE-BulletPoint3"/>
        <w:numPr>
          <w:ilvl w:val="0"/>
          <w:numId w:val="0"/>
        </w:numPr>
        <w:jc w:val="both"/>
      </w:pPr>
      <w:r>
        <w:t>In the second part are measures with regular maintenance and low-cost investments which can be implemented without major investment and without major interruption of the building</w:t>
      </w:r>
      <w:r w:rsidR="000614A0">
        <w:t xml:space="preserve"> use</w:t>
      </w:r>
      <w:r>
        <w:t>.</w:t>
      </w:r>
      <w:r w:rsidR="000614A0">
        <w:t xml:space="preserve"> They can be implemented only with a little assistance or advise of energy experts and with help of school building ma</w:t>
      </w:r>
      <w:r w:rsidR="001104C9">
        <w:t>nager.</w:t>
      </w:r>
    </w:p>
    <w:p w14:paraId="2C958603" w14:textId="5B27B3B6" w:rsidR="000614A0" w:rsidRPr="000614A0" w:rsidRDefault="00851F40" w:rsidP="000614A0">
      <w:pPr>
        <w:pStyle w:val="CE-BulletPoint3"/>
      </w:pPr>
      <w:r>
        <w:t>M</w:t>
      </w:r>
      <w:r w:rsidR="000614A0">
        <w:t xml:space="preserve">easures </w:t>
      </w:r>
      <w:r>
        <w:t>on the building envelope</w:t>
      </w:r>
    </w:p>
    <w:p w14:paraId="7F42E8F1" w14:textId="44CEA734" w:rsidR="000614A0" w:rsidRPr="000614A0" w:rsidRDefault="00851F40" w:rsidP="000614A0">
      <w:pPr>
        <w:pStyle w:val="CE-BulletPoint3"/>
      </w:pPr>
      <w:r>
        <w:t>M</w:t>
      </w:r>
      <w:r w:rsidR="000614A0" w:rsidRPr="000614A0">
        <w:t xml:space="preserve">aintenance of </w:t>
      </w:r>
      <w:r w:rsidR="00C34E4C">
        <w:t>building furniture</w:t>
      </w:r>
    </w:p>
    <w:p w14:paraId="44EF6D2C" w14:textId="350EF376" w:rsidR="000614A0" w:rsidRPr="000614A0" w:rsidRDefault="00851F40" w:rsidP="000614A0">
      <w:pPr>
        <w:pStyle w:val="CE-BulletPoint3"/>
      </w:pPr>
      <w:r>
        <w:t>Im</w:t>
      </w:r>
      <w:r w:rsidR="000614A0" w:rsidRPr="000614A0">
        <w:t>proving t</w:t>
      </w:r>
      <w:r>
        <w:t>he sealing of windows and doors</w:t>
      </w:r>
    </w:p>
    <w:p w14:paraId="303C0222" w14:textId="7BB8E9CD" w:rsidR="000614A0" w:rsidRPr="000614A0" w:rsidRDefault="00851F40" w:rsidP="000614A0">
      <w:pPr>
        <w:pStyle w:val="CE-BulletPoint3"/>
      </w:pPr>
      <w:r>
        <w:t>W</w:t>
      </w:r>
      <w:r w:rsidR="000614A0">
        <w:t xml:space="preserve">hen </w:t>
      </w:r>
      <w:r w:rsidR="004652A0">
        <w:t>repairing</w:t>
      </w:r>
      <w:r w:rsidR="000F6E69">
        <w:t xml:space="preserve"> windows</w:t>
      </w:r>
      <w:r w:rsidR="000614A0">
        <w:t xml:space="preserve"> </w:t>
      </w:r>
      <w:r w:rsidR="004652A0">
        <w:t>install</w:t>
      </w:r>
      <w:r w:rsidR="000614A0" w:rsidRPr="000614A0">
        <w:t xml:space="preserve"> low emission glazing and </w:t>
      </w:r>
      <w:r w:rsidR="000F6E69">
        <w:t>refill</w:t>
      </w:r>
      <w:r w:rsidR="004652A0">
        <w:t xml:space="preserve"> gas</w:t>
      </w:r>
    </w:p>
    <w:p w14:paraId="092AA154" w14:textId="61A0301C" w:rsidR="000614A0" w:rsidRPr="000614A0" w:rsidRDefault="00851F40" w:rsidP="000614A0">
      <w:pPr>
        <w:pStyle w:val="CE-BulletPoint3"/>
      </w:pPr>
      <w:r>
        <w:t>I</w:t>
      </w:r>
      <w:r w:rsidR="000614A0" w:rsidRPr="000614A0">
        <w:t>mproving the airtigh</w:t>
      </w:r>
      <w:r>
        <w:t>tness of lightweight structures</w:t>
      </w:r>
    </w:p>
    <w:p w14:paraId="437BD83A" w14:textId="575F7815" w:rsidR="000614A0" w:rsidRPr="000614A0" w:rsidRDefault="00851F40" w:rsidP="000614A0">
      <w:pPr>
        <w:pStyle w:val="CE-BulletPoint3"/>
      </w:pPr>
      <w:r>
        <w:t>Thermal insulation of the attic</w:t>
      </w:r>
    </w:p>
    <w:p w14:paraId="0122F234" w14:textId="7081712E" w:rsidR="000614A0" w:rsidRPr="000614A0" w:rsidRDefault="00851F40" w:rsidP="000614A0">
      <w:pPr>
        <w:pStyle w:val="CE-BulletPoint3"/>
      </w:pPr>
      <w:r>
        <w:t>Repair or installation of blinds</w:t>
      </w:r>
    </w:p>
    <w:p w14:paraId="34B27328" w14:textId="73149EC5" w:rsidR="000614A0" w:rsidRPr="000614A0" w:rsidRDefault="00851F40" w:rsidP="000614A0">
      <w:pPr>
        <w:pStyle w:val="CE-BulletPoint3"/>
      </w:pPr>
      <w:r>
        <w:t>S</w:t>
      </w:r>
      <w:r w:rsidR="004652A0">
        <w:t xml:space="preserve">mall </w:t>
      </w:r>
      <w:r w:rsidR="000614A0" w:rsidRPr="000614A0">
        <w:t>measures on the hea</w:t>
      </w:r>
      <w:r>
        <w:t>ting system</w:t>
      </w:r>
    </w:p>
    <w:p w14:paraId="3CF89D33" w14:textId="51CCD924" w:rsidR="000614A0" w:rsidRPr="000614A0" w:rsidRDefault="00851F40" w:rsidP="000614A0">
      <w:pPr>
        <w:pStyle w:val="CE-BulletPoint3"/>
      </w:pPr>
      <w:r>
        <w:t>T</w:t>
      </w:r>
      <w:r w:rsidR="000614A0" w:rsidRPr="000614A0">
        <w:t>he installation of local heating system regulation</w:t>
      </w:r>
    </w:p>
    <w:p w14:paraId="28B38070" w14:textId="2CDCE76D" w:rsidR="000614A0" w:rsidRPr="000614A0" w:rsidRDefault="00851F40" w:rsidP="000614A0">
      <w:pPr>
        <w:pStyle w:val="CE-BulletPoint3"/>
      </w:pPr>
      <w:r>
        <w:t>S</w:t>
      </w:r>
      <w:r w:rsidR="000614A0" w:rsidRPr="000614A0">
        <w:t>etting up an optimal lighting system</w:t>
      </w:r>
    </w:p>
    <w:p w14:paraId="09530ED3" w14:textId="03750B7E" w:rsidR="00922D03" w:rsidRDefault="00851F40" w:rsidP="000614A0">
      <w:pPr>
        <w:pStyle w:val="CE-BulletPoint3"/>
      </w:pPr>
      <w:r>
        <w:t>M</w:t>
      </w:r>
      <w:r w:rsidR="000614A0" w:rsidRPr="000614A0">
        <w:t>easures in the field of cooling</w:t>
      </w:r>
      <w:r>
        <w:t xml:space="preserve"> and ventilation</w:t>
      </w:r>
    </w:p>
    <w:p w14:paraId="249E4B7D" w14:textId="7FDE78E9" w:rsidR="0054343E" w:rsidRDefault="0054343E" w:rsidP="000614A0">
      <w:pPr>
        <w:pStyle w:val="CE-BulletPoint3"/>
        <w:numPr>
          <w:ilvl w:val="0"/>
          <w:numId w:val="0"/>
        </w:numPr>
      </w:pPr>
    </w:p>
    <w:p w14:paraId="1E84C88A" w14:textId="2668DDA7" w:rsidR="00851F40" w:rsidRDefault="00851F40" w:rsidP="001675D2">
      <w:pPr>
        <w:pStyle w:val="CE-BulletPoint3"/>
        <w:numPr>
          <w:ilvl w:val="0"/>
          <w:numId w:val="47"/>
        </w:numPr>
      </w:pPr>
      <w:r>
        <w:rPr>
          <w:b/>
        </w:rPr>
        <w:t>Investment measures</w:t>
      </w:r>
    </w:p>
    <w:p w14:paraId="23FA8AA1" w14:textId="1A6136EC" w:rsidR="000614A0" w:rsidRPr="00ED344B" w:rsidRDefault="000614A0" w:rsidP="000614A0">
      <w:pPr>
        <w:pStyle w:val="CE-BulletPoint3"/>
        <w:numPr>
          <w:ilvl w:val="0"/>
          <w:numId w:val="0"/>
        </w:numPr>
      </w:pPr>
      <w:r>
        <w:t xml:space="preserve">In the third part are investment measures which </w:t>
      </w:r>
      <w:r w:rsidR="00210F40">
        <w:t xml:space="preserve">are </w:t>
      </w:r>
      <w:r>
        <w:t xml:space="preserve">more </w:t>
      </w:r>
      <w:r w:rsidR="00210F40">
        <w:t>expensive</w:t>
      </w:r>
      <w:r>
        <w:t xml:space="preserve"> and technically complex measures which must be always planned and implement by professionals.</w:t>
      </w:r>
    </w:p>
    <w:p w14:paraId="5DA4FAE8" w14:textId="79BB552B" w:rsidR="002E2D4C" w:rsidRPr="000614A0" w:rsidRDefault="002E2D4C" w:rsidP="001104C9">
      <w:pPr>
        <w:pStyle w:val="CE-BulletPoint1"/>
        <w:numPr>
          <w:ilvl w:val="0"/>
          <w:numId w:val="0"/>
        </w:numPr>
        <w:rPr>
          <w:b/>
        </w:rPr>
      </w:pPr>
    </w:p>
    <w:p w14:paraId="1D3A8DDF" w14:textId="7284EE1C" w:rsidR="000614A0" w:rsidRDefault="00851F40" w:rsidP="000614A0">
      <w:pPr>
        <w:pStyle w:val="CE-BulletPoint3"/>
      </w:pPr>
      <w:r>
        <w:t>M</w:t>
      </w:r>
      <w:r w:rsidR="000614A0">
        <w:t>easures on the building envelope</w:t>
      </w:r>
    </w:p>
    <w:p w14:paraId="6A615397" w14:textId="4CAD0D0D" w:rsidR="000614A0" w:rsidRDefault="00851F40" w:rsidP="000614A0">
      <w:pPr>
        <w:pStyle w:val="CE-BulletPoint3"/>
      </w:pPr>
      <w:r>
        <w:t>R</w:t>
      </w:r>
      <w:r w:rsidR="000614A0">
        <w:t>eplacement of building furniture</w:t>
      </w:r>
    </w:p>
    <w:p w14:paraId="32D0AECF" w14:textId="7E0D93FB" w:rsidR="000614A0" w:rsidRDefault="00851F40" w:rsidP="000614A0">
      <w:pPr>
        <w:pStyle w:val="CE-BulletPoint3"/>
      </w:pPr>
      <w:r>
        <w:t>I</w:t>
      </w:r>
      <w:r w:rsidR="000614A0">
        <w:t>nstallation of low emission glazing with gas filling</w:t>
      </w:r>
    </w:p>
    <w:p w14:paraId="0ACF04B5" w14:textId="38F5B00E" w:rsidR="000614A0" w:rsidRDefault="00851F40" w:rsidP="000614A0">
      <w:pPr>
        <w:pStyle w:val="CE-BulletPoint3"/>
      </w:pPr>
      <w:r>
        <w:t>I</w:t>
      </w:r>
      <w:r w:rsidR="000614A0">
        <w:t>nstallation</w:t>
      </w:r>
      <w:r>
        <w:t xml:space="preserve"> of thermal insulation shutters</w:t>
      </w:r>
    </w:p>
    <w:p w14:paraId="42F44E7F" w14:textId="3FFE5D9A" w:rsidR="000614A0" w:rsidRDefault="00851F40" w:rsidP="000614A0">
      <w:pPr>
        <w:pStyle w:val="CE-BulletPoint3"/>
      </w:pPr>
      <w:r>
        <w:t>T</w:t>
      </w:r>
      <w:r w:rsidR="000614A0">
        <w:t>hermal insu</w:t>
      </w:r>
      <w:r>
        <w:t>lation of the building envelope</w:t>
      </w:r>
    </w:p>
    <w:p w14:paraId="31744790" w14:textId="335D5046" w:rsidR="000614A0" w:rsidRDefault="00851F40" w:rsidP="000614A0">
      <w:pPr>
        <w:pStyle w:val="CE-BulletPoint3"/>
      </w:pPr>
      <w:r>
        <w:t>Installation of shades</w:t>
      </w:r>
    </w:p>
    <w:p w14:paraId="54EA2897" w14:textId="3E221F6E" w:rsidR="000614A0" w:rsidRDefault="00851F40" w:rsidP="000614A0">
      <w:pPr>
        <w:pStyle w:val="CE-BulletPoint3"/>
      </w:pPr>
      <w:r>
        <w:t>Measures on the heating system</w:t>
      </w:r>
    </w:p>
    <w:p w14:paraId="36241B6C" w14:textId="16EB67ED" w:rsidR="000614A0" w:rsidRDefault="00851F40" w:rsidP="000614A0">
      <w:pPr>
        <w:pStyle w:val="CE-BulletPoint3"/>
      </w:pPr>
      <w:r>
        <w:t>I</w:t>
      </w:r>
      <w:r w:rsidR="000614A0">
        <w:t>nstallation of ce</w:t>
      </w:r>
      <w:r>
        <w:t>ntral heating system regulation</w:t>
      </w:r>
    </w:p>
    <w:p w14:paraId="223CCDA9" w14:textId="5102139A" w:rsidR="000614A0" w:rsidRDefault="00851F40" w:rsidP="000614A0">
      <w:pPr>
        <w:pStyle w:val="CE-BulletPoint3"/>
      </w:pPr>
      <w:r>
        <w:t>T</w:t>
      </w:r>
      <w:r w:rsidR="000614A0">
        <w:t>ransiti</w:t>
      </w:r>
      <w:r>
        <w:t>on from central to zone control</w:t>
      </w:r>
    </w:p>
    <w:p w14:paraId="11AA948E" w14:textId="12070888" w:rsidR="000614A0" w:rsidRDefault="00851F40" w:rsidP="000614A0">
      <w:pPr>
        <w:pStyle w:val="CE-BulletPoint3"/>
      </w:pPr>
      <w:r>
        <w:t>L</w:t>
      </w:r>
      <w:r w:rsidR="000614A0">
        <w:t>ocal r</w:t>
      </w:r>
      <w:r>
        <w:t>egulation of the heating system</w:t>
      </w:r>
    </w:p>
    <w:p w14:paraId="5811BBFD" w14:textId="24830253" w:rsidR="000614A0" w:rsidRDefault="00851F40" w:rsidP="000614A0">
      <w:pPr>
        <w:pStyle w:val="CE-BulletPoint3"/>
      </w:pPr>
      <w:r>
        <w:t>M</w:t>
      </w:r>
      <w:r w:rsidR="004652A0">
        <w:t>easures on c</w:t>
      </w:r>
      <w:r w:rsidR="000614A0">
        <w:t>entral heati</w:t>
      </w:r>
      <w:r>
        <w:t>ng system</w:t>
      </w:r>
    </w:p>
    <w:p w14:paraId="3B65BFCA" w14:textId="385031FC" w:rsidR="000614A0" w:rsidRDefault="00851F40" w:rsidP="000614A0">
      <w:pPr>
        <w:pStyle w:val="CE-BulletPoint3"/>
      </w:pPr>
      <w:r>
        <w:t>Replacement of boiler or burner</w:t>
      </w:r>
    </w:p>
    <w:p w14:paraId="1EC19E9A" w14:textId="7C440940" w:rsidR="000614A0" w:rsidRDefault="00851F40" w:rsidP="000614A0">
      <w:pPr>
        <w:pStyle w:val="CE-BulletPoint3"/>
      </w:pPr>
      <w:r>
        <w:t>Installation of calorimeters</w:t>
      </w:r>
    </w:p>
    <w:p w14:paraId="04EE3CA3" w14:textId="0AF34F27" w:rsidR="000614A0" w:rsidRDefault="00851F40" w:rsidP="000614A0">
      <w:pPr>
        <w:pStyle w:val="CE-BulletPoint3"/>
      </w:pPr>
      <w:r>
        <w:t>M</w:t>
      </w:r>
      <w:r w:rsidR="000614A0">
        <w:t xml:space="preserve">easures </w:t>
      </w:r>
      <w:r>
        <w:t>in the field of electricity use</w:t>
      </w:r>
    </w:p>
    <w:p w14:paraId="4298DFA7" w14:textId="06416164" w:rsidR="007262FE" w:rsidRDefault="00851F40" w:rsidP="000614A0">
      <w:pPr>
        <w:pStyle w:val="CE-BulletPoint3"/>
      </w:pPr>
      <w:r>
        <w:t>I</w:t>
      </w:r>
      <w:r w:rsidR="000614A0">
        <w:t>nstall</w:t>
      </w:r>
      <w:r>
        <w:t>ation of energy-efficient lamps</w:t>
      </w:r>
    </w:p>
    <w:p w14:paraId="345DC489" w14:textId="31CFCA65" w:rsidR="008D7B5D" w:rsidRDefault="00DC0964" w:rsidP="005F0526">
      <w:pPr>
        <w:pStyle w:val="CE-Headline3"/>
      </w:pPr>
      <w:bookmarkStart w:id="125" w:name="_Toc5605689"/>
      <w:r>
        <w:lastRenderedPageBreak/>
        <w:t>MEASURES OF RENEWABLE ENERGY SOURCES</w:t>
      </w:r>
      <w:bookmarkEnd w:id="125"/>
    </w:p>
    <w:p w14:paraId="53DC1F83" w14:textId="468817C1" w:rsidR="00851F40" w:rsidRDefault="00777D5C" w:rsidP="00777D5C">
      <w:pPr>
        <w:pStyle w:val="CE-BulletPoint3"/>
        <w:numPr>
          <w:ilvl w:val="0"/>
          <w:numId w:val="0"/>
        </w:numPr>
        <w:rPr>
          <w:rStyle w:val="CE-BulletPoint1Zchn"/>
          <w:b/>
        </w:rPr>
      </w:pPr>
      <w:r>
        <w:rPr>
          <w:rStyle w:val="CE-BulletPoint1Zchn"/>
          <w:b/>
        </w:rPr>
        <w:t>Installation of heat pumps</w:t>
      </w:r>
      <w:r w:rsidR="00851F40">
        <w:rPr>
          <w:rStyle w:val="CE-BulletPoint1Zchn"/>
          <w:b/>
        </w:rPr>
        <w:t>:</w:t>
      </w:r>
      <w:r>
        <w:rPr>
          <w:rStyle w:val="CE-BulletPoint1Zchn"/>
          <w:b/>
        </w:rPr>
        <w:t xml:space="preserve"> </w:t>
      </w:r>
    </w:p>
    <w:p w14:paraId="570C59C6" w14:textId="77777777" w:rsidR="00851F40" w:rsidRPr="00851F40" w:rsidRDefault="00777D5C" w:rsidP="00851F40">
      <w:pPr>
        <w:pStyle w:val="CE-BulletPoint3"/>
        <w:rPr>
          <w:rStyle w:val="CE-BulletPoint1Zchn"/>
        </w:rPr>
      </w:pPr>
      <w:r w:rsidRPr="00851F40">
        <w:rPr>
          <w:rStyle w:val="CE-BulletPoint1Zchn"/>
        </w:rPr>
        <w:t xml:space="preserve">air-source, </w:t>
      </w:r>
    </w:p>
    <w:p w14:paraId="5E1267B8" w14:textId="77777777" w:rsidR="00851F40" w:rsidRPr="00851F40" w:rsidRDefault="00777D5C" w:rsidP="00851F40">
      <w:pPr>
        <w:pStyle w:val="CE-BulletPoint3"/>
        <w:rPr>
          <w:rStyle w:val="CE-BulletPoint1Zchn"/>
        </w:rPr>
      </w:pPr>
      <w:r w:rsidRPr="00851F40">
        <w:rPr>
          <w:rStyle w:val="CE-BulletPoint1Zchn"/>
        </w:rPr>
        <w:t xml:space="preserve">ground-source and </w:t>
      </w:r>
    </w:p>
    <w:p w14:paraId="47877FA7" w14:textId="7FE7EA99" w:rsidR="00777D5C" w:rsidRPr="00851F40" w:rsidRDefault="00851F40" w:rsidP="00851F40">
      <w:pPr>
        <w:pStyle w:val="CE-BulletPoint3"/>
      </w:pPr>
      <w:r w:rsidRPr="00851F40">
        <w:rPr>
          <w:rStyle w:val="CE-BulletPoint1Zchn"/>
        </w:rPr>
        <w:t>water-source</w:t>
      </w:r>
      <w:r>
        <w:rPr>
          <w:rStyle w:val="CE-BulletPoint1Zchn"/>
        </w:rPr>
        <w:t>.</w:t>
      </w:r>
    </w:p>
    <w:p w14:paraId="7380DD05" w14:textId="73A03B09" w:rsidR="00851F40" w:rsidRDefault="00851F40" w:rsidP="00851F40">
      <w:pPr>
        <w:pStyle w:val="CE-StandardText"/>
      </w:pPr>
      <w:r w:rsidRPr="00851F40">
        <w:t>Energy consumption is approximately</w:t>
      </w:r>
      <w:r w:rsidR="00D60B5F">
        <w:rPr>
          <w:rStyle w:val="Sprotnaopomba-sklic"/>
        </w:rPr>
        <w:footnoteReference w:id="8"/>
      </w:r>
      <w:r>
        <w:t xml:space="preserve"> </w:t>
      </w:r>
      <w:r w:rsidR="00777D5C">
        <w:t>12kW/</w:t>
      </w:r>
      <w:r>
        <w:t>100</w:t>
      </w:r>
      <w:r w:rsidR="00777D5C">
        <w:t>m</w:t>
      </w:r>
      <w:r w:rsidR="00777D5C">
        <w:rPr>
          <w:vertAlign w:val="superscript"/>
        </w:rPr>
        <w:t>2</w:t>
      </w:r>
      <w:r w:rsidR="00777D5C">
        <w:t xml:space="preserve"> </w:t>
      </w:r>
    </w:p>
    <w:p w14:paraId="79440E8E" w14:textId="69206652" w:rsidR="00777D5C" w:rsidRPr="00851F40" w:rsidRDefault="00777D5C" w:rsidP="00851F40">
      <w:pPr>
        <w:pStyle w:val="CE-StandardText"/>
        <w:rPr>
          <w:sz w:val="18"/>
        </w:rPr>
      </w:pPr>
    </w:p>
    <w:p w14:paraId="42EF5D6A" w14:textId="7F0A5D96" w:rsidR="00777D5C" w:rsidRDefault="00777D5C" w:rsidP="00777D5C">
      <w:pPr>
        <w:pStyle w:val="CE-BulletPoint1"/>
        <w:numPr>
          <w:ilvl w:val="0"/>
          <w:numId w:val="0"/>
        </w:numPr>
        <w:rPr>
          <w:b/>
        </w:rPr>
      </w:pPr>
      <w:r>
        <w:rPr>
          <w:b/>
        </w:rPr>
        <w:t>Installation of collectors:</w:t>
      </w:r>
    </w:p>
    <w:p w14:paraId="73DF80D9" w14:textId="1B0A3A7B" w:rsidR="00777D5C" w:rsidRDefault="00777D5C" w:rsidP="001675D2">
      <w:pPr>
        <w:pStyle w:val="CE-BulletPoint3"/>
        <w:numPr>
          <w:ilvl w:val="0"/>
          <w:numId w:val="46"/>
        </w:numPr>
        <w:ind w:left="851" w:hanging="284"/>
      </w:pPr>
      <w:r>
        <w:t xml:space="preserve">for heating </w:t>
      </w:r>
      <w:r w:rsidR="00851F40">
        <w:t xml:space="preserve">sanitary </w:t>
      </w:r>
      <w:r>
        <w:t>water</w:t>
      </w:r>
    </w:p>
    <w:p w14:paraId="6D636E00" w14:textId="77777777" w:rsidR="00851F40" w:rsidRDefault="00851F40" w:rsidP="00777D5C">
      <w:pPr>
        <w:pStyle w:val="CE-BulletPoint3"/>
        <w:numPr>
          <w:ilvl w:val="0"/>
          <w:numId w:val="0"/>
        </w:numPr>
        <w:rPr>
          <w:rStyle w:val="CE-BulletPoint1Zchn"/>
          <w:b/>
        </w:rPr>
      </w:pPr>
    </w:p>
    <w:p w14:paraId="605F00C3" w14:textId="3EB2D35D" w:rsidR="00777D5C" w:rsidRDefault="00777D5C" w:rsidP="00777D5C">
      <w:pPr>
        <w:pStyle w:val="CE-BulletPoint3"/>
        <w:numPr>
          <w:ilvl w:val="0"/>
          <w:numId w:val="0"/>
        </w:numPr>
      </w:pPr>
      <w:r>
        <w:rPr>
          <w:rStyle w:val="CE-BulletPoint1Zchn"/>
          <w:b/>
        </w:rPr>
        <w:t>Installation of PV cells:</w:t>
      </w:r>
    </w:p>
    <w:p w14:paraId="0CD2C879" w14:textId="498AD3DD" w:rsidR="00851F40" w:rsidRDefault="00851F40" w:rsidP="00851F40">
      <w:pPr>
        <w:pStyle w:val="CE-BulletPoint3"/>
      </w:pPr>
      <w:r>
        <w:t>producing electricity</w:t>
      </w:r>
    </w:p>
    <w:p w14:paraId="1CDE91F7" w14:textId="0EBEF53B" w:rsidR="00851F40" w:rsidRDefault="00851F40" w:rsidP="00851F40">
      <w:pPr>
        <w:pStyle w:val="CE-StandardText"/>
      </w:pPr>
      <w:r w:rsidRPr="00851F40">
        <w:t>Energy consumption is approximately</w:t>
      </w:r>
      <w:r w:rsidR="00D60B5F">
        <w:rPr>
          <w:rStyle w:val="Sprotnaopomba-sklic"/>
        </w:rPr>
        <w:footnoteReference w:id="9"/>
      </w:r>
      <w:r>
        <w:t xml:space="preserve"> </w:t>
      </w:r>
      <w:r w:rsidR="00777D5C">
        <w:t>160Wp (watt-peak)</w:t>
      </w:r>
      <w:r>
        <w:t xml:space="preserve"> /</w:t>
      </w:r>
      <w:r w:rsidRPr="00851F40">
        <w:t xml:space="preserve"> </w:t>
      </w:r>
      <w:r>
        <w:t>m</w:t>
      </w:r>
      <w:r>
        <w:rPr>
          <w:vertAlign w:val="superscript"/>
        </w:rPr>
        <w:t>2</w:t>
      </w:r>
      <w:r>
        <w:t xml:space="preserve"> </w:t>
      </w:r>
      <w:r w:rsidR="00777D5C">
        <w:t xml:space="preserve"> </w:t>
      </w:r>
    </w:p>
    <w:p w14:paraId="10FD03EB" w14:textId="77777777" w:rsidR="00851F40" w:rsidRDefault="00851F40" w:rsidP="00777D5C">
      <w:pPr>
        <w:pStyle w:val="CE-BulletPoint1"/>
        <w:numPr>
          <w:ilvl w:val="0"/>
          <w:numId w:val="0"/>
        </w:numPr>
        <w:rPr>
          <w:b/>
        </w:rPr>
      </w:pPr>
    </w:p>
    <w:p w14:paraId="083651EB" w14:textId="63E50A2C" w:rsidR="00777D5C" w:rsidRDefault="00777D5C" w:rsidP="00777D5C">
      <w:pPr>
        <w:pStyle w:val="CE-BulletPoint1"/>
        <w:numPr>
          <w:ilvl w:val="0"/>
          <w:numId w:val="0"/>
        </w:numPr>
        <w:rPr>
          <w:b/>
        </w:rPr>
      </w:pPr>
      <w:r>
        <w:rPr>
          <w:b/>
        </w:rPr>
        <w:t>Biomass boilers:</w:t>
      </w:r>
    </w:p>
    <w:p w14:paraId="64C42A60" w14:textId="49B99F71" w:rsidR="00851F40" w:rsidRDefault="00D60B5F" w:rsidP="00D60B5F">
      <w:pPr>
        <w:pStyle w:val="CE-BulletPoint3"/>
      </w:pPr>
      <w:r>
        <w:t>burning organic matter</w:t>
      </w:r>
    </w:p>
    <w:p w14:paraId="31D9F259" w14:textId="4D8F9400" w:rsidR="00D60B5F" w:rsidRDefault="00851F40" w:rsidP="00851F40">
      <w:pPr>
        <w:pStyle w:val="CE-StandardText"/>
      </w:pPr>
      <w:r w:rsidRPr="00851F40">
        <w:t>Energy consumption is approximately</w:t>
      </w:r>
      <w:r w:rsidR="00D60B5F">
        <w:rPr>
          <w:rStyle w:val="Sprotnaopomba-sklic"/>
        </w:rPr>
        <w:footnoteReference w:id="10"/>
      </w:r>
      <w:r>
        <w:t xml:space="preserve"> 10kW/100m</w:t>
      </w:r>
      <w:r>
        <w:rPr>
          <w:vertAlign w:val="superscript"/>
        </w:rPr>
        <w:t>2</w:t>
      </w:r>
      <w:r w:rsidR="00777D5C">
        <w:t xml:space="preserve"> </w:t>
      </w:r>
    </w:p>
    <w:p w14:paraId="1356B66C" w14:textId="77777777" w:rsidR="00777D5C" w:rsidRDefault="00777D5C" w:rsidP="00777D5C">
      <w:pPr>
        <w:pStyle w:val="CE-StandardText"/>
      </w:pPr>
    </w:p>
    <w:p w14:paraId="78B74089" w14:textId="29C65731" w:rsidR="00DC0964" w:rsidRDefault="00DC0964" w:rsidP="00DC0964">
      <w:pPr>
        <w:pStyle w:val="CE-StandardText"/>
      </w:pPr>
    </w:p>
    <w:p w14:paraId="390BAA2C" w14:textId="6302613D" w:rsidR="00DC0964" w:rsidRDefault="00DC0964" w:rsidP="00DC0964">
      <w:pPr>
        <w:pStyle w:val="CE-StandardText"/>
      </w:pPr>
    </w:p>
    <w:p w14:paraId="6D594FD4" w14:textId="6876D7DF" w:rsidR="00DC0964" w:rsidRDefault="00DC0964" w:rsidP="00DC0964">
      <w:pPr>
        <w:pStyle w:val="CE-StandardText"/>
      </w:pPr>
    </w:p>
    <w:p w14:paraId="3244810C" w14:textId="31C8576C" w:rsidR="00DC0964" w:rsidRDefault="00DC0964" w:rsidP="00DC0964">
      <w:pPr>
        <w:pStyle w:val="CE-StandardText"/>
      </w:pPr>
    </w:p>
    <w:p w14:paraId="6DCE977C" w14:textId="667C02ED" w:rsidR="00DC0964" w:rsidRDefault="00DC0964" w:rsidP="00DC0964">
      <w:pPr>
        <w:pStyle w:val="CE-StandardText"/>
      </w:pPr>
    </w:p>
    <w:p w14:paraId="3E891D68" w14:textId="5F339214" w:rsidR="00DC0964" w:rsidRDefault="00DC0964" w:rsidP="00DC0964">
      <w:pPr>
        <w:pStyle w:val="CE-StandardText"/>
      </w:pPr>
    </w:p>
    <w:p w14:paraId="58780007" w14:textId="77777777" w:rsidR="00464CE9" w:rsidRDefault="00464CE9" w:rsidP="00DC0964">
      <w:pPr>
        <w:pStyle w:val="CE-StandardText"/>
      </w:pPr>
    </w:p>
    <w:p w14:paraId="71154FC4" w14:textId="37D5D764" w:rsidR="00DC0964" w:rsidRDefault="00DC0964" w:rsidP="00DC0964">
      <w:pPr>
        <w:pStyle w:val="CE-StandardText"/>
      </w:pPr>
    </w:p>
    <w:p w14:paraId="21B4E63B" w14:textId="275A3FC5" w:rsidR="00DC0964" w:rsidRDefault="00DC0964" w:rsidP="00DC0964">
      <w:pPr>
        <w:pStyle w:val="CE-StandardText"/>
      </w:pPr>
    </w:p>
    <w:p w14:paraId="4C4D2E79" w14:textId="6630BE96" w:rsidR="00DC0964" w:rsidRDefault="00DC0964" w:rsidP="00DC0964">
      <w:pPr>
        <w:pStyle w:val="CE-StandardText"/>
      </w:pPr>
    </w:p>
    <w:p w14:paraId="5B924BD9" w14:textId="3933493B" w:rsidR="00D0274B" w:rsidRDefault="00D0274B" w:rsidP="00CE3B51">
      <w:pPr>
        <w:pStyle w:val="CE-Headline1"/>
      </w:pPr>
      <w:bookmarkStart w:id="126" w:name="_Toc5605690"/>
      <w:r>
        <w:lastRenderedPageBreak/>
        <w:t>ENERGY PERFORMANCE CERTIFICATE</w:t>
      </w:r>
      <w:r w:rsidR="009C3D2F">
        <w:t xml:space="preserve"> - EPC</w:t>
      </w:r>
      <w:bookmarkEnd w:id="126"/>
    </w:p>
    <w:p w14:paraId="1674B9EC" w14:textId="04788A92" w:rsidR="008D7B5D" w:rsidRPr="002C7959" w:rsidRDefault="008D7B5D" w:rsidP="008D7B5D">
      <w:pPr>
        <w:pStyle w:val="CE-StandardText"/>
      </w:pPr>
      <w:r w:rsidRPr="002C7959">
        <w:t>The Energy Performance Certificates (EPCs) are important instrument that contribute to enhance the energy performance of building. The EPC is required when a building or building unit is sold or rented because it serve as an informa</w:t>
      </w:r>
      <w:r w:rsidR="000F6E69">
        <w:t>tional tool for building owners and</w:t>
      </w:r>
      <w:r w:rsidRPr="002C7959">
        <w:t xml:space="preserve"> occupiers. </w:t>
      </w:r>
    </w:p>
    <w:p w14:paraId="170D5067" w14:textId="3A33DC29" w:rsidR="008D7B5D" w:rsidRPr="002C7959" w:rsidRDefault="008D7B5D" w:rsidP="008D7B5D">
      <w:pPr>
        <w:pStyle w:val="CE-StandardText"/>
      </w:pPr>
      <w:r w:rsidRPr="002C7959">
        <w:t>The EPC means a certificate, which indicates the energy performance of a building or building unit and includes energy performance of a building and reference values such as minimum energy performance requirements in order to make it possible for owners or tenants of the building or building unit to compare and assess its energy performance. EPC provides information about the actual impact of heating and cooling on the energy needs of the building, on its primary energy consumption and on its carbon dioxide emissions.</w:t>
      </w:r>
    </w:p>
    <w:p w14:paraId="74D245B3" w14:textId="0412FFAD" w:rsidR="008D7B5D" w:rsidRDefault="008D7B5D" w:rsidP="008D7B5D">
      <w:pPr>
        <w:pStyle w:val="CE-StandardText"/>
      </w:pPr>
      <w:r w:rsidRPr="002C7959">
        <w:t>The energy performance certificate may include additional information such as the annual ene</w:t>
      </w:r>
      <w:r w:rsidR="000F6E69">
        <w:t>rgy consumption for non-residen</w:t>
      </w:r>
      <w:r w:rsidR="000F6E69" w:rsidRPr="002C7959">
        <w:t>tial</w:t>
      </w:r>
      <w:r w:rsidRPr="002C7959">
        <w:t xml:space="preserve"> buildings and the percentage of energy from renewable sources in the total energy consumption.</w:t>
      </w:r>
      <w:r>
        <w:t xml:space="preserve"> EPC</w:t>
      </w:r>
      <w:r w:rsidRPr="002C7959">
        <w:t xml:space="preserve"> shall include recommendations for the cost-optimal or cost-effective improvement of the energy performance of a building or building unit, unless there is no reasonable potential for such improvement compared to the energy performance requirements in force.</w:t>
      </w:r>
      <w:r>
        <w:t xml:space="preserve"> </w:t>
      </w:r>
      <w:r w:rsidRPr="002C7959">
        <w:t>The recommendations included in the energy performance certificate shall cover</w:t>
      </w:r>
      <w:r>
        <w:t>:</w:t>
      </w:r>
    </w:p>
    <w:p w14:paraId="41C8CC67" w14:textId="77777777" w:rsidR="008D7B5D" w:rsidRDefault="008D7B5D" w:rsidP="00CC4ED2">
      <w:pPr>
        <w:pStyle w:val="CE-BulletPoint3"/>
      </w:pPr>
      <w:r w:rsidRPr="002C7959">
        <w:t>measures carried out in connection with a major renovation of the building envelope o</w:t>
      </w:r>
      <w:r>
        <w:t>r technical building system(s) and</w:t>
      </w:r>
    </w:p>
    <w:p w14:paraId="4F56664E" w14:textId="77777777" w:rsidR="008D7B5D" w:rsidRDefault="008D7B5D" w:rsidP="00CC4ED2">
      <w:pPr>
        <w:pStyle w:val="CE-BulletPoint3"/>
      </w:pPr>
      <w:r w:rsidRPr="002C7959">
        <w:t>measures for individual building elements independent of a major renovation of the building envelope or t</w:t>
      </w:r>
      <w:r>
        <w:t>echnical building system(s).</w:t>
      </w:r>
    </w:p>
    <w:p w14:paraId="409FA4D7" w14:textId="77777777" w:rsidR="008D7B5D" w:rsidRPr="002C7959" w:rsidRDefault="008D7B5D" w:rsidP="008D7B5D">
      <w:pPr>
        <w:pStyle w:val="CE-StandardText"/>
      </w:pPr>
      <w:r w:rsidRPr="002C7959">
        <w:t>The recommendations included in the energy performance certificate shall be technically feasible for the specific building and may provide an estimate for the range of payback periods or cost-benefits over its economic lifecycle.</w:t>
      </w:r>
      <w:r>
        <w:t xml:space="preserve"> </w:t>
      </w:r>
      <w:r w:rsidRPr="002C7959">
        <w:t xml:space="preserve">The validity of </w:t>
      </w:r>
      <w:r>
        <w:t>EPC</w:t>
      </w:r>
      <w:r w:rsidRPr="002C7959">
        <w:t xml:space="preserve"> shall not exceed 10 years.</w:t>
      </w:r>
      <w:r>
        <w:t xml:space="preserve"> Each Member State has adopted its own outlook of the EPC (EPC outlook varies from country to country), scale and categories are also differently assessed in each Member State.</w:t>
      </w:r>
    </w:p>
    <w:p w14:paraId="4783922A" w14:textId="77777777" w:rsidR="008D7B5D" w:rsidRDefault="008D7B5D" w:rsidP="008D7B5D">
      <w:pPr>
        <w:pStyle w:val="CE-StandardText"/>
        <w:rPr>
          <w:lang w:val="sl-SI"/>
        </w:rPr>
      </w:pPr>
    </w:p>
    <w:p w14:paraId="1D8B28BB" w14:textId="571F26A7" w:rsidR="008D7B5D" w:rsidRPr="00904EA5" w:rsidRDefault="008D7B5D" w:rsidP="008D7B5D">
      <w:pPr>
        <w:pStyle w:val="CE-Headline2"/>
      </w:pPr>
      <w:bookmarkStart w:id="127" w:name="_Toc5605691"/>
      <w:r>
        <w:t>TYPES OF ENERGY PERFORMANCE CERTIFICATE</w:t>
      </w:r>
      <w:bookmarkEnd w:id="127"/>
    </w:p>
    <w:p w14:paraId="7EA64EBE" w14:textId="1E119565" w:rsidR="008D7B5D" w:rsidRPr="00F52544" w:rsidRDefault="008D7B5D" w:rsidP="008D7B5D">
      <w:pPr>
        <w:pStyle w:val="CE-Headline3"/>
      </w:pPr>
      <w:bookmarkStart w:id="128" w:name="_Toc5605692"/>
      <w:r>
        <w:t xml:space="preserve">cEPC </w:t>
      </w:r>
      <w:r w:rsidRPr="00F52544">
        <w:t xml:space="preserve">– </w:t>
      </w:r>
      <w:r>
        <w:t>CALCULATED ENERGY PERFORMANCE CERTIFICATE</w:t>
      </w:r>
      <w:bookmarkEnd w:id="128"/>
      <w:r w:rsidRPr="00F52544">
        <w:t xml:space="preserve"> </w:t>
      </w:r>
    </w:p>
    <w:p w14:paraId="4D27D3CC" w14:textId="77777777" w:rsidR="008D7B5D" w:rsidRPr="00755B95" w:rsidRDefault="008D7B5D" w:rsidP="008D7B5D">
      <w:pPr>
        <w:pStyle w:val="CE-StandardText"/>
        <w:rPr>
          <w:rFonts w:cs="Calibri"/>
          <w:shd w:val="clear" w:color="auto" w:fill="FFFFFF"/>
        </w:rPr>
      </w:pPr>
      <w:r w:rsidRPr="008D7B5D">
        <w:t>The calculated energy performance certificate may be issued for each building or building unit, while it is mandatory for residential, new buildings</w:t>
      </w:r>
      <w:r w:rsidRPr="00755B95">
        <w:rPr>
          <w:rFonts w:cs="Calibri"/>
          <w:shd w:val="clear" w:color="auto" w:fill="FFFFFF"/>
        </w:rPr>
        <w:t xml:space="preserve"> and buildings after complete reconstruction.</w:t>
      </w:r>
    </w:p>
    <w:p w14:paraId="0BF50DDB" w14:textId="77777777" w:rsidR="008D7B5D" w:rsidRPr="00755B95" w:rsidRDefault="008D7B5D" w:rsidP="008D7B5D">
      <w:pPr>
        <w:pStyle w:val="CE-StandardText"/>
        <w:rPr>
          <w:rFonts w:cs="Calibri"/>
          <w:shd w:val="clear" w:color="auto" w:fill="FFFFFF"/>
        </w:rPr>
      </w:pPr>
      <w:r w:rsidRPr="00755B95">
        <w:rPr>
          <w:rFonts w:cs="Calibri"/>
          <w:shd w:val="clear" w:color="auto" w:fill="FFFFFF"/>
        </w:rPr>
        <w:t>It is calculated based on standard terms and indicators in a building or a building unit:</w:t>
      </w:r>
    </w:p>
    <w:p w14:paraId="53214EBE" w14:textId="77777777" w:rsidR="008D7B5D" w:rsidRPr="00755B95" w:rsidRDefault="008D7B5D" w:rsidP="00CC4ED2">
      <w:pPr>
        <w:pStyle w:val="CE-BulletPoint3"/>
        <w:rPr>
          <w:lang w:val="sl-SI"/>
        </w:rPr>
      </w:pPr>
      <w:r w:rsidRPr="00755B95">
        <w:rPr>
          <w:shd w:val="clear" w:color="auto" w:fill="FFFFFF"/>
        </w:rPr>
        <w:t>constant internal temperature of 20 degrees Celsius,</w:t>
      </w:r>
    </w:p>
    <w:p w14:paraId="3FD6B41A" w14:textId="5D4FF0BC" w:rsidR="008D7B5D" w:rsidRPr="00755B95" w:rsidRDefault="008D7B5D" w:rsidP="00CC4ED2">
      <w:pPr>
        <w:pStyle w:val="CE-BulletPoint3"/>
        <w:rPr>
          <w:lang w:val="sl-SI"/>
        </w:rPr>
      </w:pPr>
      <w:r w:rsidRPr="00755B95">
        <w:rPr>
          <w:shd w:val="clear" w:color="auto" w:fill="FFFFFF"/>
        </w:rPr>
        <w:t xml:space="preserve">annual (24 hours per day, each day of the year) heat required to heat the building per unit of </w:t>
      </w:r>
      <w:r w:rsidR="00F63D29">
        <w:rPr>
          <w:shd w:val="clear" w:color="auto" w:fill="FFFFFF"/>
        </w:rPr>
        <w:t>conditioned floor</w:t>
      </w:r>
      <w:r w:rsidRPr="00755B95">
        <w:rPr>
          <w:shd w:val="clear" w:color="auto" w:fill="FFFFFF"/>
        </w:rPr>
        <w:t xml:space="preserve"> area </w:t>
      </w:r>
      <w:r w:rsidRPr="00755B95">
        <w:rPr>
          <w:szCs w:val="22"/>
          <w:shd w:val="clear" w:color="auto" w:fill="FFFFFF"/>
        </w:rPr>
        <w:t>(</w:t>
      </w:r>
      <w:r w:rsidRPr="00755B95">
        <w:rPr>
          <w:rFonts w:cs="Arial"/>
          <w:szCs w:val="22"/>
          <w:shd w:val="clear" w:color="auto" w:fill="FFFFFF"/>
        </w:rPr>
        <w:t>kWh/m</w:t>
      </w:r>
      <w:r w:rsidRPr="00755B95">
        <w:rPr>
          <w:rFonts w:cs="Arial"/>
          <w:szCs w:val="22"/>
          <w:shd w:val="clear" w:color="auto" w:fill="FFFFFF"/>
          <w:vertAlign w:val="superscript"/>
        </w:rPr>
        <w:t>2</w:t>
      </w:r>
      <w:r w:rsidRPr="00755B95">
        <w:rPr>
          <w:rFonts w:cs="Arial"/>
          <w:szCs w:val="22"/>
          <w:shd w:val="clear" w:color="auto" w:fill="FFFFFF"/>
        </w:rPr>
        <w:t>a)</w:t>
      </w:r>
      <w:r w:rsidRPr="00755B95">
        <w:rPr>
          <w:szCs w:val="22"/>
          <w:shd w:val="clear" w:color="auto" w:fill="FFFFFF"/>
        </w:rPr>
        <w:t>,</w:t>
      </w:r>
    </w:p>
    <w:p w14:paraId="2AC8248F" w14:textId="1D648CBC" w:rsidR="008D7B5D" w:rsidRPr="00755B95" w:rsidRDefault="008D7B5D" w:rsidP="00CC4ED2">
      <w:pPr>
        <w:pStyle w:val="CE-BulletPoint3"/>
        <w:rPr>
          <w:lang w:val="sl-SI"/>
        </w:rPr>
      </w:pPr>
      <w:r w:rsidRPr="00755B95">
        <w:rPr>
          <w:shd w:val="clear" w:color="auto" w:fill="FFFFFF"/>
        </w:rPr>
        <w:t xml:space="preserve">annual energy input to the operation of the building per unit of </w:t>
      </w:r>
      <w:r w:rsidR="00F63D29">
        <w:rPr>
          <w:shd w:val="clear" w:color="auto" w:fill="FFFFFF"/>
        </w:rPr>
        <w:t>conditioned floor</w:t>
      </w:r>
      <w:r w:rsidRPr="00755B95">
        <w:rPr>
          <w:shd w:val="clear" w:color="auto" w:fill="FFFFFF"/>
        </w:rPr>
        <w:t xml:space="preserve"> area </w:t>
      </w:r>
      <w:r w:rsidRPr="00755B95">
        <w:rPr>
          <w:szCs w:val="22"/>
          <w:shd w:val="clear" w:color="auto" w:fill="FFFFFF"/>
        </w:rPr>
        <w:t>(</w:t>
      </w:r>
      <w:r w:rsidRPr="00755B95">
        <w:rPr>
          <w:rFonts w:cs="Arial"/>
          <w:szCs w:val="22"/>
          <w:shd w:val="clear" w:color="auto" w:fill="FFFFFF"/>
        </w:rPr>
        <w:t>kWh/m</w:t>
      </w:r>
      <w:r w:rsidRPr="00755B95">
        <w:rPr>
          <w:rFonts w:cs="Arial"/>
          <w:szCs w:val="22"/>
          <w:shd w:val="clear" w:color="auto" w:fill="FFFFFF"/>
          <w:vertAlign w:val="superscript"/>
        </w:rPr>
        <w:t>2</w:t>
      </w:r>
      <w:r w:rsidRPr="00755B95">
        <w:rPr>
          <w:rFonts w:cs="Arial"/>
          <w:szCs w:val="22"/>
          <w:shd w:val="clear" w:color="auto" w:fill="FFFFFF"/>
        </w:rPr>
        <w:t>a)</w:t>
      </w:r>
      <w:r w:rsidRPr="00755B95">
        <w:rPr>
          <w:szCs w:val="22"/>
          <w:shd w:val="clear" w:color="auto" w:fill="FFFFFF"/>
        </w:rPr>
        <w:t>,</w:t>
      </w:r>
    </w:p>
    <w:p w14:paraId="5B2F56FE" w14:textId="77777777" w:rsidR="008D7B5D" w:rsidRPr="00755B95" w:rsidRDefault="008D7B5D" w:rsidP="00CC4ED2">
      <w:pPr>
        <w:pStyle w:val="CE-BulletPoint3"/>
        <w:rPr>
          <w:lang w:val="sl-SI"/>
        </w:rPr>
      </w:pPr>
      <w:r w:rsidRPr="00755B95">
        <w:rPr>
          <w:shd w:val="clear" w:color="auto" w:fill="FFFFFF"/>
        </w:rPr>
        <w:t>ventilation, set with a fixed air change</w:t>
      </w:r>
      <w:r>
        <w:rPr>
          <w:shd w:val="clear" w:color="auto" w:fill="FFFFFF"/>
        </w:rPr>
        <w:t xml:space="preserve"> rate (</w:t>
      </w:r>
      <w:r w:rsidRPr="00755B95">
        <w:rPr>
          <w:shd w:val="clear" w:color="auto" w:fill="FFFFFF"/>
        </w:rPr>
        <w:t>0,5h</w:t>
      </w:r>
      <w:r w:rsidRPr="00755B95">
        <w:rPr>
          <w:shd w:val="clear" w:color="auto" w:fill="FFFFFF"/>
          <w:vertAlign w:val="superscript"/>
        </w:rPr>
        <w:t>-1</w:t>
      </w:r>
      <w:r>
        <w:rPr>
          <w:shd w:val="clear" w:color="auto" w:fill="FFFFFF"/>
        </w:rPr>
        <w:t>)</w:t>
      </w:r>
      <w:r w:rsidRPr="00755B95">
        <w:rPr>
          <w:shd w:val="clear" w:color="auto" w:fill="FFFFFF"/>
        </w:rPr>
        <w:t>,</w:t>
      </w:r>
    </w:p>
    <w:p w14:paraId="42292E55" w14:textId="608597FC" w:rsidR="008D7B5D" w:rsidRPr="00755B95" w:rsidRDefault="008D7B5D" w:rsidP="00CC4ED2">
      <w:pPr>
        <w:pStyle w:val="CE-BulletPoint3"/>
        <w:rPr>
          <w:lang w:val="sl-SI"/>
        </w:rPr>
      </w:pPr>
      <w:r w:rsidRPr="00755B95">
        <w:rPr>
          <w:shd w:val="clear" w:color="auto" w:fill="FFFFFF"/>
        </w:rPr>
        <w:t>annual CO</w:t>
      </w:r>
      <w:r w:rsidRPr="00755B95">
        <w:rPr>
          <w:shd w:val="clear" w:color="auto" w:fill="FFFFFF"/>
          <w:vertAlign w:val="subscript"/>
        </w:rPr>
        <w:t>2</w:t>
      </w:r>
      <w:r w:rsidRPr="00755B95">
        <w:rPr>
          <w:shd w:val="clear" w:color="auto" w:fill="FFFFFF"/>
        </w:rPr>
        <w:t xml:space="preserve"> emissions from the operation of the building per unit of </w:t>
      </w:r>
      <w:r w:rsidR="00EC55B7">
        <w:rPr>
          <w:shd w:val="clear" w:color="auto" w:fill="FFFFFF"/>
        </w:rPr>
        <w:t>conditioned floor</w:t>
      </w:r>
      <w:r w:rsidRPr="00755B95">
        <w:rPr>
          <w:shd w:val="clear" w:color="auto" w:fill="FFFFFF"/>
        </w:rPr>
        <w:t xml:space="preserve"> area </w:t>
      </w:r>
      <w:r w:rsidRPr="00755B95">
        <w:t>(kg/m</w:t>
      </w:r>
      <w:r w:rsidRPr="00755B95">
        <w:rPr>
          <w:vertAlign w:val="superscript"/>
        </w:rPr>
        <w:t>2</w:t>
      </w:r>
      <w:r w:rsidRPr="00755B95">
        <w:t xml:space="preserve">a) </w:t>
      </w:r>
      <w:r w:rsidRPr="00755B95">
        <w:rPr>
          <w:shd w:val="clear" w:color="auto" w:fill="FFFFFF"/>
        </w:rPr>
        <w:t>and</w:t>
      </w:r>
    </w:p>
    <w:p w14:paraId="40E34779" w14:textId="77777777" w:rsidR="008D7B5D" w:rsidRPr="00755B95" w:rsidRDefault="008D7B5D" w:rsidP="00CC4ED2">
      <w:pPr>
        <w:pStyle w:val="CE-BulletPoint3"/>
        <w:rPr>
          <w:lang w:val="sl-SI"/>
        </w:rPr>
      </w:pPr>
      <w:r w:rsidRPr="00755B95">
        <w:rPr>
          <w:shd w:val="clear" w:color="auto" w:fill="FFFFFF"/>
        </w:rPr>
        <w:t>reference location of a building or a building unit.</w:t>
      </w:r>
    </w:p>
    <w:p w14:paraId="6A39C991" w14:textId="77777777" w:rsidR="008D7B5D" w:rsidRDefault="008D7B5D" w:rsidP="008D7B5D">
      <w:pPr>
        <w:pStyle w:val="CE-StandardText"/>
        <w:rPr>
          <w:lang w:val="sl-SI"/>
        </w:rPr>
      </w:pPr>
    </w:p>
    <w:p w14:paraId="45F6ACFF" w14:textId="36056376" w:rsidR="008D7B5D" w:rsidRPr="00F52544" w:rsidRDefault="008D7B5D" w:rsidP="008D7B5D">
      <w:pPr>
        <w:pStyle w:val="CE-Headline3"/>
      </w:pPr>
      <w:bookmarkStart w:id="129" w:name="_Toc5605693"/>
      <w:r>
        <w:lastRenderedPageBreak/>
        <w:t>mEPC</w:t>
      </w:r>
      <w:r w:rsidRPr="00F52544">
        <w:t xml:space="preserve"> </w:t>
      </w:r>
      <w:r>
        <w:t>–</w:t>
      </w:r>
      <w:r w:rsidRPr="00F52544">
        <w:t xml:space="preserve"> </w:t>
      </w:r>
      <w:r>
        <w:t>MEASURED ENERGY PERFORMANCE CERTIFICATE</w:t>
      </w:r>
      <w:bookmarkEnd w:id="129"/>
      <w:r w:rsidRPr="00F52544">
        <w:t xml:space="preserve"> </w:t>
      </w:r>
    </w:p>
    <w:p w14:paraId="70C91516" w14:textId="7DB9E655" w:rsidR="008D7B5D" w:rsidRPr="008D7B5D" w:rsidRDefault="008D7B5D" w:rsidP="008D7B5D">
      <w:pPr>
        <w:pStyle w:val="CE-StandardText"/>
      </w:pPr>
      <w:r w:rsidRPr="008D7B5D">
        <w:t>The measured energy performance certificate is reserved for existing non-residential buildings (schools, kindergartens, public sector buildings), as the sale of such property does not substantially alter the way a building is used. Its manufacture requires less work. Measured energy</w:t>
      </w:r>
      <w:r w:rsidR="00483907">
        <w:t xml:space="preserve"> </w:t>
      </w:r>
      <w:r w:rsidR="00B05946">
        <w:t>performance</w:t>
      </w:r>
      <w:r w:rsidRPr="008D7B5D">
        <w:t xml:space="preserve"> indicators are:</w:t>
      </w:r>
    </w:p>
    <w:p w14:paraId="6D3ACFE5" w14:textId="444C992D" w:rsidR="008D7B5D" w:rsidRPr="008D7B5D" w:rsidRDefault="008D7B5D" w:rsidP="00D62905">
      <w:pPr>
        <w:pStyle w:val="CE-BulletPoint3"/>
      </w:pPr>
      <w:r w:rsidRPr="008D7B5D">
        <w:t xml:space="preserve">annual energy input, intended for conversion into heat per unit of </w:t>
      </w:r>
      <w:r w:rsidR="00EC55B7">
        <w:rPr>
          <w:shd w:val="clear" w:color="auto" w:fill="FFFFFF"/>
        </w:rPr>
        <w:t>conditioned floor</w:t>
      </w:r>
      <w:r w:rsidRPr="008D7B5D">
        <w:t xml:space="preserve"> area(kWh/m</w:t>
      </w:r>
      <w:r w:rsidRPr="005A16A9">
        <w:rPr>
          <w:vertAlign w:val="superscript"/>
        </w:rPr>
        <w:t>2</w:t>
      </w:r>
      <w:r w:rsidRPr="008D7B5D">
        <w:t>a),</w:t>
      </w:r>
    </w:p>
    <w:p w14:paraId="04467B68" w14:textId="613EEA9D" w:rsidR="008D7B5D" w:rsidRPr="008D7B5D" w:rsidRDefault="008D7B5D" w:rsidP="00D62905">
      <w:pPr>
        <w:pStyle w:val="CE-BulletPoint3"/>
      </w:pPr>
      <w:r w:rsidRPr="008D7B5D">
        <w:t xml:space="preserve">annual electricity consumption due to the operation of the building per unit of </w:t>
      </w:r>
      <w:r w:rsidR="00EC55B7">
        <w:rPr>
          <w:shd w:val="clear" w:color="auto" w:fill="FFFFFF"/>
        </w:rPr>
        <w:t>conditioned floor</w:t>
      </w:r>
      <w:r w:rsidRPr="008D7B5D">
        <w:t xml:space="preserve"> area (kWh/m</w:t>
      </w:r>
      <w:r w:rsidRPr="005A16A9">
        <w:rPr>
          <w:vertAlign w:val="superscript"/>
        </w:rPr>
        <w:t>2</w:t>
      </w:r>
      <w:r w:rsidRPr="008D7B5D">
        <w:t>a) and</w:t>
      </w:r>
    </w:p>
    <w:p w14:paraId="1EF8F7F6" w14:textId="0B787D5B" w:rsidR="008D7B5D" w:rsidRPr="008D7B5D" w:rsidRDefault="008D7B5D" w:rsidP="00D62905">
      <w:pPr>
        <w:pStyle w:val="CE-BulletPoint3"/>
      </w:pPr>
      <w:r w:rsidRPr="008D7B5D">
        <w:t xml:space="preserve">annual CO2 emissions from the operation of buildings per unit of </w:t>
      </w:r>
      <w:r w:rsidR="00EC55B7">
        <w:rPr>
          <w:shd w:val="clear" w:color="auto" w:fill="FFFFFF"/>
        </w:rPr>
        <w:t>conditioned</w:t>
      </w:r>
      <w:r w:rsidRPr="008D7B5D">
        <w:t xml:space="preserve"> floor area (kg/m</w:t>
      </w:r>
      <w:r w:rsidRPr="005A16A9">
        <w:rPr>
          <w:vertAlign w:val="superscript"/>
        </w:rPr>
        <w:t>2</w:t>
      </w:r>
      <w:r w:rsidRPr="008D7B5D">
        <w:t>a).</w:t>
      </w:r>
    </w:p>
    <w:p w14:paraId="504D4E2A" w14:textId="77777777" w:rsidR="008D7B5D" w:rsidRPr="008D7B5D" w:rsidRDefault="008D7B5D" w:rsidP="008D7B5D">
      <w:pPr>
        <w:pStyle w:val="CE-StandardText"/>
      </w:pPr>
    </w:p>
    <w:p w14:paraId="40BC8B22" w14:textId="77777777" w:rsidR="008D7B5D" w:rsidRPr="008D7B5D" w:rsidRDefault="008D7B5D" w:rsidP="008D7B5D">
      <w:pPr>
        <w:pStyle w:val="CE-StandardText"/>
      </w:pPr>
      <w:r w:rsidRPr="008D7B5D">
        <w:t>In buildings with several units, the energy performance certificate may be issued for the entire building. Instead of submitting a certificate for each part of the building a certificate for the entire building can be submitted. With measured energy performance certificate, indicators can be compared based on same usage of buildings</w:t>
      </w:r>
    </w:p>
    <w:p w14:paraId="1C326415" w14:textId="77777777" w:rsidR="008D7B5D" w:rsidRDefault="008D7B5D" w:rsidP="008D7B5D">
      <w:pPr>
        <w:pStyle w:val="CE-StandardText"/>
      </w:pPr>
    </w:p>
    <w:p w14:paraId="54362D1B" w14:textId="77777777" w:rsidR="00D62905" w:rsidRPr="008D7B5D" w:rsidRDefault="00D62905" w:rsidP="008D7B5D">
      <w:pPr>
        <w:pStyle w:val="CE-StandardText"/>
      </w:pPr>
    </w:p>
    <w:p w14:paraId="3D6D367B" w14:textId="4CF570A8" w:rsidR="008D7B5D" w:rsidRPr="00483907" w:rsidRDefault="008D7B5D" w:rsidP="00483907">
      <w:pPr>
        <w:pStyle w:val="CE-Headline2"/>
      </w:pPr>
      <w:bookmarkStart w:id="130" w:name="_Toc5605694"/>
      <w:r w:rsidRPr="00483907">
        <w:rPr>
          <w:rStyle w:val="CE-Headline2Zchn"/>
          <w:b/>
          <w:bCs/>
          <w:iCs/>
        </w:rPr>
        <w:t>ENERGY</w:t>
      </w:r>
      <w:r w:rsidRPr="00483907">
        <w:t xml:space="preserve"> </w:t>
      </w:r>
      <w:r w:rsidR="00B05946">
        <w:t>PERFORMANCE</w:t>
      </w:r>
      <w:r w:rsidR="00483907" w:rsidRPr="00483907">
        <w:t xml:space="preserve"> </w:t>
      </w:r>
      <w:r w:rsidRPr="00483907">
        <w:t>INDICATORS</w:t>
      </w:r>
      <w:bookmarkEnd w:id="130"/>
    </w:p>
    <w:p w14:paraId="21CFE613" w14:textId="56115193" w:rsidR="008D7B5D" w:rsidRPr="008D7B5D" w:rsidRDefault="008D7B5D" w:rsidP="008D7B5D">
      <w:pPr>
        <w:pStyle w:val="CE-StandardText"/>
        <w:rPr>
          <w:rFonts w:eastAsia="ArialMT"/>
        </w:rPr>
      </w:pPr>
      <w:r w:rsidRPr="008D7B5D">
        <w:rPr>
          <w:rFonts w:eastAsia="ArialMT"/>
        </w:rPr>
        <w:t>Energy</w:t>
      </w:r>
      <w:r w:rsidR="00483907">
        <w:rPr>
          <w:rFonts w:eastAsia="ArialMT"/>
        </w:rPr>
        <w:t xml:space="preserve"> </w:t>
      </w:r>
      <w:r w:rsidR="00B05946">
        <w:rPr>
          <w:rFonts w:eastAsia="ArialMT"/>
        </w:rPr>
        <w:t>performance</w:t>
      </w:r>
      <w:r w:rsidRPr="008D7B5D">
        <w:rPr>
          <w:rFonts w:eastAsia="ArialMT"/>
        </w:rPr>
        <w:t xml:space="preserve"> indicators for energy performance certificate are:</w:t>
      </w:r>
    </w:p>
    <w:p w14:paraId="3FBA3521" w14:textId="72E66343" w:rsidR="008D7B5D" w:rsidRPr="00D62905" w:rsidRDefault="008D7B5D" w:rsidP="00D62905">
      <w:pPr>
        <w:pStyle w:val="CE-BulletPoint1"/>
      </w:pPr>
      <w:r w:rsidRPr="00D62905">
        <w:t xml:space="preserve">annual energy input, intended for conversion into heat per </w:t>
      </w:r>
      <w:r w:rsidR="00313707">
        <w:t xml:space="preserve">unit of </w:t>
      </w:r>
      <w:r w:rsidR="00EC55B7">
        <w:rPr>
          <w:shd w:val="clear" w:color="auto" w:fill="FFFFFF"/>
        </w:rPr>
        <w:t>conditioned floor</w:t>
      </w:r>
      <w:r w:rsidR="00313707">
        <w:t xml:space="preserve"> area (kWh/m</w:t>
      </w:r>
      <w:r w:rsidR="00313707" w:rsidRPr="005A16A9">
        <w:rPr>
          <w:vertAlign w:val="superscript"/>
        </w:rPr>
        <w:t>2</w:t>
      </w:r>
      <w:r w:rsidR="00313707">
        <w:t xml:space="preserve">a), </w:t>
      </w:r>
    </w:p>
    <w:p w14:paraId="6594FEBD" w14:textId="6DFF746D" w:rsidR="008D7B5D" w:rsidRPr="00D62905" w:rsidRDefault="008D7B5D" w:rsidP="00D62905">
      <w:pPr>
        <w:pStyle w:val="CE-BulletPoint1"/>
      </w:pPr>
      <w:r w:rsidRPr="00D62905">
        <w:t xml:space="preserve">annual electricity consumption due to the operation of the building per unit of </w:t>
      </w:r>
      <w:r w:rsidR="00EC55B7">
        <w:rPr>
          <w:shd w:val="clear" w:color="auto" w:fill="FFFFFF"/>
        </w:rPr>
        <w:t>conditioned floor</w:t>
      </w:r>
      <w:r w:rsidRPr="00D62905">
        <w:t xml:space="preserve"> area (kWh/m</w:t>
      </w:r>
      <w:r w:rsidRPr="005A16A9">
        <w:rPr>
          <w:vertAlign w:val="superscript"/>
        </w:rPr>
        <w:t>2</w:t>
      </w:r>
      <w:r w:rsidRPr="00D62905">
        <w:t xml:space="preserve">a) and </w:t>
      </w:r>
    </w:p>
    <w:p w14:paraId="5CCA5FE1" w14:textId="11ADC16F" w:rsidR="008D7B5D" w:rsidRDefault="008D7B5D" w:rsidP="002D2778">
      <w:pPr>
        <w:pStyle w:val="CE-BulletPoint1"/>
      </w:pPr>
      <w:r w:rsidRPr="00D62905">
        <w:t>annual CO</w:t>
      </w:r>
      <w:r w:rsidRPr="005A16A9">
        <w:rPr>
          <w:vertAlign w:val="subscript"/>
        </w:rPr>
        <w:t>2</w:t>
      </w:r>
      <w:r w:rsidRPr="00D62905">
        <w:t xml:space="preserve"> emissions from the operation of buildings per unit </w:t>
      </w:r>
      <w:r w:rsidR="00313707">
        <w:t xml:space="preserve">of </w:t>
      </w:r>
      <w:r w:rsidR="00EC55B7">
        <w:rPr>
          <w:shd w:val="clear" w:color="auto" w:fill="FFFFFF"/>
        </w:rPr>
        <w:t>conditioned</w:t>
      </w:r>
      <w:r w:rsidR="00313707">
        <w:t xml:space="preserve"> floor area (kg/m</w:t>
      </w:r>
      <w:r w:rsidR="00313707" w:rsidRPr="005A16A9">
        <w:rPr>
          <w:vertAlign w:val="superscript"/>
        </w:rPr>
        <w:t>2</w:t>
      </w:r>
      <w:r w:rsidR="00313707">
        <w:t xml:space="preserve">a). </w:t>
      </w:r>
    </w:p>
    <w:p w14:paraId="0D8EEA68" w14:textId="09D78E51" w:rsidR="00D62905" w:rsidRDefault="00D62905" w:rsidP="008D7B5D">
      <w:pPr>
        <w:pStyle w:val="CE-StandardText"/>
      </w:pPr>
    </w:p>
    <w:p w14:paraId="5537D00C" w14:textId="77777777" w:rsidR="00362F5F" w:rsidRPr="008D7B5D" w:rsidRDefault="00362F5F" w:rsidP="008D7B5D">
      <w:pPr>
        <w:pStyle w:val="CE-StandardText"/>
      </w:pPr>
    </w:p>
    <w:p w14:paraId="799B4A8A" w14:textId="6FA1388E" w:rsidR="008D7B5D" w:rsidRPr="00EC2C29" w:rsidRDefault="008D7B5D" w:rsidP="00EC2C29">
      <w:pPr>
        <w:pStyle w:val="CE-Headline3"/>
        <w:rPr>
          <w:rStyle w:val="Krepko"/>
          <w:b/>
          <w:bCs/>
        </w:rPr>
      </w:pPr>
      <w:bookmarkStart w:id="131" w:name="_Toc5605695"/>
      <w:r w:rsidRPr="00EC2C29">
        <w:rPr>
          <w:rStyle w:val="Krepko"/>
          <w:b/>
          <w:bCs/>
        </w:rPr>
        <w:t xml:space="preserve">Energy </w:t>
      </w:r>
      <w:r w:rsidR="00B05946">
        <w:rPr>
          <w:rStyle w:val="Krepko"/>
          <w:b/>
          <w:bCs/>
        </w:rPr>
        <w:t>performance</w:t>
      </w:r>
      <w:r w:rsidR="00483907">
        <w:rPr>
          <w:rStyle w:val="Krepko"/>
          <w:b/>
          <w:bCs/>
        </w:rPr>
        <w:t xml:space="preserve"> </w:t>
      </w:r>
      <w:r w:rsidRPr="00EC2C29">
        <w:rPr>
          <w:rStyle w:val="Krepko"/>
          <w:b/>
          <w:bCs/>
        </w:rPr>
        <w:t>indicators for measured energy performance certificate are:</w:t>
      </w:r>
      <w:bookmarkEnd w:id="131"/>
    </w:p>
    <w:p w14:paraId="558781DF" w14:textId="7D2E97EE" w:rsidR="008D7B5D" w:rsidRPr="00727024" w:rsidRDefault="008D7B5D" w:rsidP="008D7B5D">
      <w:pPr>
        <w:pStyle w:val="CE-StandardText"/>
        <w:rPr>
          <w:sz w:val="32"/>
          <w:lang w:val="sl-SI"/>
        </w:rPr>
      </w:pPr>
      <w:r w:rsidRPr="00977F55">
        <w:rPr>
          <w:rFonts w:cs="Calibri"/>
          <w:szCs w:val="22"/>
        </w:rPr>
        <w:t>Annual energy input, intended for co</w:t>
      </w:r>
      <w:r w:rsidR="00EC55B7">
        <w:rPr>
          <w:rFonts w:cs="Calibri"/>
          <w:szCs w:val="22"/>
        </w:rPr>
        <w:t xml:space="preserve">nversion into heat per unit of </w:t>
      </w:r>
      <w:r w:rsidR="00EC55B7">
        <w:rPr>
          <w:shd w:val="clear" w:color="auto" w:fill="FFFFFF"/>
        </w:rPr>
        <w:t>conditioned</w:t>
      </w:r>
      <w:r w:rsidRPr="00977F55">
        <w:rPr>
          <w:rFonts w:cs="Calibri"/>
          <w:szCs w:val="22"/>
        </w:rPr>
        <w:t xml:space="preserve"> </w:t>
      </w:r>
      <w:r w:rsidR="00435984">
        <w:rPr>
          <w:rFonts w:cs="Calibri"/>
          <w:szCs w:val="22"/>
        </w:rPr>
        <w:t xml:space="preserve">floor </w:t>
      </w:r>
      <w:r w:rsidRPr="00977F55">
        <w:rPr>
          <w:rFonts w:cs="Calibri"/>
          <w:szCs w:val="22"/>
        </w:rPr>
        <w:t>area</w:t>
      </w:r>
      <w:r w:rsidRPr="00727024">
        <w:rPr>
          <w:rFonts w:cs="Calibri"/>
          <w:szCs w:val="22"/>
        </w:rPr>
        <w:t xml:space="preserve"> </w:t>
      </w:r>
      <m:oMath>
        <m:f>
          <m:fPr>
            <m:ctrlPr>
              <w:rPr>
                <w:rFonts w:ascii="Cambria Math" w:hAnsi="Cambria Math"/>
                <w:sz w:val="32"/>
                <w:lang w:val="sl-SI"/>
              </w:rPr>
            </m:ctrlPr>
          </m:fPr>
          <m:num>
            <m:r>
              <w:rPr>
                <w:rFonts w:ascii="Cambria Math" w:hAnsi="Cambria Math"/>
                <w:sz w:val="32"/>
                <w:lang w:val="sl-SI"/>
              </w:rPr>
              <m:t>Q</m:t>
            </m:r>
          </m:num>
          <m:den>
            <m:sSub>
              <m:sSubPr>
                <m:ctrlPr>
                  <w:rPr>
                    <w:rFonts w:ascii="Cambria Math" w:hAnsi="Cambria Math"/>
                    <w:sz w:val="32"/>
                    <w:lang w:val="sl-SI"/>
                  </w:rPr>
                </m:ctrlPr>
              </m:sSubPr>
              <m:e>
                <m:r>
                  <w:rPr>
                    <w:rFonts w:ascii="Cambria Math" w:hAnsi="Cambria Math"/>
                    <w:sz w:val="32"/>
                    <w:lang w:val="sl-SI"/>
                  </w:rPr>
                  <m:t>A</m:t>
                </m:r>
              </m:e>
              <m:sub>
                <m:r>
                  <w:rPr>
                    <w:rFonts w:ascii="Cambria Math" w:hAnsi="Cambria Math"/>
                    <w:sz w:val="32"/>
                    <w:lang w:val="sl-SI"/>
                  </w:rPr>
                  <m:t>u</m:t>
                </m:r>
              </m:sub>
            </m:sSub>
          </m:den>
        </m:f>
        <m:r>
          <w:rPr>
            <w:rFonts w:ascii="Cambria Math" w:hAnsi="Cambria Math"/>
            <w:sz w:val="32"/>
            <w:lang w:val="sl-SI"/>
          </w:rPr>
          <m:t>=</m:t>
        </m:r>
      </m:oMath>
      <w:r w:rsidRPr="00727024">
        <w:rPr>
          <w:sz w:val="32"/>
          <w:lang w:val="sl-SI"/>
        </w:rPr>
        <w:t xml:space="preserve"> </w:t>
      </w:r>
      <m:oMath>
        <m:d>
          <m:dPr>
            <m:begChr m:val="["/>
            <m:endChr m:val="]"/>
            <m:ctrlPr>
              <w:rPr>
                <w:rFonts w:ascii="Cambria Math" w:hAnsi="Cambria Math"/>
                <w:i/>
                <w:sz w:val="32"/>
                <w:lang w:val="sl-SI"/>
              </w:rPr>
            </m:ctrlPr>
          </m:dPr>
          <m:e>
            <m:f>
              <m:fPr>
                <m:ctrlPr>
                  <w:rPr>
                    <w:rFonts w:ascii="Cambria Math" w:hAnsi="Cambria Math"/>
                    <w:i/>
                    <w:sz w:val="32"/>
                    <w:lang w:val="sl-SI"/>
                  </w:rPr>
                </m:ctrlPr>
              </m:fPr>
              <m:num>
                <m:r>
                  <w:rPr>
                    <w:rFonts w:ascii="Cambria Math" w:hAnsi="Cambria Math"/>
                    <w:sz w:val="32"/>
                    <w:lang w:val="sl-SI"/>
                  </w:rPr>
                  <m:t>kWh</m:t>
                </m:r>
              </m:num>
              <m:den>
                <m:sSup>
                  <m:sSupPr>
                    <m:ctrlPr>
                      <w:rPr>
                        <w:rFonts w:ascii="Cambria Math" w:hAnsi="Cambria Math"/>
                        <w:i/>
                        <w:sz w:val="32"/>
                        <w:lang w:val="sl-SI"/>
                      </w:rPr>
                    </m:ctrlPr>
                  </m:sSupPr>
                  <m:e>
                    <m:r>
                      <w:rPr>
                        <w:rFonts w:ascii="Cambria Math" w:hAnsi="Cambria Math"/>
                        <w:sz w:val="32"/>
                        <w:lang w:val="sl-SI"/>
                      </w:rPr>
                      <m:t>m</m:t>
                    </m:r>
                  </m:e>
                  <m:sup>
                    <m:r>
                      <w:rPr>
                        <w:rFonts w:ascii="Cambria Math" w:hAnsi="Cambria Math"/>
                        <w:sz w:val="32"/>
                        <w:lang w:val="sl-SI"/>
                      </w:rPr>
                      <m:t>2</m:t>
                    </m:r>
                  </m:sup>
                </m:sSup>
              </m:den>
            </m:f>
          </m:e>
        </m:d>
      </m:oMath>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480"/>
        <w:gridCol w:w="896"/>
        <w:gridCol w:w="5145"/>
      </w:tblGrid>
      <w:tr w:rsidR="008D7B5D" w:rsidRPr="00727024" w14:paraId="4C2A0119" w14:textId="77777777" w:rsidTr="00F10BB8">
        <w:tc>
          <w:tcPr>
            <w:tcW w:w="0" w:type="auto"/>
            <w:tcBorders>
              <w:top w:val="single" w:sz="4" w:space="0" w:color="auto"/>
              <w:bottom w:val="single" w:sz="4" w:space="0" w:color="auto"/>
            </w:tcBorders>
            <w:vAlign w:val="center"/>
          </w:tcPr>
          <w:p w14:paraId="4A8E3E06" w14:textId="77777777" w:rsidR="008D7B5D" w:rsidRPr="00727024" w:rsidRDefault="008D7B5D" w:rsidP="008D7B5D">
            <w:pPr>
              <w:pStyle w:val="CE-StandardText"/>
              <w:rPr>
                <w:sz w:val="28"/>
                <w:lang w:val="sl-SI"/>
              </w:rPr>
            </w:pPr>
            <w:r w:rsidRPr="00727024">
              <w:rPr>
                <w:sz w:val="28"/>
                <w:lang w:val="sl-SI"/>
              </w:rPr>
              <w:t>Q</w:t>
            </w:r>
          </w:p>
        </w:tc>
        <w:tc>
          <w:tcPr>
            <w:tcW w:w="0" w:type="auto"/>
            <w:tcBorders>
              <w:top w:val="single" w:sz="4" w:space="0" w:color="auto"/>
              <w:bottom w:val="single" w:sz="4" w:space="0" w:color="auto"/>
            </w:tcBorders>
            <w:vAlign w:val="center"/>
          </w:tcPr>
          <w:p w14:paraId="4DEE493D" w14:textId="77777777" w:rsidR="008D7B5D" w:rsidRPr="00727024" w:rsidRDefault="00087130" w:rsidP="008D7B5D">
            <w:pPr>
              <w:pStyle w:val="CE-StandardText"/>
              <w:rPr>
                <w:sz w:val="24"/>
                <w:lang w:val="sl-SI"/>
              </w:rPr>
            </w:pPr>
            <m:oMathPara>
              <m:oMath>
                <m:d>
                  <m:dPr>
                    <m:begChr m:val="["/>
                    <m:endChr m:val="]"/>
                    <m:ctrlPr>
                      <w:rPr>
                        <w:rFonts w:ascii="Cambria Math" w:hAnsi="Cambria Math"/>
                        <w:i/>
                        <w:sz w:val="24"/>
                        <w:lang w:val="sl-SI"/>
                      </w:rPr>
                    </m:ctrlPr>
                  </m:dPr>
                  <m:e>
                    <m:f>
                      <m:fPr>
                        <m:ctrlPr>
                          <w:rPr>
                            <w:rFonts w:ascii="Cambria Math" w:hAnsi="Cambria Math"/>
                            <w:i/>
                            <w:sz w:val="24"/>
                            <w:lang w:val="sl-SI"/>
                          </w:rPr>
                        </m:ctrlPr>
                      </m:fPr>
                      <m:num>
                        <m:r>
                          <w:rPr>
                            <w:rFonts w:ascii="Cambria Math" w:hAnsi="Cambria Math"/>
                            <w:sz w:val="24"/>
                            <w:lang w:val="sl-SI"/>
                          </w:rPr>
                          <m:t>kWh</m:t>
                        </m:r>
                      </m:num>
                      <m:den>
                        <m:r>
                          <w:rPr>
                            <w:rFonts w:ascii="Cambria Math" w:hAnsi="Cambria Math"/>
                            <w:sz w:val="24"/>
                            <w:lang w:val="sl-SI"/>
                          </w:rPr>
                          <m:t>a</m:t>
                        </m:r>
                      </m:den>
                    </m:f>
                  </m:e>
                </m:d>
              </m:oMath>
            </m:oMathPara>
          </w:p>
        </w:tc>
        <w:tc>
          <w:tcPr>
            <w:tcW w:w="0" w:type="auto"/>
            <w:tcBorders>
              <w:top w:val="single" w:sz="4" w:space="0" w:color="auto"/>
              <w:bottom w:val="single" w:sz="4" w:space="0" w:color="auto"/>
            </w:tcBorders>
            <w:vAlign w:val="center"/>
          </w:tcPr>
          <w:p w14:paraId="497C99ED" w14:textId="77777777" w:rsidR="008D7B5D" w:rsidRPr="00727024" w:rsidRDefault="008D7B5D" w:rsidP="008D7B5D">
            <w:pPr>
              <w:pStyle w:val="CE-StandardText"/>
              <w:rPr>
                <w:lang w:val="sl-SI"/>
              </w:rPr>
            </w:pPr>
            <w:r>
              <w:rPr>
                <w:rFonts w:cs="Calibri"/>
                <w:szCs w:val="22"/>
              </w:rPr>
              <w:t>a</w:t>
            </w:r>
            <w:r w:rsidRPr="00727024">
              <w:rPr>
                <w:rFonts w:cs="Calibri"/>
                <w:szCs w:val="22"/>
              </w:rPr>
              <w:t>nnual energy input, intended for conversion into heat</w:t>
            </w:r>
          </w:p>
        </w:tc>
      </w:tr>
      <w:tr w:rsidR="008D7B5D" w:rsidRPr="00727024" w14:paraId="6A114C60" w14:textId="77777777" w:rsidTr="00F10BB8">
        <w:tc>
          <w:tcPr>
            <w:tcW w:w="0" w:type="auto"/>
            <w:tcBorders>
              <w:top w:val="single" w:sz="4" w:space="0" w:color="auto"/>
            </w:tcBorders>
            <w:vAlign w:val="center"/>
          </w:tcPr>
          <w:p w14:paraId="0278FA6C" w14:textId="77777777" w:rsidR="008D7B5D" w:rsidRPr="00727024" w:rsidRDefault="008D7B5D" w:rsidP="008D7B5D">
            <w:pPr>
              <w:pStyle w:val="CE-StandardText"/>
              <w:rPr>
                <w:sz w:val="28"/>
                <w:lang w:val="sl-SI"/>
              </w:rPr>
            </w:pPr>
            <w:r w:rsidRPr="00727024">
              <w:rPr>
                <w:sz w:val="28"/>
                <w:lang w:val="sl-SI"/>
              </w:rPr>
              <w:t>A</w:t>
            </w:r>
            <w:r w:rsidRPr="00727024">
              <w:rPr>
                <w:sz w:val="28"/>
                <w:vertAlign w:val="subscript"/>
                <w:lang w:val="sl-SI"/>
              </w:rPr>
              <w:t>u</w:t>
            </w:r>
          </w:p>
        </w:tc>
        <w:tc>
          <w:tcPr>
            <w:tcW w:w="0" w:type="auto"/>
            <w:tcBorders>
              <w:top w:val="single" w:sz="4" w:space="0" w:color="auto"/>
            </w:tcBorders>
            <w:vAlign w:val="center"/>
          </w:tcPr>
          <w:p w14:paraId="762BA8A5" w14:textId="77777777" w:rsidR="008D7B5D" w:rsidRPr="00727024" w:rsidRDefault="00087130" w:rsidP="008D7B5D">
            <w:pPr>
              <w:pStyle w:val="CE-StandardText"/>
              <w:rPr>
                <w:sz w:val="24"/>
                <w:lang w:val="sl-SI"/>
              </w:rPr>
            </w:pPr>
            <m:oMathPara>
              <m:oMath>
                <m:d>
                  <m:dPr>
                    <m:begChr m:val="["/>
                    <m:endChr m:val="]"/>
                    <m:ctrlPr>
                      <w:rPr>
                        <w:rFonts w:ascii="Cambria Math" w:hAnsi="Cambria Math"/>
                        <w:i/>
                        <w:sz w:val="24"/>
                        <w:lang w:val="sl-SI"/>
                      </w:rPr>
                    </m:ctrlPr>
                  </m:dPr>
                  <m:e>
                    <m:sSup>
                      <m:sSupPr>
                        <m:ctrlPr>
                          <w:rPr>
                            <w:rFonts w:ascii="Cambria Math" w:hAnsi="Cambria Math"/>
                            <w:i/>
                            <w:sz w:val="24"/>
                            <w:lang w:val="sl-SI"/>
                          </w:rPr>
                        </m:ctrlPr>
                      </m:sSupPr>
                      <m:e>
                        <m:r>
                          <w:rPr>
                            <w:rFonts w:ascii="Cambria Math" w:hAnsi="Cambria Math"/>
                            <w:sz w:val="24"/>
                            <w:lang w:val="sl-SI"/>
                          </w:rPr>
                          <m:t>m</m:t>
                        </m:r>
                      </m:e>
                      <m:sup>
                        <m:r>
                          <w:rPr>
                            <w:rFonts w:ascii="Cambria Math" w:hAnsi="Cambria Math"/>
                            <w:sz w:val="24"/>
                            <w:lang w:val="sl-SI"/>
                          </w:rPr>
                          <m:t>2</m:t>
                        </m:r>
                      </m:sup>
                    </m:sSup>
                  </m:e>
                </m:d>
              </m:oMath>
            </m:oMathPara>
          </w:p>
        </w:tc>
        <w:tc>
          <w:tcPr>
            <w:tcW w:w="0" w:type="auto"/>
            <w:tcBorders>
              <w:top w:val="single" w:sz="4" w:space="0" w:color="auto"/>
            </w:tcBorders>
            <w:vAlign w:val="center"/>
          </w:tcPr>
          <w:p w14:paraId="03F1B09E" w14:textId="73F0219B" w:rsidR="008D7B5D" w:rsidRPr="00727024" w:rsidRDefault="00EC55B7" w:rsidP="008D7B5D">
            <w:pPr>
              <w:pStyle w:val="CE-StandardText"/>
              <w:rPr>
                <w:lang w:val="sl-SI"/>
              </w:rPr>
            </w:pPr>
            <w:r>
              <w:rPr>
                <w:shd w:val="clear" w:color="auto" w:fill="FFFFFF"/>
              </w:rPr>
              <w:t>conditioned floor</w:t>
            </w:r>
            <w:r w:rsidR="008D7B5D" w:rsidRPr="00727024">
              <w:rPr>
                <w:rFonts w:cs="Calibri"/>
                <w:shd w:val="clear" w:color="auto" w:fill="FFFFFF"/>
              </w:rPr>
              <w:t xml:space="preserve"> area of </w:t>
            </w:r>
            <w:r w:rsidR="008D7B5D" w:rsidRPr="00727024">
              <w:rPr>
                <w:rFonts w:ascii="Arial" w:hAnsi="Arial" w:cs="Arial"/>
                <w:shd w:val="clear" w:color="auto" w:fill="FFFFFF"/>
              </w:rPr>
              <w:t>​​</w:t>
            </w:r>
            <w:r w:rsidR="008D7B5D" w:rsidRPr="00727024">
              <w:rPr>
                <w:rFonts w:cs="Calibri"/>
                <w:shd w:val="clear" w:color="auto" w:fill="FFFFFF"/>
              </w:rPr>
              <w:t>the building</w:t>
            </w:r>
          </w:p>
        </w:tc>
      </w:tr>
    </w:tbl>
    <w:p w14:paraId="34ABFACF" w14:textId="77777777" w:rsidR="008D7B5D" w:rsidRPr="00E96164" w:rsidRDefault="008D7B5D" w:rsidP="008D7B5D">
      <w:pPr>
        <w:pStyle w:val="CE-StandardText"/>
        <w:rPr>
          <w:lang w:val="sl-SI"/>
        </w:rPr>
      </w:pPr>
    </w:p>
    <w:p w14:paraId="44C19B4F" w14:textId="29E856A5" w:rsidR="008D7B5D" w:rsidRDefault="008D7B5D" w:rsidP="008D7B5D">
      <w:pPr>
        <w:pStyle w:val="CE-StandardText"/>
        <w:rPr>
          <w:sz w:val="32"/>
          <w:lang w:val="sl-SI"/>
        </w:rPr>
      </w:pPr>
      <w:r w:rsidRPr="00EC55B7">
        <w:rPr>
          <w:rFonts w:cs="Calibri"/>
          <w:sz w:val="19"/>
          <w:szCs w:val="19"/>
        </w:rPr>
        <w:lastRenderedPageBreak/>
        <w:t xml:space="preserve">Annual electricity consumption due to the operation of the building per unit of </w:t>
      </w:r>
      <w:r w:rsidR="00EC55B7" w:rsidRPr="00EC55B7">
        <w:rPr>
          <w:sz w:val="19"/>
          <w:szCs w:val="19"/>
          <w:shd w:val="clear" w:color="auto" w:fill="FFFFFF"/>
        </w:rPr>
        <w:t>conditioned</w:t>
      </w:r>
      <w:r w:rsidR="00435984">
        <w:rPr>
          <w:sz w:val="19"/>
          <w:szCs w:val="19"/>
          <w:shd w:val="clear" w:color="auto" w:fill="FFFFFF"/>
        </w:rPr>
        <w:t xml:space="preserve"> floor</w:t>
      </w:r>
      <w:r w:rsidRPr="00EC55B7">
        <w:rPr>
          <w:rFonts w:cs="Calibri"/>
          <w:sz w:val="19"/>
          <w:szCs w:val="19"/>
        </w:rPr>
        <w:t xml:space="preserve"> area</w:t>
      </w:r>
      <w:r w:rsidR="00977F55" w:rsidRPr="00977F55">
        <w:rPr>
          <w:rFonts w:cs="Calibri"/>
          <w:szCs w:val="22"/>
        </w:rPr>
        <w:t xml:space="preserve"> </w:t>
      </w:r>
      <w:r w:rsidRPr="00977F55">
        <w:rPr>
          <w:rFonts w:cs="Calibri"/>
          <w:szCs w:val="22"/>
        </w:rPr>
        <w:t xml:space="preserve"> </w:t>
      </w:r>
      <m:oMath>
        <m:f>
          <m:fPr>
            <m:ctrlPr>
              <w:rPr>
                <w:rFonts w:ascii="Cambria Math" w:hAnsi="Cambria Math"/>
                <w:sz w:val="32"/>
                <w:lang w:val="sl-SI"/>
              </w:rPr>
            </m:ctrlPr>
          </m:fPr>
          <m:num>
            <m:sSub>
              <m:sSubPr>
                <m:ctrlPr>
                  <w:rPr>
                    <w:rFonts w:ascii="Cambria Math" w:hAnsi="Cambria Math"/>
                    <w:sz w:val="32"/>
                    <w:lang w:val="sl-SI"/>
                  </w:rPr>
                </m:ctrlPr>
              </m:sSubPr>
              <m:e>
                <m:r>
                  <w:rPr>
                    <w:rFonts w:ascii="Cambria Math" w:hAnsi="Cambria Math"/>
                    <w:sz w:val="32"/>
                    <w:lang w:val="sl-SI"/>
                  </w:rPr>
                  <m:t>Q</m:t>
                </m:r>
              </m:e>
              <m:sub>
                <m:r>
                  <w:rPr>
                    <w:rFonts w:ascii="Cambria Math" w:hAnsi="Cambria Math"/>
                    <w:sz w:val="32"/>
                    <w:lang w:val="sl-SI"/>
                  </w:rPr>
                  <m:t>el</m:t>
                </m:r>
              </m:sub>
            </m:sSub>
          </m:num>
          <m:den>
            <m:sSub>
              <m:sSubPr>
                <m:ctrlPr>
                  <w:rPr>
                    <w:rFonts w:ascii="Cambria Math" w:hAnsi="Cambria Math"/>
                    <w:sz w:val="32"/>
                    <w:lang w:val="sl-SI"/>
                  </w:rPr>
                </m:ctrlPr>
              </m:sSubPr>
              <m:e>
                <m:r>
                  <w:rPr>
                    <w:rFonts w:ascii="Cambria Math" w:hAnsi="Cambria Math"/>
                    <w:sz w:val="32"/>
                    <w:lang w:val="sl-SI"/>
                  </w:rPr>
                  <m:t>A</m:t>
                </m:r>
              </m:e>
              <m:sub>
                <m:r>
                  <w:rPr>
                    <w:rFonts w:ascii="Cambria Math" w:hAnsi="Cambria Math"/>
                    <w:sz w:val="32"/>
                    <w:lang w:val="sl-SI"/>
                  </w:rPr>
                  <m:t>u</m:t>
                </m:r>
              </m:sub>
            </m:sSub>
          </m:den>
        </m:f>
        <m:r>
          <w:rPr>
            <w:rFonts w:ascii="Cambria Math" w:hAnsi="Cambria Math"/>
            <w:sz w:val="32"/>
            <w:lang w:val="sl-SI"/>
          </w:rPr>
          <m:t>=</m:t>
        </m:r>
      </m:oMath>
      <w:r w:rsidRPr="00727024">
        <w:rPr>
          <w:sz w:val="32"/>
          <w:lang w:val="sl-SI"/>
        </w:rPr>
        <w:t xml:space="preserve"> </w:t>
      </w:r>
      <m:oMath>
        <m:d>
          <m:dPr>
            <m:begChr m:val="["/>
            <m:endChr m:val="]"/>
            <m:ctrlPr>
              <w:rPr>
                <w:rFonts w:ascii="Cambria Math" w:hAnsi="Cambria Math"/>
                <w:i/>
                <w:sz w:val="32"/>
                <w:lang w:val="sl-SI"/>
              </w:rPr>
            </m:ctrlPr>
          </m:dPr>
          <m:e>
            <m:f>
              <m:fPr>
                <m:ctrlPr>
                  <w:rPr>
                    <w:rFonts w:ascii="Cambria Math" w:hAnsi="Cambria Math"/>
                    <w:i/>
                    <w:sz w:val="32"/>
                    <w:lang w:val="sl-SI"/>
                  </w:rPr>
                </m:ctrlPr>
              </m:fPr>
              <m:num>
                <m:r>
                  <w:rPr>
                    <w:rFonts w:ascii="Cambria Math" w:hAnsi="Cambria Math"/>
                    <w:sz w:val="32"/>
                    <w:lang w:val="sl-SI"/>
                  </w:rPr>
                  <m:t>kWh</m:t>
                </m:r>
              </m:num>
              <m:den>
                <m:sSup>
                  <m:sSupPr>
                    <m:ctrlPr>
                      <w:rPr>
                        <w:rFonts w:ascii="Cambria Math" w:hAnsi="Cambria Math"/>
                        <w:i/>
                        <w:sz w:val="32"/>
                        <w:lang w:val="sl-SI"/>
                      </w:rPr>
                    </m:ctrlPr>
                  </m:sSupPr>
                  <m:e>
                    <m:r>
                      <w:rPr>
                        <w:rFonts w:ascii="Cambria Math" w:hAnsi="Cambria Math"/>
                        <w:sz w:val="32"/>
                        <w:lang w:val="sl-SI"/>
                      </w:rPr>
                      <m:t>m</m:t>
                    </m:r>
                  </m:e>
                  <m:sup>
                    <m:r>
                      <w:rPr>
                        <w:rFonts w:ascii="Cambria Math" w:hAnsi="Cambria Math"/>
                        <w:sz w:val="32"/>
                        <w:lang w:val="sl-SI"/>
                      </w:rPr>
                      <m:t>2</m:t>
                    </m:r>
                  </m:sup>
                </m:sSup>
                <m:r>
                  <w:rPr>
                    <w:rFonts w:ascii="Cambria Math" w:hAnsi="Cambria Math"/>
                    <w:sz w:val="32"/>
                    <w:lang w:val="sl-SI"/>
                  </w:rPr>
                  <m:t>a</m:t>
                </m:r>
              </m:den>
            </m:f>
          </m:e>
        </m:d>
      </m:oMath>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557"/>
        <w:gridCol w:w="896"/>
        <w:gridCol w:w="6288"/>
      </w:tblGrid>
      <w:tr w:rsidR="008D7B5D" w:rsidRPr="00727024" w14:paraId="44BCE4DA" w14:textId="77777777" w:rsidTr="00362F5F">
        <w:tc>
          <w:tcPr>
            <w:tcW w:w="0" w:type="auto"/>
            <w:tcBorders>
              <w:top w:val="single" w:sz="4" w:space="0" w:color="auto"/>
              <w:bottom w:val="single" w:sz="4" w:space="0" w:color="auto"/>
            </w:tcBorders>
            <w:vAlign w:val="center"/>
          </w:tcPr>
          <w:p w14:paraId="527003CF" w14:textId="77777777" w:rsidR="008D7B5D" w:rsidRPr="00727024" w:rsidRDefault="008D7B5D" w:rsidP="008D7B5D">
            <w:pPr>
              <w:pStyle w:val="CE-StandardText"/>
              <w:rPr>
                <w:sz w:val="28"/>
                <w:lang w:val="sl-SI"/>
              </w:rPr>
            </w:pPr>
            <w:r w:rsidRPr="00727024">
              <w:rPr>
                <w:sz w:val="28"/>
                <w:lang w:val="sl-SI"/>
              </w:rPr>
              <w:t>Q</w:t>
            </w:r>
            <w:r w:rsidRPr="00727024">
              <w:rPr>
                <w:sz w:val="28"/>
                <w:vertAlign w:val="subscript"/>
                <w:lang w:val="sl-SI"/>
              </w:rPr>
              <w:t>el</w:t>
            </w:r>
          </w:p>
        </w:tc>
        <w:tc>
          <w:tcPr>
            <w:tcW w:w="0" w:type="auto"/>
            <w:tcBorders>
              <w:top w:val="single" w:sz="4" w:space="0" w:color="auto"/>
              <w:bottom w:val="single" w:sz="4" w:space="0" w:color="auto"/>
            </w:tcBorders>
            <w:vAlign w:val="center"/>
          </w:tcPr>
          <w:p w14:paraId="2E4EFB6F" w14:textId="77777777" w:rsidR="008D7B5D" w:rsidRPr="00727024" w:rsidRDefault="00087130" w:rsidP="008D7B5D">
            <w:pPr>
              <w:pStyle w:val="CE-StandardText"/>
              <w:rPr>
                <w:sz w:val="24"/>
                <w:lang w:val="sl-SI"/>
              </w:rPr>
            </w:pPr>
            <m:oMathPara>
              <m:oMath>
                <m:d>
                  <m:dPr>
                    <m:begChr m:val="["/>
                    <m:endChr m:val="]"/>
                    <m:ctrlPr>
                      <w:rPr>
                        <w:rFonts w:ascii="Cambria Math" w:hAnsi="Cambria Math"/>
                        <w:i/>
                        <w:sz w:val="24"/>
                        <w:lang w:val="sl-SI"/>
                      </w:rPr>
                    </m:ctrlPr>
                  </m:dPr>
                  <m:e>
                    <m:f>
                      <m:fPr>
                        <m:ctrlPr>
                          <w:rPr>
                            <w:rFonts w:ascii="Cambria Math" w:hAnsi="Cambria Math"/>
                            <w:i/>
                            <w:sz w:val="24"/>
                            <w:lang w:val="sl-SI"/>
                          </w:rPr>
                        </m:ctrlPr>
                      </m:fPr>
                      <m:num>
                        <m:r>
                          <w:rPr>
                            <w:rFonts w:ascii="Cambria Math" w:hAnsi="Cambria Math"/>
                            <w:sz w:val="24"/>
                            <w:lang w:val="sl-SI"/>
                          </w:rPr>
                          <m:t>kWh</m:t>
                        </m:r>
                      </m:num>
                      <m:den>
                        <m:r>
                          <w:rPr>
                            <w:rFonts w:ascii="Cambria Math" w:hAnsi="Cambria Math"/>
                            <w:sz w:val="24"/>
                            <w:lang w:val="sl-SI"/>
                          </w:rPr>
                          <m:t>a</m:t>
                        </m:r>
                      </m:den>
                    </m:f>
                  </m:e>
                </m:d>
              </m:oMath>
            </m:oMathPara>
          </w:p>
        </w:tc>
        <w:tc>
          <w:tcPr>
            <w:tcW w:w="0" w:type="auto"/>
            <w:tcBorders>
              <w:top w:val="single" w:sz="4" w:space="0" w:color="auto"/>
              <w:bottom w:val="single" w:sz="4" w:space="0" w:color="auto"/>
            </w:tcBorders>
            <w:vAlign w:val="center"/>
          </w:tcPr>
          <w:p w14:paraId="2710A5FF" w14:textId="77777777" w:rsidR="008D7B5D" w:rsidRPr="00727024" w:rsidRDefault="008D7B5D" w:rsidP="008D7B5D">
            <w:pPr>
              <w:pStyle w:val="CE-StandardText"/>
              <w:rPr>
                <w:lang w:val="sl-SI"/>
              </w:rPr>
            </w:pPr>
            <w:r>
              <w:rPr>
                <w:rFonts w:cs="Calibri"/>
                <w:szCs w:val="22"/>
              </w:rPr>
              <w:t>a</w:t>
            </w:r>
            <w:r w:rsidRPr="00727024">
              <w:rPr>
                <w:rFonts w:cs="Calibri"/>
                <w:szCs w:val="22"/>
              </w:rPr>
              <w:t>nnual electricity consumption due to the operation of the building</w:t>
            </w:r>
          </w:p>
        </w:tc>
      </w:tr>
      <w:tr w:rsidR="008D7B5D" w:rsidRPr="00727024" w14:paraId="42793A58" w14:textId="77777777" w:rsidTr="00362F5F">
        <w:tc>
          <w:tcPr>
            <w:tcW w:w="0" w:type="auto"/>
            <w:tcBorders>
              <w:top w:val="single" w:sz="4" w:space="0" w:color="auto"/>
            </w:tcBorders>
            <w:vAlign w:val="center"/>
          </w:tcPr>
          <w:p w14:paraId="1DA46866" w14:textId="77777777" w:rsidR="008D7B5D" w:rsidRPr="00727024" w:rsidRDefault="008D7B5D" w:rsidP="008D7B5D">
            <w:pPr>
              <w:pStyle w:val="CE-StandardText"/>
              <w:rPr>
                <w:sz w:val="28"/>
                <w:lang w:val="sl-SI"/>
              </w:rPr>
            </w:pPr>
            <w:r w:rsidRPr="00727024">
              <w:rPr>
                <w:sz w:val="28"/>
                <w:lang w:val="sl-SI"/>
              </w:rPr>
              <w:t>A</w:t>
            </w:r>
            <w:r w:rsidRPr="00727024">
              <w:rPr>
                <w:sz w:val="28"/>
                <w:vertAlign w:val="subscript"/>
                <w:lang w:val="sl-SI"/>
              </w:rPr>
              <w:t>u</w:t>
            </w:r>
          </w:p>
        </w:tc>
        <w:tc>
          <w:tcPr>
            <w:tcW w:w="0" w:type="auto"/>
            <w:tcBorders>
              <w:top w:val="single" w:sz="4" w:space="0" w:color="auto"/>
            </w:tcBorders>
            <w:vAlign w:val="center"/>
          </w:tcPr>
          <w:p w14:paraId="4745C56E" w14:textId="77777777" w:rsidR="008D7B5D" w:rsidRPr="00727024" w:rsidRDefault="00087130" w:rsidP="008D7B5D">
            <w:pPr>
              <w:pStyle w:val="CE-StandardText"/>
              <w:rPr>
                <w:sz w:val="24"/>
                <w:lang w:val="sl-SI"/>
              </w:rPr>
            </w:pPr>
            <m:oMathPara>
              <m:oMath>
                <m:d>
                  <m:dPr>
                    <m:begChr m:val="["/>
                    <m:endChr m:val="]"/>
                    <m:ctrlPr>
                      <w:rPr>
                        <w:rFonts w:ascii="Cambria Math" w:hAnsi="Cambria Math"/>
                        <w:i/>
                        <w:sz w:val="24"/>
                        <w:lang w:val="sl-SI"/>
                      </w:rPr>
                    </m:ctrlPr>
                  </m:dPr>
                  <m:e>
                    <m:sSup>
                      <m:sSupPr>
                        <m:ctrlPr>
                          <w:rPr>
                            <w:rFonts w:ascii="Cambria Math" w:hAnsi="Cambria Math"/>
                            <w:i/>
                            <w:sz w:val="24"/>
                            <w:lang w:val="sl-SI"/>
                          </w:rPr>
                        </m:ctrlPr>
                      </m:sSupPr>
                      <m:e>
                        <m:r>
                          <w:rPr>
                            <w:rFonts w:ascii="Cambria Math" w:hAnsi="Cambria Math"/>
                            <w:sz w:val="24"/>
                            <w:lang w:val="sl-SI"/>
                          </w:rPr>
                          <m:t>m</m:t>
                        </m:r>
                      </m:e>
                      <m:sup>
                        <m:r>
                          <w:rPr>
                            <w:rFonts w:ascii="Cambria Math" w:hAnsi="Cambria Math"/>
                            <w:sz w:val="24"/>
                            <w:lang w:val="sl-SI"/>
                          </w:rPr>
                          <m:t>2</m:t>
                        </m:r>
                      </m:sup>
                    </m:sSup>
                  </m:e>
                </m:d>
              </m:oMath>
            </m:oMathPara>
          </w:p>
        </w:tc>
        <w:tc>
          <w:tcPr>
            <w:tcW w:w="0" w:type="auto"/>
            <w:tcBorders>
              <w:top w:val="single" w:sz="4" w:space="0" w:color="auto"/>
            </w:tcBorders>
            <w:vAlign w:val="center"/>
          </w:tcPr>
          <w:p w14:paraId="5AB3E586" w14:textId="784D7ECD" w:rsidR="008D7B5D" w:rsidRPr="00727024" w:rsidRDefault="00EC55B7" w:rsidP="008D7B5D">
            <w:pPr>
              <w:pStyle w:val="CE-StandardText"/>
              <w:rPr>
                <w:lang w:val="sl-SI"/>
              </w:rPr>
            </w:pPr>
            <w:r>
              <w:rPr>
                <w:shd w:val="clear" w:color="auto" w:fill="FFFFFF"/>
              </w:rPr>
              <w:t>conditioned floor</w:t>
            </w:r>
            <w:r w:rsidR="008D7B5D" w:rsidRPr="00727024">
              <w:rPr>
                <w:rFonts w:cs="Calibri"/>
                <w:shd w:val="clear" w:color="auto" w:fill="FFFFFF"/>
              </w:rPr>
              <w:t xml:space="preserve"> area of </w:t>
            </w:r>
            <w:r w:rsidR="008D7B5D" w:rsidRPr="00727024">
              <w:rPr>
                <w:rFonts w:ascii="Arial" w:hAnsi="Arial" w:cs="Arial"/>
                <w:shd w:val="clear" w:color="auto" w:fill="FFFFFF"/>
              </w:rPr>
              <w:t>​​</w:t>
            </w:r>
            <w:r w:rsidR="008D7B5D" w:rsidRPr="00727024">
              <w:rPr>
                <w:rFonts w:cs="Calibri"/>
                <w:shd w:val="clear" w:color="auto" w:fill="FFFFFF"/>
              </w:rPr>
              <w:t>the building</w:t>
            </w:r>
          </w:p>
        </w:tc>
      </w:tr>
    </w:tbl>
    <w:p w14:paraId="3FC014B1" w14:textId="77777777" w:rsidR="008D7B5D" w:rsidRPr="00E96164" w:rsidRDefault="008D7B5D" w:rsidP="008D7B5D">
      <w:pPr>
        <w:pStyle w:val="CE-StandardText"/>
        <w:rPr>
          <w:lang w:val="sl-SI"/>
        </w:rPr>
      </w:pPr>
    </w:p>
    <w:p w14:paraId="46E69228" w14:textId="503D3964" w:rsidR="008D7B5D" w:rsidRDefault="008D7B5D" w:rsidP="008D7B5D">
      <w:pPr>
        <w:pStyle w:val="CE-StandardText"/>
        <w:rPr>
          <w:sz w:val="32"/>
          <w:lang w:val="sl-SI"/>
        </w:rPr>
      </w:pPr>
      <w:r w:rsidRPr="00EC55B7">
        <w:rPr>
          <w:rFonts w:cs="Calibri"/>
          <w:szCs w:val="20"/>
        </w:rPr>
        <w:t>Annual CO</w:t>
      </w:r>
      <w:r w:rsidRPr="00EC55B7">
        <w:rPr>
          <w:rFonts w:cs="Calibri"/>
          <w:szCs w:val="20"/>
          <w:vertAlign w:val="subscript"/>
        </w:rPr>
        <w:t>2</w:t>
      </w:r>
      <w:r w:rsidRPr="00EC55B7">
        <w:rPr>
          <w:rFonts w:cs="Calibri"/>
          <w:szCs w:val="20"/>
        </w:rPr>
        <w:t xml:space="preserve"> emissions from the oper</w:t>
      </w:r>
      <w:r w:rsidR="00EC55B7" w:rsidRPr="00EC55B7">
        <w:rPr>
          <w:rFonts w:cs="Calibri"/>
          <w:szCs w:val="20"/>
        </w:rPr>
        <w:t xml:space="preserve">ation of buildings per unit of </w:t>
      </w:r>
      <w:r w:rsidR="00EC55B7" w:rsidRPr="00EC55B7">
        <w:rPr>
          <w:szCs w:val="20"/>
          <w:shd w:val="clear" w:color="auto" w:fill="FFFFFF"/>
        </w:rPr>
        <w:t>conditioned</w:t>
      </w:r>
      <w:r w:rsidRPr="00EC55B7">
        <w:rPr>
          <w:rFonts w:cs="Calibri"/>
          <w:szCs w:val="20"/>
        </w:rPr>
        <w:t xml:space="preserve"> floor area</w:t>
      </w:r>
      <w:r w:rsidRPr="00977F55">
        <w:rPr>
          <w:rFonts w:cs="Calibri"/>
          <w:szCs w:val="22"/>
        </w:rPr>
        <w:t xml:space="preserve"> </w:t>
      </w:r>
      <w:r w:rsidR="00977F55">
        <w:rPr>
          <w:rFonts w:cs="Calibri"/>
          <w:sz w:val="18"/>
          <w:szCs w:val="22"/>
        </w:rPr>
        <w:t xml:space="preserve"> </w:t>
      </w:r>
      <m:oMath>
        <m:f>
          <m:fPr>
            <m:ctrlPr>
              <w:rPr>
                <w:rFonts w:ascii="Cambria Math" w:hAnsi="Cambria Math"/>
                <w:sz w:val="28"/>
                <w:lang w:val="sl-SI"/>
              </w:rPr>
            </m:ctrlPr>
          </m:fPr>
          <m:num>
            <m:sSub>
              <m:sSubPr>
                <m:ctrlPr>
                  <w:rPr>
                    <w:rFonts w:ascii="Cambria Math" w:hAnsi="Cambria Math"/>
                    <w:sz w:val="28"/>
                    <w:lang w:val="sl-SI"/>
                  </w:rPr>
                </m:ctrlPr>
              </m:sSubPr>
              <m:e>
                <m:r>
                  <w:rPr>
                    <w:rFonts w:ascii="Cambria Math" w:hAnsi="Cambria Math"/>
                    <w:sz w:val="28"/>
                    <w:lang w:val="sl-SI"/>
                  </w:rPr>
                  <m:t>m</m:t>
                </m:r>
              </m:e>
              <m:sub>
                <m:r>
                  <w:rPr>
                    <w:rFonts w:ascii="Cambria Math" w:hAnsi="Cambria Math"/>
                    <w:sz w:val="28"/>
                    <w:lang w:val="sl-SI"/>
                  </w:rPr>
                  <m:t>CO2</m:t>
                </m:r>
              </m:sub>
            </m:sSub>
          </m:num>
          <m:den>
            <m:sSub>
              <m:sSubPr>
                <m:ctrlPr>
                  <w:rPr>
                    <w:rFonts w:ascii="Cambria Math" w:hAnsi="Cambria Math"/>
                    <w:sz w:val="28"/>
                    <w:lang w:val="sl-SI"/>
                  </w:rPr>
                </m:ctrlPr>
              </m:sSubPr>
              <m:e>
                <m:r>
                  <w:rPr>
                    <w:rFonts w:ascii="Cambria Math" w:hAnsi="Cambria Math"/>
                    <w:sz w:val="28"/>
                    <w:lang w:val="sl-SI"/>
                  </w:rPr>
                  <m:t>A</m:t>
                </m:r>
              </m:e>
              <m:sub>
                <m:r>
                  <w:rPr>
                    <w:rFonts w:ascii="Cambria Math" w:hAnsi="Cambria Math"/>
                    <w:sz w:val="28"/>
                    <w:lang w:val="sl-SI"/>
                  </w:rPr>
                  <m:t>u</m:t>
                </m:r>
              </m:sub>
            </m:sSub>
          </m:den>
        </m:f>
        <m:r>
          <w:rPr>
            <w:rFonts w:ascii="Cambria Math" w:hAnsi="Cambria Math"/>
            <w:sz w:val="28"/>
            <w:lang w:val="sl-SI"/>
          </w:rPr>
          <m:t>=</m:t>
        </m:r>
      </m:oMath>
      <w:r w:rsidRPr="008F1631">
        <w:rPr>
          <w:sz w:val="32"/>
          <w:lang w:val="sl-SI"/>
        </w:rPr>
        <w:t xml:space="preserve"> </w:t>
      </w:r>
      <m:oMath>
        <m:d>
          <m:dPr>
            <m:begChr m:val="["/>
            <m:endChr m:val="]"/>
            <m:ctrlPr>
              <w:rPr>
                <w:rFonts w:ascii="Cambria Math" w:hAnsi="Cambria Math"/>
                <w:i/>
                <w:sz w:val="32"/>
                <w:lang w:val="sl-SI"/>
              </w:rPr>
            </m:ctrlPr>
          </m:dPr>
          <m:e>
            <m:f>
              <m:fPr>
                <m:ctrlPr>
                  <w:rPr>
                    <w:rFonts w:ascii="Cambria Math" w:hAnsi="Cambria Math"/>
                    <w:i/>
                    <w:sz w:val="32"/>
                    <w:lang w:val="sl-SI"/>
                  </w:rPr>
                </m:ctrlPr>
              </m:fPr>
              <m:num>
                <m:r>
                  <w:rPr>
                    <w:rFonts w:ascii="Cambria Math" w:hAnsi="Cambria Math"/>
                    <w:sz w:val="32"/>
                    <w:lang w:val="sl-SI"/>
                  </w:rPr>
                  <m:t>kg CO2</m:t>
                </m:r>
              </m:num>
              <m:den>
                <m:sSup>
                  <m:sSupPr>
                    <m:ctrlPr>
                      <w:rPr>
                        <w:rFonts w:ascii="Cambria Math" w:hAnsi="Cambria Math"/>
                        <w:i/>
                        <w:sz w:val="32"/>
                        <w:lang w:val="sl-SI"/>
                      </w:rPr>
                    </m:ctrlPr>
                  </m:sSupPr>
                  <m:e>
                    <m:r>
                      <w:rPr>
                        <w:rFonts w:ascii="Cambria Math" w:hAnsi="Cambria Math"/>
                        <w:sz w:val="32"/>
                        <w:lang w:val="sl-SI"/>
                      </w:rPr>
                      <m:t>m</m:t>
                    </m:r>
                  </m:e>
                  <m:sup>
                    <m:r>
                      <w:rPr>
                        <w:rFonts w:ascii="Cambria Math" w:hAnsi="Cambria Math"/>
                        <w:sz w:val="32"/>
                        <w:lang w:val="sl-SI"/>
                      </w:rPr>
                      <m:t>2</m:t>
                    </m:r>
                  </m:sup>
                </m:sSup>
                <m:r>
                  <w:rPr>
                    <w:rFonts w:ascii="Cambria Math" w:hAnsi="Cambria Math"/>
                    <w:sz w:val="32"/>
                    <w:lang w:val="sl-SI"/>
                  </w:rPr>
                  <m:t>a</m:t>
                </m:r>
              </m:den>
            </m:f>
          </m:e>
        </m:d>
      </m:oMath>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1085"/>
        <w:gridCol w:w="4970"/>
      </w:tblGrid>
      <w:tr w:rsidR="008D7B5D" w:rsidRPr="008F1631" w14:paraId="0E60E388" w14:textId="77777777" w:rsidTr="00362F5F">
        <w:tc>
          <w:tcPr>
            <w:tcW w:w="0" w:type="auto"/>
            <w:tcBorders>
              <w:top w:val="single" w:sz="4" w:space="0" w:color="auto"/>
              <w:left w:val="single" w:sz="4" w:space="0" w:color="auto"/>
              <w:bottom w:val="single" w:sz="4" w:space="0" w:color="auto"/>
            </w:tcBorders>
            <w:vAlign w:val="center"/>
          </w:tcPr>
          <w:p w14:paraId="1681E9CB" w14:textId="77777777" w:rsidR="008D7B5D" w:rsidRPr="008F1631" w:rsidRDefault="008D7B5D" w:rsidP="008D7B5D">
            <w:pPr>
              <w:pStyle w:val="CE-StandardText"/>
              <w:rPr>
                <w:sz w:val="28"/>
                <w:lang w:val="sl-SI"/>
              </w:rPr>
            </w:pPr>
            <w:r w:rsidRPr="008F1631">
              <w:rPr>
                <w:sz w:val="28"/>
                <w:lang w:val="sl-SI"/>
              </w:rPr>
              <w:t>m</w:t>
            </w:r>
            <w:r w:rsidRPr="008F1631">
              <w:rPr>
                <w:sz w:val="28"/>
                <w:vertAlign w:val="subscript"/>
                <w:lang w:val="sl-SI"/>
              </w:rPr>
              <w:t>CO2</w:t>
            </w:r>
          </w:p>
        </w:tc>
        <w:tc>
          <w:tcPr>
            <w:tcW w:w="0" w:type="auto"/>
            <w:tcBorders>
              <w:top w:val="single" w:sz="4" w:space="0" w:color="auto"/>
              <w:bottom w:val="single" w:sz="4" w:space="0" w:color="auto"/>
            </w:tcBorders>
            <w:vAlign w:val="center"/>
          </w:tcPr>
          <w:p w14:paraId="10F2BB62" w14:textId="77777777" w:rsidR="008D7B5D" w:rsidRPr="008F1631" w:rsidRDefault="00087130" w:rsidP="008D7B5D">
            <w:pPr>
              <w:pStyle w:val="CE-StandardText"/>
              <w:rPr>
                <w:sz w:val="24"/>
                <w:lang w:val="sl-SI"/>
              </w:rPr>
            </w:pPr>
            <m:oMathPara>
              <m:oMath>
                <m:d>
                  <m:dPr>
                    <m:begChr m:val="["/>
                    <m:endChr m:val="]"/>
                    <m:ctrlPr>
                      <w:rPr>
                        <w:rFonts w:ascii="Cambria Math" w:hAnsi="Cambria Math"/>
                        <w:i/>
                        <w:sz w:val="24"/>
                        <w:lang w:val="sl-SI"/>
                      </w:rPr>
                    </m:ctrlPr>
                  </m:dPr>
                  <m:e>
                    <m:f>
                      <m:fPr>
                        <m:ctrlPr>
                          <w:rPr>
                            <w:rFonts w:ascii="Cambria Math" w:hAnsi="Cambria Math"/>
                            <w:i/>
                            <w:sz w:val="24"/>
                            <w:lang w:val="sl-SI"/>
                          </w:rPr>
                        </m:ctrlPr>
                      </m:fPr>
                      <m:num>
                        <m:r>
                          <w:rPr>
                            <w:rFonts w:ascii="Cambria Math" w:hAnsi="Cambria Math"/>
                            <w:sz w:val="24"/>
                            <w:lang w:val="sl-SI"/>
                          </w:rPr>
                          <m:t>kg</m:t>
                        </m:r>
                        <m:sSub>
                          <m:sSubPr>
                            <m:ctrlPr>
                              <w:rPr>
                                <w:rFonts w:ascii="Cambria Math" w:hAnsi="Cambria Math"/>
                                <w:i/>
                                <w:sz w:val="24"/>
                                <w:lang w:val="sl-SI"/>
                              </w:rPr>
                            </m:ctrlPr>
                          </m:sSubPr>
                          <m:e>
                            <m:r>
                              <w:rPr>
                                <w:rFonts w:ascii="Cambria Math" w:hAnsi="Cambria Math"/>
                                <w:sz w:val="24"/>
                                <w:lang w:val="sl-SI"/>
                              </w:rPr>
                              <m:t>CO</m:t>
                            </m:r>
                          </m:e>
                          <m:sub>
                            <m:r>
                              <w:rPr>
                                <w:rFonts w:ascii="Cambria Math" w:hAnsi="Cambria Math"/>
                                <w:sz w:val="24"/>
                                <w:lang w:val="sl-SI"/>
                              </w:rPr>
                              <m:t>2</m:t>
                            </m:r>
                          </m:sub>
                        </m:sSub>
                      </m:num>
                      <m:den>
                        <m:sSup>
                          <m:sSupPr>
                            <m:ctrlPr>
                              <w:rPr>
                                <w:rFonts w:ascii="Cambria Math" w:hAnsi="Cambria Math"/>
                                <w:i/>
                                <w:sz w:val="24"/>
                                <w:lang w:val="sl-SI"/>
                              </w:rPr>
                            </m:ctrlPr>
                          </m:sSupPr>
                          <m:e>
                            <m:r>
                              <w:rPr>
                                <w:rFonts w:ascii="Cambria Math" w:hAnsi="Cambria Math"/>
                                <w:sz w:val="24"/>
                                <w:lang w:val="sl-SI"/>
                              </w:rPr>
                              <m:t>m</m:t>
                            </m:r>
                          </m:e>
                          <m:sup>
                            <m:r>
                              <w:rPr>
                                <w:rFonts w:ascii="Cambria Math" w:hAnsi="Cambria Math"/>
                                <w:sz w:val="24"/>
                                <w:lang w:val="sl-SI"/>
                              </w:rPr>
                              <m:t>2</m:t>
                            </m:r>
                          </m:sup>
                        </m:sSup>
                        <m:r>
                          <w:rPr>
                            <w:rFonts w:ascii="Cambria Math" w:hAnsi="Cambria Math"/>
                            <w:sz w:val="24"/>
                            <w:lang w:val="sl-SI"/>
                          </w:rPr>
                          <m:t>a</m:t>
                        </m:r>
                      </m:den>
                    </m:f>
                  </m:e>
                </m:d>
              </m:oMath>
            </m:oMathPara>
          </w:p>
        </w:tc>
        <w:tc>
          <w:tcPr>
            <w:tcW w:w="0" w:type="auto"/>
            <w:tcBorders>
              <w:top w:val="single" w:sz="4" w:space="0" w:color="auto"/>
              <w:bottom w:val="single" w:sz="4" w:space="0" w:color="auto"/>
              <w:right w:val="single" w:sz="4" w:space="0" w:color="auto"/>
            </w:tcBorders>
            <w:vAlign w:val="center"/>
          </w:tcPr>
          <w:p w14:paraId="4B0B5FA4" w14:textId="77777777" w:rsidR="008D7B5D" w:rsidRPr="008F1631" w:rsidRDefault="008D7B5D" w:rsidP="008D7B5D">
            <w:pPr>
              <w:pStyle w:val="CE-StandardText"/>
              <w:rPr>
                <w:lang w:val="sl-SI"/>
              </w:rPr>
            </w:pPr>
            <w:r w:rsidRPr="008F1631">
              <w:rPr>
                <w:rFonts w:cs="Calibri"/>
                <w:szCs w:val="22"/>
              </w:rPr>
              <w:t>annual CO</w:t>
            </w:r>
            <w:r w:rsidRPr="005015B2">
              <w:rPr>
                <w:rFonts w:cs="Calibri"/>
                <w:szCs w:val="22"/>
                <w:vertAlign w:val="subscript"/>
              </w:rPr>
              <w:t>2</w:t>
            </w:r>
            <w:r w:rsidRPr="008F1631">
              <w:rPr>
                <w:rFonts w:cs="Calibri"/>
                <w:szCs w:val="22"/>
              </w:rPr>
              <w:t xml:space="preserve"> emissions from the operation of buildings</w:t>
            </w:r>
          </w:p>
        </w:tc>
      </w:tr>
      <w:tr w:rsidR="008D7B5D" w:rsidRPr="008F1631" w14:paraId="3502EF96" w14:textId="77777777" w:rsidTr="00362F5F">
        <w:tc>
          <w:tcPr>
            <w:tcW w:w="0" w:type="auto"/>
            <w:tcBorders>
              <w:top w:val="single" w:sz="4" w:space="0" w:color="auto"/>
              <w:left w:val="single" w:sz="4" w:space="0" w:color="auto"/>
              <w:bottom w:val="single" w:sz="4" w:space="0" w:color="auto"/>
            </w:tcBorders>
            <w:vAlign w:val="center"/>
          </w:tcPr>
          <w:p w14:paraId="3605A0CA" w14:textId="77777777" w:rsidR="008D7B5D" w:rsidRPr="008F1631" w:rsidRDefault="008D7B5D" w:rsidP="008D7B5D">
            <w:pPr>
              <w:pStyle w:val="CE-StandardText"/>
              <w:rPr>
                <w:sz w:val="28"/>
                <w:lang w:val="sl-SI"/>
              </w:rPr>
            </w:pPr>
            <w:r w:rsidRPr="008F1631">
              <w:rPr>
                <w:sz w:val="28"/>
                <w:lang w:val="sl-SI"/>
              </w:rPr>
              <w:t>A</w:t>
            </w:r>
            <w:r w:rsidRPr="008F1631">
              <w:rPr>
                <w:sz w:val="28"/>
                <w:vertAlign w:val="subscript"/>
                <w:lang w:val="sl-SI"/>
              </w:rPr>
              <w:t>u</w:t>
            </w:r>
          </w:p>
        </w:tc>
        <w:tc>
          <w:tcPr>
            <w:tcW w:w="0" w:type="auto"/>
            <w:tcBorders>
              <w:top w:val="single" w:sz="4" w:space="0" w:color="auto"/>
              <w:bottom w:val="single" w:sz="4" w:space="0" w:color="auto"/>
            </w:tcBorders>
            <w:vAlign w:val="center"/>
          </w:tcPr>
          <w:p w14:paraId="10F62AB2" w14:textId="77777777" w:rsidR="008D7B5D" w:rsidRPr="008F1631" w:rsidRDefault="00087130" w:rsidP="008D7B5D">
            <w:pPr>
              <w:pStyle w:val="CE-StandardText"/>
              <w:rPr>
                <w:sz w:val="24"/>
                <w:lang w:val="sl-SI"/>
              </w:rPr>
            </w:pPr>
            <m:oMathPara>
              <m:oMath>
                <m:d>
                  <m:dPr>
                    <m:begChr m:val="["/>
                    <m:endChr m:val="]"/>
                    <m:ctrlPr>
                      <w:rPr>
                        <w:rFonts w:ascii="Cambria Math" w:hAnsi="Cambria Math"/>
                        <w:i/>
                        <w:sz w:val="24"/>
                        <w:lang w:val="sl-SI"/>
                      </w:rPr>
                    </m:ctrlPr>
                  </m:dPr>
                  <m:e>
                    <m:sSup>
                      <m:sSupPr>
                        <m:ctrlPr>
                          <w:rPr>
                            <w:rFonts w:ascii="Cambria Math" w:hAnsi="Cambria Math"/>
                            <w:i/>
                            <w:sz w:val="24"/>
                            <w:lang w:val="sl-SI"/>
                          </w:rPr>
                        </m:ctrlPr>
                      </m:sSupPr>
                      <m:e>
                        <m:r>
                          <w:rPr>
                            <w:rFonts w:ascii="Cambria Math" w:hAnsi="Cambria Math"/>
                            <w:sz w:val="24"/>
                            <w:lang w:val="sl-SI"/>
                          </w:rPr>
                          <m:t>m</m:t>
                        </m:r>
                      </m:e>
                      <m:sup>
                        <m:r>
                          <w:rPr>
                            <w:rFonts w:ascii="Cambria Math" w:hAnsi="Cambria Math"/>
                            <w:sz w:val="24"/>
                            <w:lang w:val="sl-SI"/>
                          </w:rPr>
                          <m:t>2</m:t>
                        </m:r>
                      </m:sup>
                    </m:sSup>
                  </m:e>
                </m:d>
              </m:oMath>
            </m:oMathPara>
          </w:p>
        </w:tc>
        <w:tc>
          <w:tcPr>
            <w:tcW w:w="0" w:type="auto"/>
            <w:tcBorders>
              <w:top w:val="single" w:sz="4" w:space="0" w:color="auto"/>
              <w:bottom w:val="single" w:sz="4" w:space="0" w:color="auto"/>
              <w:right w:val="single" w:sz="4" w:space="0" w:color="auto"/>
            </w:tcBorders>
            <w:vAlign w:val="center"/>
          </w:tcPr>
          <w:p w14:paraId="4ED0A2D0" w14:textId="01F6480B" w:rsidR="008D7B5D" w:rsidRPr="008F1631" w:rsidRDefault="00EC55B7" w:rsidP="008D7B5D">
            <w:pPr>
              <w:pStyle w:val="CE-StandardText"/>
              <w:rPr>
                <w:lang w:val="sl-SI"/>
              </w:rPr>
            </w:pPr>
            <w:r>
              <w:rPr>
                <w:shd w:val="clear" w:color="auto" w:fill="FFFFFF"/>
              </w:rPr>
              <w:t>conditioned floor</w:t>
            </w:r>
            <w:r w:rsidR="008D7B5D" w:rsidRPr="008F1631">
              <w:rPr>
                <w:rFonts w:cs="Calibri"/>
                <w:shd w:val="clear" w:color="auto" w:fill="FFFFFF"/>
              </w:rPr>
              <w:t xml:space="preserve"> area of </w:t>
            </w:r>
            <w:r w:rsidR="008D7B5D" w:rsidRPr="008F1631">
              <w:rPr>
                <w:rFonts w:ascii="Arial" w:hAnsi="Arial" w:cs="Arial"/>
                <w:shd w:val="clear" w:color="auto" w:fill="FFFFFF"/>
              </w:rPr>
              <w:t>​​</w:t>
            </w:r>
            <w:r w:rsidR="008D7B5D" w:rsidRPr="008F1631">
              <w:rPr>
                <w:rFonts w:cs="Calibri"/>
                <w:shd w:val="clear" w:color="auto" w:fill="FFFFFF"/>
              </w:rPr>
              <w:t>the building</w:t>
            </w:r>
          </w:p>
        </w:tc>
      </w:tr>
      <w:tr w:rsidR="00977F55" w:rsidRPr="008F1631" w14:paraId="4BAA9EF6" w14:textId="77777777" w:rsidTr="00464CE9">
        <w:trPr>
          <w:trHeight w:val="70"/>
        </w:trPr>
        <w:tc>
          <w:tcPr>
            <w:tcW w:w="0" w:type="auto"/>
            <w:gridSpan w:val="3"/>
            <w:tcBorders>
              <w:top w:val="single" w:sz="4" w:space="0" w:color="auto"/>
              <w:bottom w:val="single" w:sz="4" w:space="0" w:color="auto"/>
            </w:tcBorders>
            <w:vAlign w:val="center"/>
          </w:tcPr>
          <w:p w14:paraId="0F8A6753" w14:textId="77777777" w:rsidR="00977F55" w:rsidRDefault="00977F55" w:rsidP="00435984">
            <w:pPr>
              <w:pStyle w:val="CE-StandardText"/>
              <w:rPr>
                <w:rFonts w:cs="Calibri"/>
                <w:shd w:val="clear" w:color="auto" w:fill="FFFFFF"/>
              </w:rPr>
            </w:pPr>
          </w:p>
        </w:tc>
      </w:tr>
    </w:tbl>
    <w:p w14:paraId="0641C83A" w14:textId="24AB0594" w:rsidR="00464CE9" w:rsidRDefault="00464CE9" w:rsidP="00464CE9">
      <w:pPr>
        <w:pStyle w:val="CE-Headline2"/>
        <w:numPr>
          <w:ilvl w:val="0"/>
          <w:numId w:val="0"/>
        </w:numPr>
      </w:pPr>
      <w:bookmarkStart w:id="132" w:name="_Toc5605696"/>
    </w:p>
    <w:p w14:paraId="32F1F430" w14:textId="77777777" w:rsidR="00464CE9" w:rsidRDefault="00464CE9" w:rsidP="00464CE9">
      <w:pPr>
        <w:pStyle w:val="CE-Headline2"/>
        <w:numPr>
          <w:ilvl w:val="0"/>
          <w:numId w:val="0"/>
        </w:numPr>
      </w:pPr>
    </w:p>
    <w:p w14:paraId="225EDF27" w14:textId="4833CCBA" w:rsidR="008D7B5D" w:rsidRPr="0002447C" w:rsidRDefault="00B05946" w:rsidP="00977F55">
      <w:pPr>
        <w:pStyle w:val="CE-Headline2"/>
      </w:pPr>
      <w:r>
        <w:t xml:space="preserve">CATEGORIES OF </w:t>
      </w:r>
      <w:r w:rsidR="008D7B5D">
        <w:t xml:space="preserve">ENERGY </w:t>
      </w:r>
      <w:r>
        <w:t>PERFORMANCE</w:t>
      </w:r>
      <w:r w:rsidR="008D7B5D">
        <w:t xml:space="preserve"> </w:t>
      </w:r>
      <w:r w:rsidR="0028508C">
        <w:t>INDICATORS</w:t>
      </w:r>
      <w:bookmarkEnd w:id="132"/>
      <w:r w:rsidR="008D7B5D">
        <w:t xml:space="preserve"> </w:t>
      </w:r>
    </w:p>
    <w:p w14:paraId="2CA3AAD1" w14:textId="04034E7C" w:rsidR="008D7B5D" w:rsidRPr="00D62905" w:rsidRDefault="008D7B5D" w:rsidP="00D62905">
      <w:pPr>
        <w:pStyle w:val="CE-StandardText"/>
      </w:pPr>
      <w:r w:rsidRPr="00D62905">
        <w:t xml:space="preserve">Categories are classified differently by each Member State, yet the principle remains the same in all EU countries. On the front </w:t>
      </w:r>
      <w:r w:rsidR="00D62905" w:rsidRPr="00D62905">
        <w:t>side,</w:t>
      </w:r>
      <w:r w:rsidRPr="00D62905">
        <w:t xml:space="preserve"> there are categories of buildings based on annual heat required to heat the building per unit of </w:t>
      </w:r>
      <w:r w:rsidR="00435984">
        <w:rPr>
          <w:shd w:val="clear" w:color="auto" w:fill="FFFFFF"/>
        </w:rPr>
        <w:t>conditioned floor</w:t>
      </w:r>
      <w:r w:rsidRPr="00D62905">
        <w:t xml:space="preserve"> area, from smallest to largest. Categories are graphically shown with a diagram, where green colour represents categories of buildings with low consumption of heat and red colour represents categories of buildings with higher consumption of heat used for heating a building.</w:t>
      </w:r>
    </w:p>
    <w:p w14:paraId="1DDCF0FD" w14:textId="77777777" w:rsidR="008D7B5D" w:rsidRPr="00D62905" w:rsidRDefault="008D7B5D" w:rsidP="00D62905">
      <w:pPr>
        <w:pStyle w:val="CE-StandardText"/>
      </w:pPr>
    </w:p>
    <w:p w14:paraId="4015E450" w14:textId="77777777" w:rsidR="008D7B5D" w:rsidRPr="00D62905" w:rsidRDefault="008D7B5D" w:rsidP="00313707">
      <w:pPr>
        <w:pStyle w:val="CE-StandardText"/>
        <w:jc w:val="center"/>
      </w:pPr>
      <w:r w:rsidRPr="00D62905">
        <w:rPr>
          <w:noProof/>
        </w:rPr>
        <w:drawing>
          <wp:inline distT="0" distB="0" distL="0" distR="0" wp14:anchorId="664DD1B8" wp14:editId="04A567B3">
            <wp:extent cx="4675505" cy="1173480"/>
            <wp:effectExtent l="0" t="0" r="0" b="7620"/>
            <wp:docPr id="43" name="Picture 17" descr="C:\Users\SLO_01\Desktop\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O_01\Desktop\EI.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75505" cy="1173480"/>
                    </a:xfrm>
                    <a:prstGeom prst="rect">
                      <a:avLst/>
                    </a:prstGeom>
                    <a:noFill/>
                    <a:ln>
                      <a:noFill/>
                    </a:ln>
                  </pic:spPr>
                </pic:pic>
              </a:graphicData>
            </a:graphic>
          </wp:inline>
        </w:drawing>
      </w:r>
    </w:p>
    <w:p w14:paraId="22E4B911" w14:textId="67D7465B" w:rsidR="008D7B5D" w:rsidRPr="00313707" w:rsidRDefault="00313707" w:rsidP="00313707">
      <w:pPr>
        <w:pStyle w:val="CE-StandardText"/>
        <w:jc w:val="center"/>
        <w:rPr>
          <w:sz w:val="18"/>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17</w:t>
      </w:r>
      <w:r w:rsidR="009F7010">
        <w:rPr>
          <w:sz w:val="18"/>
        </w:rPr>
        <w:fldChar w:fldCharType="end"/>
      </w:r>
      <w:r w:rsidR="008D7B5D" w:rsidRPr="00313707">
        <w:rPr>
          <w:sz w:val="18"/>
        </w:rPr>
        <w:t>: Example of a diagram showing classified categories</w:t>
      </w:r>
    </w:p>
    <w:p w14:paraId="3B9C7926" w14:textId="77777777" w:rsidR="008D7B5D" w:rsidRPr="00D62905" w:rsidRDefault="008D7B5D" w:rsidP="00D62905">
      <w:pPr>
        <w:pStyle w:val="CE-StandardText"/>
      </w:pPr>
    </w:p>
    <w:p w14:paraId="49E5406F" w14:textId="02D3931A" w:rsidR="008D7B5D" w:rsidRPr="00D62905" w:rsidRDefault="008D7B5D" w:rsidP="00D62905">
      <w:pPr>
        <w:pStyle w:val="CE-StandardText"/>
      </w:pPr>
      <w:r w:rsidRPr="00D62905">
        <w:t xml:space="preserve">Based on annual heat required to heat the building per unit of </w:t>
      </w:r>
      <w:r w:rsidR="00435984">
        <w:rPr>
          <w:shd w:val="clear" w:color="auto" w:fill="FFFFFF"/>
        </w:rPr>
        <w:t>conditioned floor</w:t>
      </w:r>
      <w:r w:rsidRPr="00D62905">
        <w:t xml:space="preserve"> area, we classify buildings into categorical table of energy efficiency that also differentiates in values from each to each Member State.</w:t>
      </w:r>
    </w:p>
    <w:p w14:paraId="7AE5C719" w14:textId="77777777" w:rsidR="00D62905" w:rsidRDefault="00D62905" w:rsidP="00D62905">
      <w:pPr>
        <w:pStyle w:val="CE-StandardText"/>
      </w:pPr>
    </w:p>
    <w:p w14:paraId="5C14160C" w14:textId="15D244FC" w:rsidR="008D7B5D" w:rsidRPr="00D62905" w:rsidRDefault="008D7B5D" w:rsidP="00D62905">
      <w:pPr>
        <w:pStyle w:val="CE-Headline3"/>
      </w:pPr>
      <w:bookmarkStart w:id="133" w:name="_Toc5605697"/>
      <w:r w:rsidRPr="00D62905">
        <w:lastRenderedPageBreak/>
        <w:t>ENERGY INPUT FOR THE OPERATION OF A BUILDING</w:t>
      </w:r>
      <w:bookmarkEnd w:id="133"/>
    </w:p>
    <w:p w14:paraId="099EAFE4" w14:textId="517169DC" w:rsidR="008D7B5D" w:rsidRPr="00D62905" w:rsidRDefault="008D7B5D" w:rsidP="00D62905">
      <w:pPr>
        <w:pStyle w:val="CE-StandardText"/>
      </w:pPr>
      <w:r w:rsidRPr="00D62905">
        <w:t xml:space="preserve">Annual energy input to the operation of the building per unit of </w:t>
      </w:r>
      <w:r w:rsidR="00435984">
        <w:rPr>
          <w:shd w:val="clear" w:color="auto" w:fill="FFFFFF"/>
        </w:rPr>
        <w:t>conditioned floor</w:t>
      </w:r>
      <w:r w:rsidR="00435984" w:rsidRPr="008F1631">
        <w:rPr>
          <w:rFonts w:cs="Calibri"/>
          <w:shd w:val="clear" w:color="auto" w:fill="FFFFFF"/>
        </w:rPr>
        <w:t xml:space="preserve"> </w:t>
      </w:r>
      <w:r w:rsidRPr="00D62905">
        <w:t>area is on the front side of EPC. It is graphically shown with a diagram, where green colour represents low energy input for the operation of a building and red colour represents higher energy consumption and higher input for the operation of a building.</w:t>
      </w:r>
    </w:p>
    <w:p w14:paraId="27CE7607" w14:textId="77777777" w:rsidR="008D7B5D" w:rsidRPr="00D62905" w:rsidRDefault="008D7B5D" w:rsidP="00D62905">
      <w:pPr>
        <w:pStyle w:val="CE-StandardText"/>
      </w:pPr>
    </w:p>
    <w:p w14:paraId="3692A6DC" w14:textId="77777777" w:rsidR="008D7B5D" w:rsidRPr="00D62905" w:rsidRDefault="008D7B5D" w:rsidP="00313707">
      <w:pPr>
        <w:pStyle w:val="CE-StandardText"/>
        <w:jc w:val="center"/>
      </w:pPr>
      <w:r w:rsidRPr="00D62905">
        <w:rPr>
          <w:noProof/>
        </w:rPr>
        <w:drawing>
          <wp:inline distT="0" distB="0" distL="0" distR="0" wp14:anchorId="2FD6CE24" wp14:editId="5887FBFE">
            <wp:extent cx="4632385" cy="569343"/>
            <wp:effectExtent l="0" t="0" r="0"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5750" t="44883" r="65955" b="48277"/>
                    <a:stretch/>
                  </pic:blipFill>
                  <pic:spPr bwMode="auto">
                    <a:xfrm>
                      <a:off x="0" y="0"/>
                      <a:ext cx="4653295" cy="571913"/>
                    </a:xfrm>
                    <a:prstGeom prst="rect">
                      <a:avLst/>
                    </a:prstGeom>
                    <a:ln>
                      <a:noFill/>
                    </a:ln>
                    <a:extLst>
                      <a:ext uri="{53640926-AAD7-44D8-BBD7-CCE9431645EC}">
                        <a14:shadowObscured xmlns:a14="http://schemas.microsoft.com/office/drawing/2010/main"/>
                      </a:ext>
                    </a:extLst>
                  </pic:spPr>
                </pic:pic>
              </a:graphicData>
            </a:graphic>
          </wp:inline>
        </w:drawing>
      </w:r>
    </w:p>
    <w:p w14:paraId="3318283B" w14:textId="14F57C70" w:rsidR="008D7B5D" w:rsidRDefault="00313707" w:rsidP="00313707">
      <w:pPr>
        <w:pStyle w:val="CE-StandardText"/>
        <w:jc w:val="center"/>
        <w:rPr>
          <w:sz w:val="18"/>
        </w:rPr>
      </w:pPr>
      <w:r w:rsidRPr="00313707">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18</w:t>
      </w:r>
      <w:r w:rsidR="009F7010">
        <w:rPr>
          <w:sz w:val="18"/>
        </w:rPr>
        <w:fldChar w:fldCharType="end"/>
      </w:r>
      <w:r w:rsidRPr="00313707">
        <w:rPr>
          <w:sz w:val="18"/>
        </w:rPr>
        <w:t xml:space="preserve">: </w:t>
      </w:r>
      <w:r w:rsidR="008D7B5D" w:rsidRPr="00313707">
        <w:rPr>
          <w:sz w:val="18"/>
        </w:rPr>
        <w:t>Example of a diagram showing annual energy input to the operation of the building</w:t>
      </w:r>
    </w:p>
    <w:p w14:paraId="1CBD6157" w14:textId="6BD8D1B2" w:rsidR="00313707" w:rsidRDefault="00313707" w:rsidP="00313707">
      <w:pPr>
        <w:pStyle w:val="CE-StandardText"/>
        <w:jc w:val="center"/>
        <w:rPr>
          <w:sz w:val="18"/>
        </w:rPr>
      </w:pPr>
    </w:p>
    <w:p w14:paraId="77F19991" w14:textId="0FF26537" w:rsidR="00313707" w:rsidRDefault="00313707" w:rsidP="00313707">
      <w:pPr>
        <w:pStyle w:val="CE-StandardText"/>
        <w:jc w:val="center"/>
        <w:rPr>
          <w:sz w:val="18"/>
        </w:rPr>
      </w:pPr>
    </w:p>
    <w:p w14:paraId="71CA319F" w14:textId="713F6F58" w:rsidR="008D7B5D" w:rsidRPr="00D62905" w:rsidRDefault="0028508C" w:rsidP="00D62905">
      <w:pPr>
        <w:pStyle w:val="CE-Headline3"/>
      </w:pPr>
      <w:bookmarkStart w:id="134" w:name="_Toc5605698"/>
      <w:r>
        <w:t>CALCULATION OF EMISSIONS CO</w:t>
      </w:r>
      <w:r>
        <w:rPr>
          <w:vertAlign w:val="subscript"/>
        </w:rPr>
        <w:t>2</w:t>
      </w:r>
      <w:bookmarkEnd w:id="134"/>
    </w:p>
    <w:p w14:paraId="74DE9952" w14:textId="085BC66E" w:rsidR="008D7B5D" w:rsidRDefault="008D7B5D" w:rsidP="00D62905">
      <w:pPr>
        <w:pStyle w:val="CE-StandardText"/>
      </w:pPr>
      <w:r w:rsidRPr="00D62905">
        <w:t>We can calculate annual CO</w:t>
      </w:r>
      <w:r w:rsidRPr="005A16A9">
        <w:rPr>
          <w:vertAlign w:val="subscript"/>
        </w:rPr>
        <w:t>2</w:t>
      </w:r>
      <w:r w:rsidRPr="00D62905">
        <w:t xml:space="preserve"> emissions from annual energy input, intended for conversion into heat or annual electricity consumption, caused by energy consumption of a building.</w:t>
      </w:r>
    </w:p>
    <w:p w14:paraId="43D80F20" w14:textId="77777777" w:rsidR="00313707" w:rsidRPr="00D62905" w:rsidRDefault="00313707" w:rsidP="00D62905">
      <w:pPr>
        <w:pStyle w:val="CE-StandardText"/>
      </w:pPr>
    </w:p>
    <w:p w14:paraId="1AACC2AC" w14:textId="710E83DD" w:rsidR="008D7B5D" w:rsidRPr="00D62905" w:rsidRDefault="008D7B5D" w:rsidP="00D62905">
      <w:pPr>
        <w:pStyle w:val="CE-StandardText"/>
      </w:pPr>
      <w:r w:rsidRPr="00D62905">
        <w:t>Annual fuel consumption</w:t>
      </w:r>
      <w:r w:rsidR="0028508C">
        <w:t xml:space="preserve"> per surface</w:t>
      </w:r>
      <w:r w:rsidRPr="00D62905">
        <w:t xml:space="preserve"> x fuel emission</w:t>
      </w:r>
      <w:r w:rsidR="00D62905">
        <w:t xml:space="preserve"> factor = annual fuel emission </w:t>
      </w:r>
      <w:r w:rsidRPr="00D62905">
        <w:t xml:space="preserve"> </w:t>
      </w:r>
      <m:oMath>
        <m:d>
          <m:dPr>
            <m:begChr m:val="["/>
            <m:endChr m:val="]"/>
            <m:ctrlPr>
              <w:rPr>
                <w:rFonts w:ascii="Cambria Math" w:hAnsi="Cambria Math"/>
              </w:rPr>
            </m:ctrlPr>
          </m:dPr>
          <m:e>
            <m:f>
              <m:fPr>
                <m:ctrlPr>
                  <w:rPr>
                    <w:rFonts w:ascii="Cambria Math" w:hAnsi="Cambria Math"/>
                  </w:rPr>
                </m:ctrlPr>
              </m:fPr>
              <m:num>
                <m:r>
                  <w:rPr>
                    <w:rFonts w:ascii="Cambria Math" w:hAnsi="Cambria Math"/>
                  </w:rPr>
                  <m:t>kg</m:t>
                </m:r>
                <m:r>
                  <m:rPr>
                    <m:sty m:val="p"/>
                  </m:rPr>
                  <w:rPr>
                    <w:rFonts w:ascii="Cambria Math" w:hAnsi="Cambria Math"/>
                  </w:rPr>
                  <m:t xml:space="preserve"> </m:t>
                </m:r>
                <m:r>
                  <w:rPr>
                    <w:rFonts w:ascii="Cambria Math" w:hAnsi="Cambria Math"/>
                  </w:rPr>
                  <m:t>CO</m:t>
                </m:r>
                <m:r>
                  <m:rPr>
                    <m:sty m:val="p"/>
                  </m:rPr>
                  <w:rPr>
                    <w:rFonts w:ascii="Cambria Math" w:hAnsi="Cambria Math"/>
                  </w:rPr>
                  <m:t>2</m:t>
                </m:r>
              </m:num>
              <m:den>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a</m:t>
                </m:r>
              </m:den>
            </m:f>
          </m:e>
        </m:d>
      </m:oMath>
    </w:p>
    <w:p w14:paraId="70B4F8E7" w14:textId="77777777" w:rsidR="008D7B5D" w:rsidRPr="00D62905" w:rsidRDefault="008D7B5D" w:rsidP="00D62905">
      <w:pPr>
        <w:pStyle w:val="CE-StandardText"/>
      </w:pPr>
    </w:p>
    <w:p w14:paraId="69BDAD80" w14:textId="77777777" w:rsidR="008D7B5D" w:rsidRPr="00D62905" w:rsidRDefault="008D7B5D" w:rsidP="00D62905">
      <w:pPr>
        <w:pStyle w:val="CE-StandardText"/>
      </w:pPr>
      <w:r w:rsidRPr="00D62905">
        <w:t>Annual CO</w:t>
      </w:r>
      <w:r w:rsidRPr="005A16A9">
        <w:rPr>
          <w:vertAlign w:val="subscript"/>
        </w:rPr>
        <w:t>2</w:t>
      </w:r>
      <w:r w:rsidRPr="00D62905">
        <w:t xml:space="preserve"> are shown on a </w:t>
      </w:r>
      <w:r w:rsidR="00D62905" w:rsidRPr="00D62905">
        <w:t>diagram</w:t>
      </w:r>
      <w:r w:rsidRPr="00D62905">
        <w:t>. Green colour represents low CO</w:t>
      </w:r>
      <w:r w:rsidRPr="005A16A9">
        <w:rPr>
          <w:vertAlign w:val="subscript"/>
        </w:rPr>
        <w:t>2</w:t>
      </w:r>
      <w:r w:rsidRPr="00D62905">
        <w:t xml:space="preserve"> emissions and red colour represents higher CO</w:t>
      </w:r>
      <w:r w:rsidRPr="005A16A9">
        <w:rPr>
          <w:vertAlign w:val="subscript"/>
        </w:rPr>
        <w:t>2</w:t>
      </w:r>
      <w:r w:rsidRPr="00D62905">
        <w:t xml:space="preserve"> emissions.</w:t>
      </w:r>
    </w:p>
    <w:p w14:paraId="2CB603CF" w14:textId="77777777" w:rsidR="008D7B5D" w:rsidRPr="00D62905" w:rsidRDefault="008D7B5D" w:rsidP="00D62905">
      <w:pPr>
        <w:pStyle w:val="CE-StandardText"/>
      </w:pPr>
    </w:p>
    <w:p w14:paraId="5DBCDCC9" w14:textId="77777777" w:rsidR="008D7B5D" w:rsidRPr="00D62905" w:rsidRDefault="008D7B5D" w:rsidP="005A16A9">
      <w:pPr>
        <w:pStyle w:val="CE-StandardText"/>
        <w:jc w:val="center"/>
      </w:pPr>
      <w:r w:rsidRPr="00D62905">
        <w:rPr>
          <w:noProof/>
        </w:rPr>
        <w:drawing>
          <wp:inline distT="0" distB="0" distL="0" distR="0" wp14:anchorId="7D779067" wp14:editId="73DB216D">
            <wp:extent cx="4666890" cy="569343"/>
            <wp:effectExtent l="0" t="0" r="635"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5778" t="57701" r="65823" b="35471"/>
                    <a:stretch/>
                  </pic:blipFill>
                  <pic:spPr bwMode="auto">
                    <a:xfrm>
                      <a:off x="0" y="0"/>
                      <a:ext cx="4679433" cy="570873"/>
                    </a:xfrm>
                    <a:prstGeom prst="rect">
                      <a:avLst/>
                    </a:prstGeom>
                    <a:ln>
                      <a:noFill/>
                    </a:ln>
                    <a:extLst>
                      <a:ext uri="{53640926-AAD7-44D8-BBD7-CCE9431645EC}">
                        <a14:shadowObscured xmlns:a14="http://schemas.microsoft.com/office/drawing/2010/main"/>
                      </a:ext>
                    </a:extLst>
                  </pic:spPr>
                </pic:pic>
              </a:graphicData>
            </a:graphic>
          </wp:inline>
        </w:drawing>
      </w:r>
    </w:p>
    <w:p w14:paraId="316EFAE4" w14:textId="4439DF5A" w:rsidR="008D7B5D" w:rsidRPr="005A16A9" w:rsidRDefault="00772B22" w:rsidP="00772B22">
      <w:pPr>
        <w:pStyle w:val="CE-StandardText"/>
        <w:jc w:val="center"/>
        <w:rPr>
          <w:sz w:val="18"/>
        </w:rPr>
      </w:pPr>
      <w:r w:rsidRPr="00772B22">
        <w:rPr>
          <w:sz w:val="18"/>
        </w:rPr>
        <w:t xml:space="preserve">Figure </w:t>
      </w:r>
      <w:r w:rsidR="009F7010">
        <w:rPr>
          <w:sz w:val="18"/>
        </w:rPr>
        <w:fldChar w:fldCharType="begin"/>
      </w:r>
      <w:r w:rsidR="009F7010">
        <w:rPr>
          <w:sz w:val="18"/>
        </w:rPr>
        <w:instrText xml:space="preserve"> SEQ Figure \* ARABIC </w:instrText>
      </w:r>
      <w:r w:rsidR="009F7010">
        <w:rPr>
          <w:sz w:val="18"/>
        </w:rPr>
        <w:fldChar w:fldCharType="separate"/>
      </w:r>
      <w:r w:rsidR="00E43F09">
        <w:rPr>
          <w:noProof/>
          <w:sz w:val="18"/>
        </w:rPr>
        <w:t>19</w:t>
      </w:r>
      <w:r w:rsidR="009F7010">
        <w:rPr>
          <w:sz w:val="18"/>
        </w:rPr>
        <w:fldChar w:fldCharType="end"/>
      </w:r>
      <w:r w:rsidR="008D7B5D" w:rsidRPr="005A16A9">
        <w:rPr>
          <w:sz w:val="18"/>
        </w:rPr>
        <w:t xml:space="preserve">: </w:t>
      </w:r>
      <w:r w:rsidR="005A16A9" w:rsidRPr="005A16A9">
        <w:rPr>
          <w:sz w:val="18"/>
        </w:rPr>
        <w:t>Example of a diagram showing annual CO</w:t>
      </w:r>
      <w:r w:rsidR="005A16A9" w:rsidRPr="005A16A9">
        <w:rPr>
          <w:sz w:val="18"/>
          <w:vertAlign w:val="subscript"/>
        </w:rPr>
        <w:t>2</w:t>
      </w:r>
      <w:r w:rsidR="005A16A9" w:rsidRPr="005A16A9">
        <w:rPr>
          <w:sz w:val="18"/>
        </w:rPr>
        <w:t xml:space="preserve"> emissions</w:t>
      </w:r>
    </w:p>
    <w:p w14:paraId="099BB793" w14:textId="1342F7B1" w:rsidR="002E2D4C" w:rsidRDefault="002E2D4C" w:rsidP="00D62905">
      <w:pPr>
        <w:pStyle w:val="CE-StandardText"/>
      </w:pPr>
    </w:p>
    <w:p w14:paraId="0B25044A" w14:textId="78075840" w:rsidR="00A24F9D" w:rsidRDefault="00A24F9D" w:rsidP="00D62905">
      <w:pPr>
        <w:pStyle w:val="CE-StandardText"/>
      </w:pPr>
    </w:p>
    <w:p w14:paraId="4CD18DBA" w14:textId="4FF0D458" w:rsidR="00A24F9D" w:rsidRDefault="00A24F9D" w:rsidP="00D62905">
      <w:pPr>
        <w:pStyle w:val="CE-StandardText"/>
      </w:pPr>
    </w:p>
    <w:p w14:paraId="650F16A6" w14:textId="33F50306" w:rsidR="002D2778" w:rsidRDefault="002D2778" w:rsidP="00D62905">
      <w:pPr>
        <w:pStyle w:val="CE-StandardText"/>
      </w:pPr>
    </w:p>
    <w:p w14:paraId="5981BD51" w14:textId="32A98747" w:rsidR="002D2778" w:rsidRDefault="002D2778" w:rsidP="00D62905">
      <w:pPr>
        <w:pStyle w:val="CE-StandardText"/>
      </w:pPr>
    </w:p>
    <w:p w14:paraId="2CB78AE2" w14:textId="1C0A1F12" w:rsidR="002D2778" w:rsidRDefault="002D2778" w:rsidP="00D62905">
      <w:pPr>
        <w:pStyle w:val="CE-StandardText"/>
      </w:pPr>
    </w:p>
    <w:p w14:paraId="4B56BF45" w14:textId="378CD783" w:rsidR="002D2778" w:rsidRDefault="002D2778" w:rsidP="00D62905">
      <w:pPr>
        <w:pStyle w:val="CE-StandardText"/>
      </w:pPr>
    </w:p>
    <w:p w14:paraId="313499BA" w14:textId="529267B4" w:rsidR="002D2778" w:rsidRDefault="002D2778" w:rsidP="00D62905">
      <w:pPr>
        <w:pStyle w:val="CE-StandardText"/>
      </w:pPr>
    </w:p>
    <w:p w14:paraId="55A153CF" w14:textId="4630BEEF" w:rsidR="002D2778" w:rsidRDefault="002D2778" w:rsidP="00D62905">
      <w:pPr>
        <w:pStyle w:val="CE-StandardText"/>
      </w:pPr>
    </w:p>
    <w:p w14:paraId="5719C3FE" w14:textId="4C95B976" w:rsidR="002D2778" w:rsidRDefault="002D2778" w:rsidP="00D62905">
      <w:pPr>
        <w:pStyle w:val="CE-StandardText"/>
      </w:pPr>
    </w:p>
    <w:p w14:paraId="44FB013C" w14:textId="134F3DAD" w:rsidR="00990F6F" w:rsidRDefault="00067730" w:rsidP="00464CE9">
      <w:pPr>
        <w:pStyle w:val="Slog1"/>
        <w:rPr>
          <w:noProof/>
          <w:lang w:eastAsia="de-AT"/>
        </w:rPr>
      </w:pPr>
      <w:r>
        <w:rPr>
          <w:bCs/>
          <w:iCs/>
          <w:noProof/>
          <w:spacing w:val="-10"/>
          <w:szCs w:val="32"/>
          <w:lang w:eastAsia="de-AT"/>
        </w:rPr>
        <w:lastRenderedPageBreak/>
        <w:t>T</w:t>
      </w:r>
      <w:r w:rsidR="00464CE9">
        <w:rPr>
          <w:bCs/>
          <w:iCs/>
          <w:noProof/>
          <w:spacing w:val="-10"/>
          <w:szCs w:val="32"/>
          <w:lang w:eastAsia="de-AT"/>
        </w:rPr>
        <w:t>ASK</w:t>
      </w:r>
      <w:r w:rsidR="00515F79">
        <w:rPr>
          <w:bCs/>
          <w:iCs/>
          <w:noProof/>
          <w:spacing w:val="-10"/>
          <w:szCs w:val="32"/>
          <w:lang w:eastAsia="de-AT"/>
        </w:rPr>
        <w:t>:</w:t>
      </w:r>
      <w:r>
        <w:rPr>
          <w:bCs/>
          <w:iCs/>
          <w:noProof/>
          <w:spacing w:val="-10"/>
          <w:szCs w:val="32"/>
          <w:lang w:eastAsia="de-AT"/>
        </w:rPr>
        <w:t xml:space="preserve"> </w:t>
      </w:r>
      <w:r w:rsidR="00125135">
        <w:rPr>
          <w:bCs/>
          <w:iCs/>
          <w:noProof/>
          <w:spacing w:val="-10"/>
          <w:szCs w:val="32"/>
          <w:lang w:eastAsia="de-AT"/>
        </w:rPr>
        <w:t>Make a d</w:t>
      </w:r>
      <w:r w:rsidR="00990F6F" w:rsidRPr="00990F6F">
        <w:t>etailed review of the building and its operating system</w:t>
      </w:r>
      <w:r w:rsidR="00990F6F" w:rsidRPr="00990F6F">
        <w:rPr>
          <w:noProof/>
          <w:lang w:eastAsia="de-AT"/>
        </w:rPr>
        <w:t xml:space="preserve"> </w:t>
      </w:r>
    </w:p>
    <w:p w14:paraId="6311B18C" w14:textId="4B7294C2" w:rsidR="00BD4111" w:rsidRPr="00C15AC0" w:rsidRDefault="00BD4111" w:rsidP="00BD4111">
      <w:pPr>
        <w:pStyle w:val="CE-StandardText"/>
        <w:outlineLvl w:val="1"/>
        <w:rPr>
          <w:i/>
          <w:noProof/>
          <w:u w:val="single"/>
          <w:lang w:eastAsia="de-AT"/>
        </w:rPr>
      </w:pPr>
      <w:r w:rsidRPr="00C15AC0">
        <w:rPr>
          <w:i/>
          <w:noProof/>
          <w:u w:val="single"/>
          <w:lang w:eastAsia="de-AT"/>
        </w:rPr>
        <w:t>This template was developed within the project EmBuild, Horizon 2020</w:t>
      </w:r>
      <w:r w:rsidR="00FB7D2C" w:rsidRPr="00C15AC0">
        <w:rPr>
          <w:i/>
          <w:noProof/>
          <w:u w:val="single"/>
          <w:lang w:eastAsia="de-AT"/>
        </w:rPr>
        <w:t>.</w:t>
      </w:r>
    </w:p>
    <w:p w14:paraId="33341F55" w14:textId="16E63640" w:rsidR="00C15AC0" w:rsidRDefault="00FC0F62" w:rsidP="00501E23">
      <w:pPr>
        <w:pStyle w:val="CE-StandardText"/>
        <w:spacing w:before="240"/>
      </w:pPr>
      <w:r w:rsidRPr="00C15AC0">
        <w:rPr>
          <w:noProof/>
          <w:lang w:eastAsia="de-AT"/>
        </w:rPr>
        <w:t>As it was stated above in chapter enertgy audit</w:t>
      </w:r>
      <w:r w:rsidR="00C15AC0" w:rsidRPr="00C15AC0">
        <w:rPr>
          <w:noProof/>
          <w:lang w:eastAsia="de-AT"/>
        </w:rPr>
        <w:t>:</w:t>
      </w:r>
      <w:r w:rsidR="004F16A7">
        <w:rPr>
          <w:noProof/>
          <w:lang w:eastAsia="de-AT"/>
        </w:rPr>
        <w:t xml:space="preserve"> </w:t>
      </w:r>
      <w:r w:rsidR="008B7F93">
        <w:rPr>
          <w:noProof/>
          <w:lang w:eastAsia="de-AT"/>
        </w:rPr>
        <w:t>“</w:t>
      </w:r>
      <w:r w:rsidR="00C15AC0">
        <w:t>An energy audit consists a detailed examination of how building uses energy, how high are the costs for used energy and recommended EE and RES measures for improving energy efficiency.</w:t>
      </w:r>
      <w:r w:rsidR="008B7F93">
        <w:t>”</w:t>
      </w:r>
      <w:r w:rsidR="00B20B86">
        <w:t xml:space="preserve"> </w:t>
      </w:r>
    </w:p>
    <w:p w14:paraId="71A2CC01" w14:textId="77777777" w:rsidR="00C15AC0" w:rsidRDefault="00C15AC0" w:rsidP="00C15AC0">
      <w:pPr>
        <w:pStyle w:val="CE-StandardText"/>
      </w:pPr>
      <w:r>
        <w:t xml:space="preserve">The audit process starts by collecting information about a building’s operation and about its past record of energy costs. This data is then analysed to get a picture of how the facility uses – and possibly wastes – energy, as well as to help the auditor learn what areas to examine to reduce energy costs. </w:t>
      </w:r>
    </w:p>
    <w:p w14:paraId="052B1710" w14:textId="04B93690" w:rsidR="009F1C73" w:rsidRDefault="009F1C73" w:rsidP="00990F6F">
      <w:pPr>
        <w:pStyle w:val="CE-BulletPoint1"/>
        <w:numPr>
          <w:ilvl w:val="0"/>
          <w:numId w:val="0"/>
        </w:numPr>
        <w:outlineLvl w:val="1"/>
        <w:rPr>
          <w:b/>
        </w:rPr>
      </w:pPr>
    </w:p>
    <w:tbl>
      <w:tblPr>
        <w:tblpPr w:leftFromText="141" w:rightFromText="141" w:vertAnchor="page" w:horzAnchor="margin" w:tblpY="5986"/>
        <w:tblW w:w="9781" w:type="dxa"/>
        <w:tblLayout w:type="fixed"/>
        <w:tblLook w:val="01E0" w:firstRow="1" w:lastRow="1" w:firstColumn="1" w:lastColumn="1" w:noHBand="0" w:noVBand="0"/>
      </w:tblPr>
      <w:tblGrid>
        <w:gridCol w:w="2552"/>
        <w:gridCol w:w="2126"/>
        <w:gridCol w:w="2126"/>
        <w:gridCol w:w="2977"/>
      </w:tblGrid>
      <w:tr w:rsidR="00C15AC0" w:rsidRPr="00067730" w14:paraId="5D774847" w14:textId="77777777" w:rsidTr="00C15AC0">
        <w:trPr>
          <w:trHeight w:val="432"/>
        </w:trPr>
        <w:tc>
          <w:tcPr>
            <w:tcW w:w="9781" w:type="dxa"/>
            <w:gridSpan w:val="4"/>
            <w:tcBorders>
              <w:top w:val="single" w:sz="4" w:space="0" w:color="auto"/>
            </w:tcBorders>
            <w:shd w:val="clear" w:color="auto" w:fill="auto"/>
            <w:vAlign w:val="center"/>
          </w:tcPr>
          <w:p w14:paraId="2411E47D" w14:textId="77777777" w:rsidR="00C15AC0" w:rsidRPr="00067730" w:rsidRDefault="00C15AC0" w:rsidP="00C15AC0">
            <w:pPr>
              <w:spacing w:before="0" w:line="280" w:lineRule="exact"/>
              <w:ind w:left="0" w:right="0"/>
              <w:jc w:val="left"/>
              <w:rPr>
                <w:rFonts w:ascii="Arial" w:eastAsia="MS Mincho" w:hAnsi="Arial" w:cs="Arial"/>
                <w:iCs/>
                <w:sz w:val="19"/>
                <w:szCs w:val="19"/>
                <w:shd w:val="clear" w:color="auto" w:fill="FFFFFF"/>
                <w:lang w:val="de-DE" w:eastAsia="de-DE"/>
              </w:rPr>
            </w:pPr>
            <w:r w:rsidRPr="00067730">
              <w:rPr>
                <w:rFonts w:ascii="Arial" w:eastAsia="MS Mincho" w:hAnsi="Arial" w:cs="Arial"/>
                <w:b/>
                <w:iCs/>
                <w:sz w:val="19"/>
                <w:szCs w:val="19"/>
                <w:lang w:val="de-DE" w:eastAsia="de-DE"/>
              </w:rPr>
              <w:t xml:space="preserve">Building: </w:t>
            </w:r>
          </w:p>
        </w:tc>
      </w:tr>
      <w:tr w:rsidR="00C15AC0" w:rsidRPr="00067730" w14:paraId="085270A3" w14:textId="77777777" w:rsidTr="00C15AC0">
        <w:trPr>
          <w:trHeight w:val="432"/>
        </w:trPr>
        <w:tc>
          <w:tcPr>
            <w:tcW w:w="2552" w:type="dxa"/>
            <w:tcBorders>
              <w:top w:val="single" w:sz="4" w:space="0" w:color="auto"/>
            </w:tcBorders>
            <w:shd w:val="clear" w:color="auto" w:fill="auto"/>
            <w:vAlign w:val="center"/>
          </w:tcPr>
          <w:p w14:paraId="441CC6D3" w14:textId="77777777" w:rsidR="00C15AC0" w:rsidRPr="00067730" w:rsidRDefault="00C15AC0" w:rsidP="00C15AC0">
            <w:pPr>
              <w:spacing w:before="0" w:line="280" w:lineRule="exact"/>
              <w:ind w:left="0" w:right="0"/>
              <w:jc w:val="left"/>
              <w:rPr>
                <w:rFonts w:ascii="Arial" w:eastAsia="MS Mincho" w:hAnsi="Arial" w:cs="Arial"/>
                <w:iCs/>
                <w:sz w:val="19"/>
                <w:szCs w:val="19"/>
                <w:shd w:val="clear" w:color="auto" w:fill="FFFFFF"/>
                <w:lang w:val="en-US" w:eastAsia="de-DE"/>
              </w:rPr>
            </w:pPr>
            <w:r w:rsidRPr="00067730">
              <w:rPr>
                <w:rFonts w:ascii="Arial" w:eastAsia="MS Mincho" w:hAnsi="Arial" w:cs="Arial"/>
                <w:iCs/>
                <w:sz w:val="19"/>
                <w:szCs w:val="19"/>
                <w:lang w:val="en-US" w:eastAsia="de-DE"/>
              </w:rPr>
              <w:t xml:space="preserve">year of construction: </w:t>
            </w:r>
          </w:p>
        </w:tc>
        <w:tc>
          <w:tcPr>
            <w:tcW w:w="7229" w:type="dxa"/>
            <w:gridSpan w:val="3"/>
            <w:tcBorders>
              <w:top w:val="single" w:sz="4" w:space="0" w:color="auto"/>
            </w:tcBorders>
            <w:shd w:val="clear" w:color="auto" w:fill="auto"/>
            <w:vAlign w:val="center"/>
          </w:tcPr>
          <w:p w14:paraId="1F04703C" w14:textId="77777777" w:rsidR="00C15AC0" w:rsidRPr="00067730" w:rsidRDefault="00C15AC0" w:rsidP="00C15AC0">
            <w:pPr>
              <w:spacing w:before="0" w:line="280" w:lineRule="exact"/>
              <w:ind w:left="0" w:right="0"/>
              <w:jc w:val="left"/>
              <w:rPr>
                <w:rFonts w:ascii="Arial" w:eastAsia="MS Mincho" w:hAnsi="Arial" w:cs="Arial"/>
                <w:iCs/>
                <w:sz w:val="19"/>
                <w:szCs w:val="19"/>
                <w:shd w:val="clear" w:color="auto" w:fill="FFFFFF"/>
                <w:lang w:val="en-US" w:eastAsia="de-DE"/>
              </w:rPr>
            </w:pPr>
            <w:r w:rsidRPr="00067730">
              <w:rPr>
                <w:rFonts w:ascii="Arial" w:eastAsia="MS Mincho" w:hAnsi="Arial" w:cs="Arial"/>
                <w:i/>
                <w:iCs/>
                <w:color w:val="BFBFBF"/>
                <w:sz w:val="19"/>
                <w:szCs w:val="19"/>
                <w:lang w:val="en-US" w:eastAsia="de-DE"/>
              </w:rPr>
              <w:t>building / technical infrastructure</w:t>
            </w:r>
          </w:p>
        </w:tc>
      </w:tr>
      <w:tr w:rsidR="00C15AC0" w:rsidRPr="00067730" w14:paraId="74960B88" w14:textId="77777777" w:rsidTr="00C15AC0">
        <w:trPr>
          <w:trHeight w:val="432"/>
        </w:trPr>
        <w:tc>
          <w:tcPr>
            <w:tcW w:w="2552" w:type="dxa"/>
            <w:tcBorders>
              <w:top w:val="single" w:sz="4" w:space="0" w:color="auto"/>
            </w:tcBorders>
            <w:shd w:val="clear" w:color="auto" w:fill="auto"/>
            <w:vAlign w:val="center"/>
          </w:tcPr>
          <w:p w14:paraId="5DB7D197" w14:textId="77777777" w:rsidR="00C15AC0" w:rsidRPr="00067730" w:rsidRDefault="00C15AC0" w:rsidP="00C15AC0">
            <w:pPr>
              <w:spacing w:before="0" w:line="280" w:lineRule="exact"/>
              <w:ind w:left="0" w:right="0"/>
              <w:jc w:val="left"/>
              <w:rPr>
                <w:rFonts w:ascii="Arial" w:eastAsia="MS Mincho" w:hAnsi="Arial" w:cs="Arial"/>
                <w:iCs/>
                <w:sz w:val="19"/>
                <w:szCs w:val="19"/>
                <w:shd w:val="clear" w:color="auto" w:fill="FFFFFF"/>
                <w:lang w:val="de-DE" w:eastAsia="de-DE"/>
              </w:rPr>
            </w:pPr>
            <w:r w:rsidRPr="00067730">
              <w:rPr>
                <w:rFonts w:ascii="Arial" w:eastAsia="MS Mincho" w:hAnsi="Arial" w:cs="Arial"/>
                <w:iCs/>
                <w:sz w:val="19"/>
                <w:szCs w:val="19"/>
                <w:shd w:val="clear" w:color="auto" w:fill="FFFFFF"/>
                <w:lang w:val="de-DE" w:eastAsia="de-DE"/>
              </w:rPr>
              <w:t xml:space="preserve">building type: </w:t>
            </w:r>
          </w:p>
        </w:tc>
        <w:tc>
          <w:tcPr>
            <w:tcW w:w="7229" w:type="dxa"/>
            <w:gridSpan w:val="3"/>
            <w:tcBorders>
              <w:top w:val="single" w:sz="4" w:space="0" w:color="auto"/>
            </w:tcBorders>
            <w:shd w:val="clear" w:color="auto" w:fill="auto"/>
            <w:vAlign w:val="center"/>
          </w:tcPr>
          <w:p w14:paraId="6FF0666B" w14:textId="77777777" w:rsidR="00C15AC0" w:rsidRPr="00067730" w:rsidRDefault="00C15AC0" w:rsidP="00C15AC0">
            <w:pPr>
              <w:spacing w:before="0" w:line="280" w:lineRule="exact"/>
              <w:ind w:left="0" w:right="0"/>
              <w:jc w:val="left"/>
              <w:rPr>
                <w:rFonts w:ascii="Arial" w:eastAsia="MS Mincho" w:hAnsi="Arial" w:cs="Arial"/>
                <w:iCs/>
                <w:sz w:val="19"/>
                <w:szCs w:val="19"/>
                <w:shd w:val="clear" w:color="auto" w:fill="FFFFFF"/>
                <w:lang w:val="en-US" w:eastAsia="de-DE"/>
              </w:rPr>
            </w:pPr>
            <w:r w:rsidRPr="00067730">
              <w:rPr>
                <w:rFonts w:ascii="Arial" w:eastAsia="MS Mincho" w:hAnsi="Arial" w:cs="Arial"/>
                <w:i/>
                <w:iCs/>
                <w:color w:val="BFBFBF"/>
                <w:sz w:val="19"/>
                <w:szCs w:val="19"/>
                <w:shd w:val="clear" w:color="auto" w:fill="FFFFFF"/>
                <w:lang w:val="en-US" w:eastAsia="de-DE"/>
              </w:rPr>
              <w:t>e.g. administration building, school</w:t>
            </w:r>
          </w:p>
        </w:tc>
      </w:tr>
      <w:tr w:rsidR="00C15AC0" w:rsidRPr="00067730" w14:paraId="3A2C9182" w14:textId="77777777" w:rsidTr="00C15AC0">
        <w:trPr>
          <w:trHeight w:val="432"/>
        </w:trPr>
        <w:tc>
          <w:tcPr>
            <w:tcW w:w="2552" w:type="dxa"/>
            <w:tcBorders>
              <w:top w:val="single" w:sz="4" w:space="0" w:color="auto"/>
            </w:tcBorders>
            <w:shd w:val="clear" w:color="auto" w:fill="auto"/>
            <w:vAlign w:val="center"/>
          </w:tcPr>
          <w:p w14:paraId="3B455991" w14:textId="77777777" w:rsidR="00C15AC0" w:rsidRPr="00067730" w:rsidRDefault="00C15AC0" w:rsidP="00C15AC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energy carrier for heat:</w:t>
            </w:r>
          </w:p>
        </w:tc>
        <w:tc>
          <w:tcPr>
            <w:tcW w:w="7229" w:type="dxa"/>
            <w:gridSpan w:val="3"/>
            <w:tcBorders>
              <w:top w:val="single" w:sz="4" w:space="0" w:color="auto"/>
            </w:tcBorders>
            <w:shd w:val="clear" w:color="auto" w:fill="auto"/>
            <w:vAlign w:val="center"/>
          </w:tcPr>
          <w:p w14:paraId="6E89DE93" w14:textId="77777777" w:rsidR="00C15AC0" w:rsidRPr="00067730" w:rsidRDefault="00C15AC0" w:rsidP="00C15AC0">
            <w:pPr>
              <w:tabs>
                <w:tab w:val="left" w:pos="1439"/>
                <w:tab w:val="left" w:pos="2857"/>
                <w:tab w:val="left" w:pos="4132"/>
              </w:tabs>
              <w:spacing w:before="0" w:line="280" w:lineRule="exact"/>
              <w:ind w:left="0" w:right="0"/>
              <w:jc w:val="left"/>
              <w:rPr>
                <w:rFonts w:ascii="Arial" w:eastAsia="MS Mincho" w:hAnsi="Arial" w:cs="Arial"/>
                <w:i/>
                <w:iCs/>
                <w:sz w:val="19"/>
                <w:szCs w:val="19"/>
                <w:lang w:val="en-US" w:eastAsia="de-DE"/>
              </w:rPr>
            </w:pPr>
            <w:r w:rsidRPr="00067730">
              <w:rPr>
                <w:rFonts w:ascii="Arial" w:eastAsia="MS Mincho" w:hAnsi="Arial" w:cs="Arial"/>
                <w:i/>
                <w:iCs/>
                <w:color w:val="BFBFBF"/>
                <w:sz w:val="19"/>
                <w:szCs w:val="19"/>
                <w:shd w:val="clear" w:color="auto" w:fill="FFFFFF"/>
                <w:lang w:val="en-US" w:eastAsia="de-DE"/>
              </w:rPr>
              <w:t>oil</w:t>
            </w:r>
            <w:r w:rsidRPr="00067730">
              <w:rPr>
                <w:rFonts w:ascii="Arial" w:eastAsia="MS Mincho" w:hAnsi="Arial" w:cs="Arial"/>
                <w:i/>
                <w:iCs/>
                <w:color w:val="BFBFBF"/>
                <w:sz w:val="19"/>
                <w:szCs w:val="19"/>
                <w:lang w:val="en-US" w:eastAsia="de-DE"/>
              </w:rPr>
              <w:t xml:space="preserve"> / natural gas / electric energy …</w:t>
            </w:r>
          </w:p>
        </w:tc>
      </w:tr>
      <w:tr w:rsidR="00C15AC0" w:rsidRPr="00067730" w14:paraId="6513B5A9" w14:textId="77777777" w:rsidTr="00C15AC0">
        <w:trPr>
          <w:trHeight w:val="432"/>
        </w:trPr>
        <w:tc>
          <w:tcPr>
            <w:tcW w:w="2552" w:type="dxa"/>
            <w:tcBorders>
              <w:top w:val="single" w:sz="4" w:space="0" w:color="auto"/>
            </w:tcBorders>
            <w:shd w:val="clear" w:color="auto" w:fill="auto"/>
            <w:vAlign w:val="center"/>
          </w:tcPr>
          <w:p w14:paraId="5AD6F57A" w14:textId="77777777" w:rsidR="00C15AC0" w:rsidRPr="00067730" w:rsidRDefault="00C15AC0" w:rsidP="00C15AC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type of heat supply:</w:t>
            </w:r>
          </w:p>
          <w:p w14:paraId="03942D94"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p>
          <w:p w14:paraId="66A53B97"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p>
          <w:p w14:paraId="6BEBEBDD"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p>
        </w:tc>
        <w:tc>
          <w:tcPr>
            <w:tcW w:w="2126" w:type="dxa"/>
            <w:tcBorders>
              <w:top w:val="single" w:sz="4" w:space="0" w:color="auto"/>
            </w:tcBorders>
            <w:shd w:val="clear" w:color="auto" w:fill="F4B083"/>
          </w:tcPr>
          <w:p w14:paraId="54C47F96"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572578823"/>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single stoves</w:t>
            </w:r>
          </w:p>
          <w:p w14:paraId="115F728A" w14:textId="77777777" w:rsidR="00C15AC0" w:rsidRPr="00067730" w:rsidRDefault="00087130" w:rsidP="00C15AC0">
            <w:pPr>
              <w:spacing w:before="0" w:line="280" w:lineRule="exact"/>
              <w:ind w:left="305" w:right="0" w:hanging="305"/>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53932095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constant temp. boiler</w:t>
            </w:r>
          </w:p>
        </w:tc>
        <w:tc>
          <w:tcPr>
            <w:tcW w:w="2126" w:type="dxa"/>
            <w:tcBorders>
              <w:top w:val="single" w:sz="4" w:space="0" w:color="auto"/>
            </w:tcBorders>
            <w:shd w:val="clear" w:color="auto" w:fill="F7CAAC"/>
          </w:tcPr>
          <w:p w14:paraId="15B9D1D5" w14:textId="77777777" w:rsidR="00C15AC0" w:rsidRPr="00067730" w:rsidRDefault="00087130" w:rsidP="00C15AC0">
            <w:pPr>
              <w:spacing w:before="0" w:line="280" w:lineRule="exact"/>
              <w:ind w:left="284" w:right="0" w:hanging="284"/>
              <w:jc w:val="left"/>
              <w:rPr>
                <w:rFonts w:ascii="Arial" w:eastAsia="MS Mincho" w:hAnsi="Arial" w:cs="Arial"/>
                <w:iCs/>
                <w:sz w:val="19"/>
                <w:szCs w:val="19"/>
                <w:lang w:val="de-DE" w:eastAsia="de-DE"/>
              </w:rPr>
            </w:pPr>
            <w:sdt>
              <w:sdtPr>
                <w:rPr>
                  <w:rFonts w:ascii="Arial" w:eastAsia="MS Mincho" w:hAnsi="Arial" w:cs="Arial"/>
                  <w:iCs/>
                  <w:sz w:val="19"/>
                  <w:szCs w:val="19"/>
                  <w:lang w:val="de-DE" w:eastAsia="de-DE"/>
                </w:rPr>
                <w:id w:val="911433221"/>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low temp. boiler </w:t>
            </w:r>
          </w:p>
        </w:tc>
        <w:tc>
          <w:tcPr>
            <w:tcW w:w="2977" w:type="dxa"/>
            <w:tcBorders>
              <w:top w:val="single" w:sz="4" w:space="0" w:color="auto"/>
            </w:tcBorders>
            <w:shd w:val="clear" w:color="auto" w:fill="A8D08D"/>
          </w:tcPr>
          <w:p w14:paraId="14B3869D"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33256438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condensing boiler </w:t>
            </w:r>
          </w:p>
          <w:p w14:paraId="463FEB48"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929930428"/>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heat pump</w:t>
            </w:r>
          </w:p>
          <w:p w14:paraId="1D32167B"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78826985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CHP</w:t>
            </w:r>
          </w:p>
          <w:p w14:paraId="259520B0"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354002047"/>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district heating</w:t>
            </w:r>
          </w:p>
        </w:tc>
      </w:tr>
      <w:tr w:rsidR="00C15AC0" w:rsidRPr="00067730" w14:paraId="4062BD68" w14:textId="77777777" w:rsidTr="00C15AC0">
        <w:trPr>
          <w:trHeight w:val="410"/>
        </w:trPr>
        <w:tc>
          <w:tcPr>
            <w:tcW w:w="2552" w:type="dxa"/>
            <w:tcBorders>
              <w:top w:val="single" w:sz="4" w:space="0" w:color="auto"/>
            </w:tcBorders>
            <w:shd w:val="clear" w:color="auto" w:fill="auto"/>
            <w:vAlign w:val="center"/>
          </w:tcPr>
          <w:p w14:paraId="402CF74D"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age:</w:t>
            </w:r>
          </w:p>
        </w:tc>
        <w:tc>
          <w:tcPr>
            <w:tcW w:w="2126" w:type="dxa"/>
            <w:tcBorders>
              <w:top w:val="single" w:sz="4" w:space="0" w:color="auto"/>
            </w:tcBorders>
            <w:shd w:val="clear" w:color="auto" w:fill="F4B083"/>
          </w:tcPr>
          <w:p w14:paraId="181815D3"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720942010"/>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&gt; 20 years</w:t>
            </w:r>
          </w:p>
        </w:tc>
        <w:tc>
          <w:tcPr>
            <w:tcW w:w="2126" w:type="dxa"/>
            <w:tcBorders>
              <w:top w:val="single" w:sz="4" w:space="0" w:color="auto"/>
            </w:tcBorders>
            <w:shd w:val="clear" w:color="auto" w:fill="F7CAAC"/>
          </w:tcPr>
          <w:p w14:paraId="6F09F2C0"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91666596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10 – 20 years  </w:t>
            </w:r>
          </w:p>
        </w:tc>
        <w:tc>
          <w:tcPr>
            <w:tcW w:w="2977" w:type="dxa"/>
            <w:tcBorders>
              <w:top w:val="single" w:sz="4" w:space="0" w:color="auto"/>
            </w:tcBorders>
            <w:shd w:val="clear" w:color="auto" w:fill="A8D08D"/>
          </w:tcPr>
          <w:p w14:paraId="6BB2AB4E"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66893046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&lt; 10 years</w:t>
            </w:r>
          </w:p>
        </w:tc>
      </w:tr>
      <w:tr w:rsidR="00C15AC0" w:rsidRPr="00067730" w14:paraId="211FB21E" w14:textId="77777777" w:rsidTr="00C15AC0">
        <w:trPr>
          <w:trHeight w:val="413"/>
        </w:trPr>
        <w:tc>
          <w:tcPr>
            <w:tcW w:w="2552" w:type="dxa"/>
            <w:tcBorders>
              <w:top w:val="single" w:sz="4" w:space="0" w:color="auto"/>
              <w:bottom w:val="single" w:sz="4" w:space="0" w:color="auto"/>
            </w:tcBorders>
            <w:shd w:val="clear" w:color="auto" w:fill="auto"/>
            <w:vAlign w:val="center"/>
          </w:tcPr>
          <w:p w14:paraId="2709122E"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heating system:</w:t>
            </w:r>
          </w:p>
        </w:tc>
        <w:tc>
          <w:tcPr>
            <w:tcW w:w="7229" w:type="dxa"/>
            <w:gridSpan w:val="3"/>
            <w:tcBorders>
              <w:top w:val="single" w:sz="4" w:space="0" w:color="auto"/>
              <w:bottom w:val="single" w:sz="4" w:space="0" w:color="auto"/>
            </w:tcBorders>
            <w:shd w:val="clear" w:color="auto" w:fill="auto"/>
            <w:vAlign w:val="center"/>
          </w:tcPr>
          <w:p w14:paraId="220B288F" w14:textId="77777777" w:rsidR="00C15AC0" w:rsidRPr="00067730" w:rsidRDefault="00C15AC0" w:rsidP="00C15AC0">
            <w:pPr>
              <w:tabs>
                <w:tab w:val="left" w:pos="1439"/>
                <w:tab w:val="left" w:pos="4123"/>
              </w:tabs>
              <w:spacing w:before="0" w:line="280" w:lineRule="exact"/>
              <w:ind w:left="0" w:right="0"/>
              <w:jc w:val="left"/>
              <w:rPr>
                <w:rFonts w:ascii="Arial" w:eastAsia="MS Mincho" w:hAnsi="Arial" w:cs="Arial"/>
                <w:i/>
                <w:iCs/>
                <w:sz w:val="19"/>
                <w:szCs w:val="19"/>
                <w:shd w:val="clear" w:color="auto" w:fill="FFFFFF"/>
                <w:lang w:val="en-US" w:eastAsia="de-DE"/>
              </w:rPr>
            </w:pPr>
            <w:r w:rsidRPr="00067730">
              <w:rPr>
                <w:rFonts w:ascii="Arial" w:eastAsia="MS Mincho" w:hAnsi="Arial" w:cs="Arial"/>
                <w:i/>
                <w:iCs/>
                <w:sz w:val="19"/>
                <w:szCs w:val="19"/>
                <w:shd w:val="clear" w:color="auto" w:fill="FFFFFF"/>
                <w:lang w:val="en-US" w:eastAsia="de-DE"/>
              </w:rPr>
              <w:t>radiators, floor heating, ventilation with heating etc.</w:t>
            </w:r>
          </w:p>
        </w:tc>
      </w:tr>
      <w:tr w:rsidR="00C15AC0" w:rsidRPr="00067730" w14:paraId="6B842C22" w14:textId="77777777" w:rsidTr="00C15AC0">
        <w:trPr>
          <w:trHeight w:val="404"/>
        </w:trPr>
        <w:tc>
          <w:tcPr>
            <w:tcW w:w="2552" w:type="dxa"/>
            <w:tcBorders>
              <w:top w:val="single" w:sz="4" w:space="0" w:color="auto"/>
              <w:bottom w:val="single" w:sz="4" w:space="0" w:color="auto"/>
            </w:tcBorders>
            <w:shd w:val="clear" w:color="auto" w:fill="auto"/>
            <w:vAlign w:val="center"/>
          </w:tcPr>
          <w:p w14:paraId="5800FD44"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heating circuit pumps:</w:t>
            </w:r>
          </w:p>
        </w:tc>
        <w:tc>
          <w:tcPr>
            <w:tcW w:w="2126" w:type="dxa"/>
            <w:tcBorders>
              <w:top w:val="single" w:sz="4" w:space="0" w:color="auto"/>
              <w:bottom w:val="single" w:sz="4" w:space="0" w:color="auto"/>
            </w:tcBorders>
            <w:shd w:val="clear" w:color="auto" w:fill="F4B083"/>
          </w:tcPr>
          <w:p w14:paraId="390107C6"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lang w:val="de-DE" w:eastAsia="de-DE"/>
                </w:rPr>
                <w:id w:val="133557742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unregulated</w:t>
            </w:r>
            <w:r w:rsidR="00C15AC0" w:rsidRPr="00067730">
              <w:rPr>
                <w:rFonts w:ascii="Arial" w:eastAsia="MS Mincho" w:hAnsi="Arial" w:cs="Arial"/>
                <w:iCs/>
                <w:sz w:val="19"/>
                <w:szCs w:val="19"/>
                <w:lang w:val="de-DE" w:eastAsia="de-DE"/>
              </w:rPr>
              <w:br/>
              <w:t xml:space="preserve">     multi-level </w:t>
            </w:r>
          </w:p>
        </w:tc>
        <w:tc>
          <w:tcPr>
            <w:tcW w:w="2126" w:type="dxa"/>
            <w:tcBorders>
              <w:top w:val="single" w:sz="4" w:space="0" w:color="auto"/>
              <w:bottom w:val="single" w:sz="4" w:space="0" w:color="auto"/>
            </w:tcBorders>
            <w:shd w:val="clear" w:color="auto" w:fill="F7CAAC"/>
          </w:tcPr>
          <w:p w14:paraId="77940A3F" w14:textId="77777777" w:rsidR="00C15AC0" w:rsidRPr="00067730" w:rsidRDefault="00087130" w:rsidP="00C15AC0">
            <w:pPr>
              <w:spacing w:before="0" w:line="280" w:lineRule="exact"/>
              <w:ind w:left="284" w:right="0" w:hanging="284"/>
              <w:jc w:val="left"/>
              <w:rPr>
                <w:rFonts w:ascii="Arial" w:eastAsia="MS Mincho" w:hAnsi="Arial" w:cs="Arial"/>
                <w:iCs/>
                <w:sz w:val="19"/>
                <w:szCs w:val="19"/>
                <w:lang w:val="de-DE" w:eastAsia="de-DE"/>
              </w:rPr>
            </w:pPr>
            <w:sdt>
              <w:sdtPr>
                <w:rPr>
                  <w:rFonts w:ascii="Arial" w:eastAsia="MS Mincho" w:hAnsi="Arial" w:cs="Arial"/>
                  <w:iCs/>
                  <w:sz w:val="19"/>
                  <w:szCs w:val="19"/>
                  <w:lang w:val="de-DE" w:eastAsia="de-DE"/>
                </w:rPr>
                <w:id w:val="1345822554"/>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with electronic control</w:t>
            </w:r>
          </w:p>
        </w:tc>
        <w:tc>
          <w:tcPr>
            <w:tcW w:w="2977" w:type="dxa"/>
            <w:tcBorders>
              <w:top w:val="single" w:sz="4" w:space="0" w:color="auto"/>
              <w:bottom w:val="single" w:sz="4" w:space="0" w:color="auto"/>
            </w:tcBorders>
            <w:shd w:val="clear" w:color="auto" w:fill="A8D08D"/>
          </w:tcPr>
          <w:p w14:paraId="055A127E"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lang w:val="de-DE" w:eastAsia="de-DE"/>
                </w:rPr>
                <w:id w:val="-175612485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high-efficient pumps</w:t>
            </w:r>
          </w:p>
        </w:tc>
      </w:tr>
      <w:tr w:rsidR="00C15AC0" w:rsidRPr="00067730" w14:paraId="16733750" w14:textId="77777777" w:rsidTr="00C15AC0">
        <w:trPr>
          <w:trHeight w:val="415"/>
        </w:trPr>
        <w:tc>
          <w:tcPr>
            <w:tcW w:w="2552" w:type="dxa"/>
            <w:tcBorders>
              <w:top w:val="single" w:sz="4" w:space="0" w:color="auto"/>
              <w:bottom w:val="single" w:sz="4" w:space="0" w:color="auto"/>
            </w:tcBorders>
            <w:shd w:val="clear" w:color="auto" w:fill="auto"/>
            <w:vAlign w:val="center"/>
          </w:tcPr>
          <w:p w14:paraId="489E15AD"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insulation of heating pipes :</w:t>
            </w:r>
          </w:p>
        </w:tc>
        <w:tc>
          <w:tcPr>
            <w:tcW w:w="2126" w:type="dxa"/>
            <w:tcBorders>
              <w:top w:val="single" w:sz="4" w:space="0" w:color="auto"/>
              <w:bottom w:val="single" w:sz="4" w:space="0" w:color="auto"/>
            </w:tcBorders>
            <w:shd w:val="clear" w:color="auto" w:fill="F4B083"/>
          </w:tcPr>
          <w:p w14:paraId="73B27B77"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4B083"/>
                  <w:lang w:val="de-DE" w:eastAsia="de-DE"/>
                </w:rPr>
                <w:id w:val="593829640"/>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4B083"/>
                    <w:lang w:val="de-DE" w:eastAsia="de-DE"/>
                  </w:rPr>
                  <w:t>☐</w:t>
                </w:r>
              </w:sdtContent>
            </w:sdt>
            <w:r w:rsidR="00C15AC0" w:rsidRPr="00067730">
              <w:rPr>
                <w:rFonts w:ascii="Arial" w:eastAsia="MS Mincho" w:hAnsi="Arial" w:cs="Arial"/>
                <w:iCs/>
                <w:sz w:val="19"/>
                <w:szCs w:val="19"/>
                <w:shd w:val="clear" w:color="auto" w:fill="F4B083"/>
                <w:lang w:val="de-DE" w:eastAsia="de-DE"/>
              </w:rPr>
              <w:t xml:space="preserve"> none</w:t>
            </w:r>
            <w:r w:rsidR="00C15AC0" w:rsidRPr="00067730">
              <w:rPr>
                <w:rFonts w:ascii="Arial" w:eastAsia="MS Mincho" w:hAnsi="Arial" w:cs="Arial"/>
                <w:iCs/>
                <w:sz w:val="19"/>
                <w:szCs w:val="19"/>
                <w:shd w:val="clear" w:color="auto" w:fill="F4B083"/>
                <w:lang w:val="de-DE" w:eastAsia="de-DE"/>
              </w:rPr>
              <w:br/>
              <w:t xml:space="preserve">     with voids</w:t>
            </w:r>
          </w:p>
        </w:tc>
        <w:tc>
          <w:tcPr>
            <w:tcW w:w="2126" w:type="dxa"/>
            <w:tcBorders>
              <w:top w:val="single" w:sz="4" w:space="0" w:color="auto"/>
              <w:bottom w:val="single" w:sz="4" w:space="0" w:color="auto"/>
            </w:tcBorders>
            <w:shd w:val="clear" w:color="auto" w:fill="F7CAAC"/>
          </w:tcPr>
          <w:p w14:paraId="21377A78"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7CAAC"/>
                  <w:lang w:val="de-DE" w:eastAsia="de-DE"/>
                </w:rPr>
                <w:id w:val="-78612569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7CAAC"/>
                    <w:lang w:val="de-DE" w:eastAsia="de-DE"/>
                  </w:rPr>
                  <w:t>☐</w:t>
                </w:r>
              </w:sdtContent>
            </w:sdt>
            <w:r w:rsidR="00C15AC0" w:rsidRPr="00067730">
              <w:rPr>
                <w:rFonts w:ascii="Arial" w:eastAsia="MS Mincho" w:hAnsi="Arial" w:cs="Arial"/>
                <w:iCs/>
                <w:sz w:val="19"/>
                <w:szCs w:val="19"/>
                <w:shd w:val="clear" w:color="auto" w:fill="F7CAAC"/>
                <w:lang w:val="de-DE" w:eastAsia="de-DE"/>
              </w:rPr>
              <w:t xml:space="preserve"> sufficient</w:t>
            </w:r>
          </w:p>
        </w:tc>
        <w:tc>
          <w:tcPr>
            <w:tcW w:w="2977" w:type="dxa"/>
            <w:tcBorders>
              <w:top w:val="single" w:sz="4" w:space="0" w:color="auto"/>
              <w:bottom w:val="single" w:sz="4" w:space="0" w:color="auto"/>
            </w:tcBorders>
            <w:shd w:val="clear" w:color="auto" w:fill="A8D08D"/>
          </w:tcPr>
          <w:p w14:paraId="68621958"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1584754476"/>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A8D08D"/>
                    <w:lang w:val="de-DE" w:eastAsia="de-DE"/>
                  </w:rPr>
                  <w:t>☐</w:t>
                </w:r>
              </w:sdtContent>
            </w:sdt>
            <w:r w:rsidR="00C15AC0" w:rsidRPr="00067730">
              <w:rPr>
                <w:rFonts w:ascii="Arial" w:eastAsia="MS Mincho" w:hAnsi="Arial" w:cs="Arial"/>
                <w:iCs/>
                <w:sz w:val="19"/>
                <w:szCs w:val="19"/>
                <w:shd w:val="clear" w:color="auto" w:fill="A8D08D"/>
                <w:lang w:val="de-DE" w:eastAsia="de-DE"/>
              </w:rPr>
              <w:t xml:space="preserve"> good</w:t>
            </w:r>
          </w:p>
        </w:tc>
      </w:tr>
      <w:tr w:rsidR="00C15AC0" w:rsidRPr="00067730" w14:paraId="14105480" w14:textId="77777777" w:rsidTr="00C15AC0">
        <w:trPr>
          <w:trHeight w:val="409"/>
        </w:trPr>
        <w:tc>
          <w:tcPr>
            <w:tcW w:w="2552" w:type="dxa"/>
            <w:tcBorders>
              <w:top w:val="single" w:sz="4" w:space="0" w:color="auto"/>
              <w:bottom w:val="single" w:sz="4" w:space="0" w:color="auto"/>
            </w:tcBorders>
            <w:shd w:val="clear" w:color="auto" w:fill="auto"/>
            <w:vAlign w:val="center"/>
          </w:tcPr>
          <w:p w14:paraId="5D1DB294"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control and regulation system:</w:t>
            </w:r>
          </w:p>
        </w:tc>
        <w:tc>
          <w:tcPr>
            <w:tcW w:w="2126" w:type="dxa"/>
            <w:tcBorders>
              <w:top w:val="single" w:sz="4" w:space="0" w:color="auto"/>
              <w:bottom w:val="single" w:sz="4" w:space="0" w:color="auto"/>
            </w:tcBorders>
            <w:shd w:val="clear" w:color="auto" w:fill="F4B083"/>
          </w:tcPr>
          <w:p w14:paraId="5758D2A6"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886975379"/>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faulty broken</w:t>
            </w:r>
          </w:p>
          <w:p w14:paraId="0595FFF4" w14:textId="77777777" w:rsidR="00C15AC0" w:rsidRPr="00067730" w:rsidRDefault="00087130" w:rsidP="00C15AC0">
            <w:pPr>
              <w:spacing w:before="0" w:line="280" w:lineRule="exact"/>
              <w:ind w:left="305" w:right="0" w:hanging="305"/>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176564495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hard to operate</w:t>
            </w:r>
          </w:p>
        </w:tc>
        <w:tc>
          <w:tcPr>
            <w:tcW w:w="2126" w:type="dxa"/>
            <w:tcBorders>
              <w:top w:val="single" w:sz="4" w:space="0" w:color="auto"/>
              <w:bottom w:val="single" w:sz="4" w:space="0" w:color="auto"/>
            </w:tcBorders>
            <w:shd w:val="clear" w:color="auto" w:fill="F7CAAC"/>
          </w:tcPr>
          <w:p w14:paraId="6688D85A" w14:textId="77777777" w:rsidR="00C15AC0" w:rsidRPr="00067730" w:rsidRDefault="00087130" w:rsidP="00C15AC0">
            <w:pPr>
              <w:spacing w:before="0" w:line="280" w:lineRule="exact"/>
              <w:ind w:left="284" w:right="0" w:hanging="284"/>
              <w:jc w:val="left"/>
              <w:rPr>
                <w:rFonts w:ascii="Arial" w:eastAsia="MS Mincho" w:hAnsi="Arial" w:cs="Arial"/>
                <w:iCs/>
                <w:sz w:val="19"/>
                <w:szCs w:val="19"/>
                <w:lang w:val="en-US" w:eastAsia="de-DE"/>
              </w:rPr>
            </w:pPr>
            <w:sdt>
              <w:sdtPr>
                <w:rPr>
                  <w:rFonts w:ascii="Arial" w:eastAsia="MS Mincho" w:hAnsi="Arial" w:cs="Arial"/>
                  <w:iCs/>
                  <w:sz w:val="19"/>
                  <w:szCs w:val="19"/>
                  <w:shd w:val="clear" w:color="auto" w:fill="F7CAAC"/>
                  <w:lang w:val="en-US" w:eastAsia="de-DE"/>
                </w:rPr>
                <w:id w:val="-209183990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7CAAC"/>
                    <w:lang w:val="en-US" w:eastAsia="de-DE"/>
                  </w:rPr>
                  <w:t>☐</w:t>
                </w:r>
              </w:sdtContent>
            </w:sdt>
            <w:r w:rsidR="00C15AC0" w:rsidRPr="00067730">
              <w:rPr>
                <w:rFonts w:ascii="Arial" w:eastAsia="MS Mincho" w:hAnsi="Arial" w:cs="Arial"/>
                <w:iCs/>
                <w:sz w:val="19"/>
                <w:szCs w:val="19"/>
                <w:shd w:val="clear" w:color="auto" w:fill="F7CAAC"/>
                <w:lang w:val="en-US" w:eastAsia="de-DE"/>
              </w:rPr>
              <w:t xml:space="preserve"> ok, but no documentation (available)</w:t>
            </w:r>
          </w:p>
        </w:tc>
        <w:tc>
          <w:tcPr>
            <w:tcW w:w="2977" w:type="dxa"/>
            <w:tcBorders>
              <w:top w:val="single" w:sz="4" w:space="0" w:color="auto"/>
              <w:bottom w:val="single" w:sz="4" w:space="0" w:color="auto"/>
            </w:tcBorders>
            <w:shd w:val="clear" w:color="auto" w:fill="A8D08D"/>
          </w:tcPr>
          <w:p w14:paraId="2AE0F50D"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en-US" w:eastAsia="de-DE"/>
              </w:rPr>
            </w:pPr>
            <w:sdt>
              <w:sdtPr>
                <w:rPr>
                  <w:rFonts w:ascii="Arial" w:eastAsia="MS Mincho" w:hAnsi="Arial" w:cs="Arial"/>
                  <w:iCs/>
                  <w:sz w:val="19"/>
                  <w:szCs w:val="19"/>
                  <w:lang w:val="en-US" w:eastAsia="de-DE"/>
                </w:rPr>
                <w:id w:val="-1778776004"/>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central control</w:t>
            </w:r>
          </w:p>
          <w:p w14:paraId="1325ACF9"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932860254"/>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single room control</w:t>
            </w:r>
          </w:p>
          <w:p w14:paraId="2769773E" w14:textId="77777777" w:rsidR="00C15AC0" w:rsidRPr="00067730" w:rsidRDefault="00087130" w:rsidP="00C15AC0">
            <w:pPr>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lang w:val="en-US" w:eastAsia="de-DE"/>
                </w:rPr>
                <w:id w:val="-43876934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building control system</w:t>
            </w:r>
          </w:p>
        </w:tc>
      </w:tr>
      <w:tr w:rsidR="00C15AC0" w:rsidRPr="00067730" w14:paraId="62D6A4AB" w14:textId="77777777" w:rsidTr="00C15AC0">
        <w:trPr>
          <w:trHeight w:val="417"/>
        </w:trPr>
        <w:tc>
          <w:tcPr>
            <w:tcW w:w="2552" w:type="dxa"/>
            <w:tcBorders>
              <w:top w:val="single" w:sz="4" w:space="0" w:color="auto"/>
              <w:bottom w:val="single" w:sz="4" w:space="0" w:color="auto"/>
            </w:tcBorders>
            <w:shd w:val="clear" w:color="auto" w:fill="auto"/>
            <w:vAlign w:val="center"/>
          </w:tcPr>
          <w:p w14:paraId="51867735" w14:textId="77777777" w:rsidR="00C15AC0" w:rsidRPr="00067730" w:rsidRDefault="00C15AC0" w:rsidP="00C15AC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heating times adapted to building use</w:t>
            </w:r>
          </w:p>
        </w:tc>
        <w:tc>
          <w:tcPr>
            <w:tcW w:w="2126" w:type="dxa"/>
            <w:tcBorders>
              <w:top w:val="single" w:sz="4" w:space="0" w:color="auto"/>
              <w:bottom w:val="single" w:sz="4" w:space="0" w:color="auto"/>
            </w:tcBorders>
            <w:shd w:val="clear" w:color="auto" w:fill="F4B083"/>
          </w:tcPr>
          <w:p w14:paraId="2E981BC0"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F4B083"/>
                  <w:lang w:val="de-DE" w:eastAsia="de-DE"/>
                </w:rPr>
                <w:id w:val="-2113963295"/>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4B083"/>
                    <w:lang w:val="de-DE" w:eastAsia="de-DE"/>
                  </w:rPr>
                  <w:t>☐</w:t>
                </w:r>
              </w:sdtContent>
            </w:sdt>
            <w:r w:rsidR="00C15AC0" w:rsidRPr="00067730">
              <w:rPr>
                <w:rFonts w:ascii="Arial" w:eastAsia="MS Mincho" w:hAnsi="Arial" w:cs="Arial"/>
                <w:iCs/>
                <w:sz w:val="19"/>
                <w:szCs w:val="19"/>
                <w:shd w:val="clear" w:color="auto" w:fill="F4B083"/>
                <w:lang w:val="de-DE" w:eastAsia="de-DE"/>
              </w:rPr>
              <w:t xml:space="preserve"> no</w:t>
            </w:r>
          </w:p>
        </w:tc>
        <w:tc>
          <w:tcPr>
            <w:tcW w:w="2126" w:type="dxa"/>
            <w:tcBorders>
              <w:top w:val="single" w:sz="4" w:space="0" w:color="auto"/>
              <w:bottom w:val="single" w:sz="4" w:space="0" w:color="auto"/>
            </w:tcBorders>
            <w:shd w:val="clear" w:color="auto" w:fill="F7CAAC"/>
          </w:tcPr>
          <w:p w14:paraId="1C6D5305"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F7CAAC"/>
                  <w:lang w:val="de-DE" w:eastAsia="de-DE"/>
                </w:rPr>
                <w:id w:val="1974708250"/>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7CAAC"/>
                    <w:lang w:val="de-DE" w:eastAsia="de-DE"/>
                  </w:rPr>
                  <w:t>☐</w:t>
                </w:r>
              </w:sdtContent>
            </w:sdt>
            <w:r w:rsidR="00C15AC0" w:rsidRPr="00067730">
              <w:rPr>
                <w:rFonts w:ascii="Arial" w:eastAsia="MS Mincho" w:hAnsi="Arial" w:cs="Arial"/>
                <w:iCs/>
                <w:sz w:val="19"/>
                <w:szCs w:val="19"/>
                <w:shd w:val="clear" w:color="auto" w:fill="F7CAAC"/>
                <w:lang w:val="de-DE" w:eastAsia="de-DE"/>
              </w:rPr>
              <w:t xml:space="preserve"> unknown</w:t>
            </w:r>
          </w:p>
        </w:tc>
        <w:tc>
          <w:tcPr>
            <w:tcW w:w="2977" w:type="dxa"/>
            <w:tcBorders>
              <w:top w:val="single" w:sz="4" w:space="0" w:color="auto"/>
              <w:bottom w:val="single" w:sz="4" w:space="0" w:color="auto"/>
            </w:tcBorders>
            <w:shd w:val="clear" w:color="auto" w:fill="A8D08D"/>
          </w:tcPr>
          <w:p w14:paraId="2916981F"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A8D08D"/>
                  <w:lang w:val="de-DE" w:eastAsia="de-DE"/>
                </w:rPr>
                <w:id w:val="1306672510"/>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A8D08D"/>
                    <w:lang w:val="de-DE" w:eastAsia="de-DE"/>
                  </w:rPr>
                  <w:t>☐</w:t>
                </w:r>
              </w:sdtContent>
            </w:sdt>
            <w:r w:rsidR="00C15AC0" w:rsidRPr="00067730">
              <w:rPr>
                <w:rFonts w:ascii="Arial" w:eastAsia="MS Mincho" w:hAnsi="Arial" w:cs="Arial"/>
                <w:iCs/>
                <w:sz w:val="19"/>
                <w:szCs w:val="19"/>
                <w:shd w:val="clear" w:color="auto" w:fill="A8D08D"/>
                <w:lang w:val="de-DE" w:eastAsia="de-DE"/>
              </w:rPr>
              <w:t xml:space="preserve"> yes</w:t>
            </w:r>
          </w:p>
        </w:tc>
      </w:tr>
      <w:tr w:rsidR="00C15AC0" w:rsidRPr="00067730" w14:paraId="0802452B" w14:textId="77777777" w:rsidTr="00C15AC0">
        <w:trPr>
          <w:trHeight w:val="399"/>
        </w:trPr>
        <w:tc>
          <w:tcPr>
            <w:tcW w:w="2552" w:type="dxa"/>
            <w:tcBorders>
              <w:top w:val="single" w:sz="4" w:space="0" w:color="auto"/>
              <w:bottom w:val="single" w:sz="4" w:space="0" w:color="auto"/>
            </w:tcBorders>
            <w:shd w:val="clear" w:color="auto" w:fill="auto"/>
            <w:vAlign w:val="center"/>
          </w:tcPr>
          <w:p w14:paraId="5F7811EE" w14:textId="77777777" w:rsidR="00C15AC0" w:rsidRPr="00067730" w:rsidRDefault="00C15AC0" w:rsidP="00C15AC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heating curve adapted to the standard of the building:</w:t>
            </w:r>
          </w:p>
        </w:tc>
        <w:tc>
          <w:tcPr>
            <w:tcW w:w="2126" w:type="dxa"/>
            <w:tcBorders>
              <w:top w:val="single" w:sz="4" w:space="0" w:color="auto"/>
              <w:bottom w:val="single" w:sz="4" w:space="0" w:color="auto"/>
            </w:tcBorders>
            <w:shd w:val="clear" w:color="auto" w:fill="F4B083"/>
          </w:tcPr>
          <w:p w14:paraId="1C54C130"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292041607"/>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de-DE" w:eastAsia="de-DE"/>
                  </w:rPr>
                  <w:t>☐</w:t>
                </w:r>
              </w:sdtContent>
            </w:sdt>
            <w:r w:rsidR="00C15AC0" w:rsidRPr="00067730">
              <w:rPr>
                <w:rFonts w:ascii="Arial" w:eastAsia="MS Mincho" w:hAnsi="Arial" w:cs="Arial"/>
                <w:iCs/>
                <w:sz w:val="19"/>
                <w:szCs w:val="19"/>
                <w:lang w:val="de-DE" w:eastAsia="de-DE"/>
              </w:rPr>
              <w:t xml:space="preserve"> </w:t>
            </w:r>
            <w:r w:rsidR="00C15AC0" w:rsidRPr="00067730">
              <w:rPr>
                <w:rFonts w:ascii="Arial" w:eastAsia="MS Mincho" w:hAnsi="Arial" w:cs="Arial"/>
                <w:iCs/>
                <w:sz w:val="19"/>
                <w:szCs w:val="19"/>
                <w:shd w:val="clear" w:color="auto" w:fill="F4B083"/>
                <w:lang w:val="de-DE" w:eastAsia="de-DE"/>
              </w:rPr>
              <w:t>no</w:t>
            </w:r>
          </w:p>
        </w:tc>
        <w:tc>
          <w:tcPr>
            <w:tcW w:w="2126" w:type="dxa"/>
            <w:tcBorders>
              <w:top w:val="single" w:sz="4" w:space="0" w:color="auto"/>
              <w:bottom w:val="single" w:sz="4" w:space="0" w:color="auto"/>
            </w:tcBorders>
            <w:shd w:val="clear" w:color="auto" w:fill="F7CAAC"/>
          </w:tcPr>
          <w:p w14:paraId="7A840D39"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7CAAC"/>
                  <w:lang w:val="de-DE" w:eastAsia="de-DE"/>
                </w:rPr>
                <w:id w:val="640159087"/>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7CAAC"/>
                    <w:lang w:val="de-DE" w:eastAsia="de-DE"/>
                  </w:rPr>
                  <w:t>☐</w:t>
                </w:r>
              </w:sdtContent>
            </w:sdt>
            <w:r w:rsidR="00C15AC0" w:rsidRPr="00067730">
              <w:rPr>
                <w:rFonts w:ascii="Arial" w:eastAsia="MS Mincho" w:hAnsi="Arial" w:cs="Arial"/>
                <w:iCs/>
                <w:sz w:val="19"/>
                <w:szCs w:val="19"/>
                <w:shd w:val="clear" w:color="auto" w:fill="F7CAAC"/>
                <w:lang w:val="de-DE" w:eastAsia="de-DE"/>
              </w:rPr>
              <w:t xml:space="preserve"> unknown</w:t>
            </w:r>
          </w:p>
        </w:tc>
        <w:tc>
          <w:tcPr>
            <w:tcW w:w="2977" w:type="dxa"/>
            <w:tcBorders>
              <w:top w:val="single" w:sz="4" w:space="0" w:color="auto"/>
              <w:bottom w:val="single" w:sz="4" w:space="0" w:color="auto"/>
            </w:tcBorders>
            <w:shd w:val="clear" w:color="auto" w:fill="A8D08D"/>
          </w:tcPr>
          <w:p w14:paraId="36FC4C27" w14:textId="77777777" w:rsidR="00C15AC0" w:rsidRPr="00067730" w:rsidRDefault="00087130" w:rsidP="00C15AC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1217429734"/>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A8D08D"/>
                    <w:lang w:val="de-DE" w:eastAsia="de-DE"/>
                  </w:rPr>
                  <w:t>☐</w:t>
                </w:r>
              </w:sdtContent>
            </w:sdt>
            <w:r w:rsidR="00C15AC0" w:rsidRPr="00067730">
              <w:rPr>
                <w:rFonts w:ascii="Arial" w:eastAsia="MS Mincho" w:hAnsi="Arial" w:cs="Arial"/>
                <w:iCs/>
                <w:sz w:val="19"/>
                <w:szCs w:val="19"/>
                <w:shd w:val="clear" w:color="auto" w:fill="A8D08D"/>
                <w:lang w:val="de-DE" w:eastAsia="de-DE"/>
              </w:rPr>
              <w:t xml:space="preserve"> yes</w:t>
            </w:r>
          </w:p>
        </w:tc>
      </w:tr>
      <w:tr w:rsidR="00C15AC0" w:rsidRPr="00067730" w14:paraId="2100CDE6" w14:textId="77777777" w:rsidTr="00C15AC0">
        <w:trPr>
          <w:trHeight w:val="431"/>
        </w:trPr>
        <w:tc>
          <w:tcPr>
            <w:tcW w:w="2552" w:type="dxa"/>
            <w:tcBorders>
              <w:top w:val="single" w:sz="4" w:space="0" w:color="auto"/>
              <w:bottom w:val="single" w:sz="4" w:space="0" w:color="auto"/>
            </w:tcBorders>
            <w:shd w:val="clear" w:color="auto" w:fill="auto"/>
            <w:vAlign w:val="center"/>
          </w:tcPr>
          <w:p w14:paraId="5A2443A8"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hydraulic balanced system:</w:t>
            </w:r>
          </w:p>
        </w:tc>
        <w:tc>
          <w:tcPr>
            <w:tcW w:w="2126" w:type="dxa"/>
            <w:tcBorders>
              <w:top w:val="single" w:sz="4" w:space="0" w:color="auto"/>
              <w:bottom w:val="single" w:sz="4" w:space="0" w:color="auto"/>
            </w:tcBorders>
            <w:shd w:val="clear" w:color="auto" w:fill="F4B083"/>
          </w:tcPr>
          <w:p w14:paraId="3C447759"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F4B083"/>
                  <w:lang w:val="de-DE" w:eastAsia="de-DE"/>
                </w:rPr>
                <w:id w:val="142028371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4B083"/>
                    <w:lang w:val="de-DE" w:eastAsia="de-DE"/>
                  </w:rPr>
                  <w:t>☐</w:t>
                </w:r>
              </w:sdtContent>
            </w:sdt>
            <w:r w:rsidR="00C15AC0" w:rsidRPr="00067730">
              <w:rPr>
                <w:rFonts w:ascii="Arial" w:eastAsia="MS Mincho" w:hAnsi="Arial" w:cs="Arial"/>
                <w:iCs/>
                <w:sz w:val="19"/>
                <w:szCs w:val="19"/>
                <w:shd w:val="clear" w:color="auto" w:fill="F4B083"/>
                <w:lang w:val="de-DE" w:eastAsia="de-DE"/>
              </w:rPr>
              <w:t xml:space="preserve"> no</w:t>
            </w:r>
          </w:p>
        </w:tc>
        <w:tc>
          <w:tcPr>
            <w:tcW w:w="2126" w:type="dxa"/>
            <w:tcBorders>
              <w:top w:val="single" w:sz="4" w:space="0" w:color="auto"/>
              <w:bottom w:val="single" w:sz="4" w:space="0" w:color="auto"/>
            </w:tcBorders>
            <w:shd w:val="clear" w:color="auto" w:fill="F7CAAC"/>
          </w:tcPr>
          <w:p w14:paraId="29A359B7"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F7CAAC"/>
                  <w:lang w:val="de-DE" w:eastAsia="de-DE"/>
                </w:rPr>
                <w:id w:val="595903383"/>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7CAAC"/>
                    <w:lang w:val="de-DE" w:eastAsia="de-DE"/>
                  </w:rPr>
                  <w:t>☐</w:t>
                </w:r>
              </w:sdtContent>
            </w:sdt>
            <w:r w:rsidR="00C15AC0" w:rsidRPr="00067730">
              <w:rPr>
                <w:rFonts w:ascii="Arial" w:eastAsia="MS Mincho" w:hAnsi="Arial" w:cs="Arial"/>
                <w:iCs/>
                <w:sz w:val="19"/>
                <w:szCs w:val="19"/>
                <w:shd w:val="clear" w:color="auto" w:fill="F7CAAC"/>
                <w:lang w:val="de-DE" w:eastAsia="de-DE"/>
              </w:rPr>
              <w:t xml:space="preserve"> unknown</w:t>
            </w:r>
          </w:p>
        </w:tc>
        <w:tc>
          <w:tcPr>
            <w:tcW w:w="2977" w:type="dxa"/>
            <w:tcBorders>
              <w:top w:val="single" w:sz="4" w:space="0" w:color="auto"/>
              <w:bottom w:val="single" w:sz="4" w:space="0" w:color="auto"/>
            </w:tcBorders>
            <w:shd w:val="clear" w:color="auto" w:fill="A8D08D"/>
          </w:tcPr>
          <w:p w14:paraId="7AB586C9" w14:textId="77777777" w:rsidR="00C15AC0" w:rsidRPr="00067730" w:rsidRDefault="00087130" w:rsidP="00C15AC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A8D08D"/>
                  <w:lang w:val="de-DE" w:eastAsia="de-DE"/>
                </w:rPr>
                <w:id w:val="-467893339"/>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A8D08D"/>
                    <w:lang w:val="de-DE" w:eastAsia="de-DE"/>
                  </w:rPr>
                  <w:t>☐</w:t>
                </w:r>
              </w:sdtContent>
            </w:sdt>
            <w:r w:rsidR="00C15AC0" w:rsidRPr="00067730">
              <w:rPr>
                <w:rFonts w:ascii="Arial" w:eastAsia="MS Mincho" w:hAnsi="Arial" w:cs="Arial"/>
                <w:iCs/>
                <w:sz w:val="19"/>
                <w:szCs w:val="19"/>
                <w:shd w:val="clear" w:color="auto" w:fill="A8D08D"/>
                <w:lang w:val="de-DE" w:eastAsia="de-DE"/>
              </w:rPr>
              <w:t xml:space="preserve"> yes</w:t>
            </w:r>
          </w:p>
        </w:tc>
      </w:tr>
      <w:tr w:rsidR="00C15AC0" w:rsidRPr="00067730" w14:paraId="0B2F978B" w14:textId="77777777" w:rsidTr="00C15AC0">
        <w:trPr>
          <w:trHeight w:val="431"/>
        </w:trPr>
        <w:tc>
          <w:tcPr>
            <w:tcW w:w="2552" w:type="dxa"/>
            <w:tcBorders>
              <w:top w:val="single" w:sz="4" w:space="0" w:color="auto"/>
              <w:bottom w:val="single" w:sz="4" w:space="0" w:color="auto"/>
            </w:tcBorders>
            <w:shd w:val="clear" w:color="auto" w:fill="auto"/>
            <w:vAlign w:val="center"/>
          </w:tcPr>
          <w:p w14:paraId="36E7B437"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ventilation:</w:t>
            </w:r>
          </w:p>
        </w:tc>
        <w:tc>
          <w:tcPr>
            <w:tcW w:w="7229" w:type="dxa"/>
            <w:gridSpan w:val="3"/>
            <w:tcBorders>
              <w:top w:val="single" w:sz="4" w:space="0" w:color="auto"/>
              <w:bottom w:val="single" w:sz="4" w:space="0" w:color="auto"/>
            </w:tcBorders>
            <w:shd w:val="clear" w:color="auto" w:fill="auto"/>
          </w:tcPr>
          <w:p w14:paraId="71F97CA4" w14:textId="77777777" w:rsidR="00C15AC0" w:rsidRPr="00067730" w:rsidRDefault="00C15AC0" w:rsidP="00C15AC0">
            <w:pPr>
              <w:spacing w:before="0" w:line="280" w:lineRule="exact"/>
              <w:ind w:left="0" w:right="0"/>
              <w:jc w:val="left"/>
              <w:rPr>
                <w:rFonts w:ascii="Arial" w:eastAsia="MS Mincho" w:hAnsi="Arial" w:cs="Arial"/>
                <w:i/>
                <w:iCs/>
                <w:sz w:val="19"/>
                <w:szCs w:val="19"/>
                <w:shd w:val="clear" w:color="auto" w:fill="A8D08D"/>
                <w:lang w:val="de-DE" w:eastAsia="de-DE"/>
              </w:rPr>
            </w:pPr>
            <w:r w:rsidRPr="00067730">
              <w:rPr>
                <w:rFonts w:ascii="Arial" w:eastAsia="MS Mincho" w:hAnsi="Arial" w:cs="Arial"/>
                <w:i/>
                <w:iCs/>
                <w:color w:val="BFBFBF"/>
                <w:sz w:val="19"/>
                <w:szCs w:val="19"/>
                <w:shd w:val="clear" w:color="auto" w:fill="FFFFFF"/>
                <w:lang w:val="en-US" w:eastAsia="de-DE"/>
              </w:rPr>
              <w:t>with windows, mechanical etc.</w:t>
            </w:r>
          </w:p>
        </w:tc>
      </w:tr>
    </w:tbl>
    <w:p w14:paraId="0D793130" w14:textId="77777777" w:rsidR="00C15AC0" w:rsidRDefault="00C15AC0"/>
    <w:tbl>
      <w:tblPr>
        <w:tblpPr w:leftFromText="141" w:rightFromText="141" w:vertAnchor="page" w:horzAnchor="margin" w:tblpY="2026"/>
        <w:tblW w:w="9781" w:type="dxa"/>
        <w:tblLayout w:type="fixed"/>
        <w:tblLook w:val="01E0" w:firstRow="1" w:lastRow="1" w:firstColumn="1" w:lastColumn="1" w:noHBand="0" w:noVBand="0"/>
      </w:tblPr>
      <w:tblGrid>
        <w:gridCol w:w="2552"/>
        <w:gridCol w:w="2126"/>
        <w:gridCol w:w="2126"/>
        <w:gridCol w:w="2977"/>
      </w:tblGrid>
      <w:tr w:rsidR="00C15AC0" w:rsidRPr="00067730" w14:paraId="1111F114" w14:textId="77777777" w:rsidTr="00C15AC0">
        <w:trPr>
          <w:trHeight w:val="431"/>
        </w:trPr>
        <w:tc>
          <w:tcPr>
            <w:tcW w:w="2552" w:type="dxa"/>
            <w:tcBorders>
              <w:top w:val="single" w:sz="4" w:space="0" w:color="auto"/>
              <w:bottom w:val="single" w:sz="4" w:space="0" w:color="auto"/>
            </w:tcBorders>
            <w:shd w:val="clear" w:color="auto" w:fill="auto"/>
            <w:vAlign w:val="center"/>
          </w:tcPr>
          <w:p w14:paraId="1FBDB6C0"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lastRenderedPageBreak/>
              <w:t>Mechanical ventilation:</w:t>
            </w:r>
          </w:p>
        </w:tc>
        <w:tc>
          <w:tcPr>
            <w:tcW w:w="2126" w:type="dxa"/>
            <w:tcBorders>
              <w:top w:val="single" w:sz="4" w:space="0" w:color="auto"/>
              <w:bottom w:val="single" w:sz="4" w:space="0" w:color="auto"/>
            </w:tcBorders>
            <w:shd w:val="clear" w:color="auto" w:fill="F4B083"/>
          </w:tcPr>
          <w:p w14:paraId="4C18AFE0" w14:textId="77777777" w:rsidR="00C15AC0" w:rsidRPr="00067730" w:rsidRDefault="00C15AC0" w:rsidP="00C15AC0">
            <w:pPr>
              <w:spacing w:before="0" w:line="240" w:lineRule="auto"/>
              <w:ind w:left="0" w:right="0"/>
              <w:jc w:val="left"/>
              <w:rPr>
                <w:rFonts w:ascii="Arial" w:eastAsia="MS Mincho" w:hAnsi="Arial" w:cs="Arial"/>
                <w:iCs/>
                <w:sz w:val="19"/>
                <w:szCs w:val="19"/>
                <w:shd w:val="clear" w:color="auto" w:fill="F4B083"/>
                <w:lang w:val="en-US" w:eastAsia="de-DE"/>
              </w:rPr>
            </w:pPr>
            <w:r w:rsidRPr="00067730">
              <w:rPr>
                <w:rFonts w:ascii="Arial" w:eastAsia="MS Mincho" w:hAnsi="Arial" w:cs="Arial"/>
                <w:iCs/>
                <w:sz w:val="19"/>
                <w:szCs w:val="19"/>
                <w:shd w:val="clear" w:color="auto" w:fill="F4B083"/>
                <w:lang w:val="en-US" w:eastAsia="de-DE"/>
              </w:rPr>
              <w:t>□ no heat recovery</w:t>
            </w:r>
          </w:p>
          <w:p w14:paraId="6A201331" w14:textId="77777777" w:rsidR="00C15AC0" w:rsidRPr="00067730" w:rsidRDefault="00C15AC0" w:rsidP="00C15AC0">
            <w:pPr>
              <w:spacing w:before="0" w:line="240" w:lineRule="auto"/>
              <w:ind w:left="0" w:right="0"/>
              <w:jc w:val="left"/>
              <w:rPr>
                <w:rFonts w:ascii="Arial" w:eastAsia="MS Mincho" w:hAnsi="Arial" w:cs="Arial"/>
                <w:iCs/>
                <w:sz w:val="19"/>
                <w:szCs w:val="19"/>
                <w:shd w:val="clear" w:color="auto" w:fill="F4B083"/>
                <w:lang w:val="en-US" w:eastAsia="de-DE"/>
              </w:rPr>
            </w:pPr>
            <w:r w:rsidRPr="00067730">
              <w:rPr>
                <w:rFonts w:ascii="Arial" w:eastAsia="MS Mincho" w:hAnsi="Arial" w:cs="Arial"/>
                <w:iCs/>
                <w:sz w:val="19"/>
                <w:szCs w:val="19"/>
                <w:shd w:val="clear" w:color="auto" w:fill="F4B083"/>
                <w:lang w:val="en-US" w:eastAsia="de-DE"/>
              </w:rPr>
              <w:t>□ no maintenance</w:t>
            </w:r>
          </w:p>
          <w:p w14:paraId="6B8D3170" w14:textId="77777777" w:rsidR="00C15AC0" w:rsidRPr="00067730" w:rsidRDefault="00C15AC0" w:rsidP="00C15AC0">
            <w:pPr>
              <w:spacing w:before="0" w:line="240" w:lineRule="auto"/>
              <w:ind w:left="0" w:right="0"/>
              <w:jc w:val="left"/>
              <w:rPr>
                <w:rFonts w:ascii="Arial" w:eastAsia="MS Mincho" w:hAnsi="Arial" w:cs="Arial"/>
                <w:iCs/>
                <w:sz w:val="19"/>
                <w:szCs w:val="19"/>
                <w:shd w:val="clear" w:color="auto" w:fill="F4B083"/>
                <w:lang w:val="en-US" w:eastAsia="de-DE"/>
              </w:rPr>
            </w:pPr>
            <w:r w:rsidRPr="00067730">
              <w:rPr>
                <w:rFonts w:ascii="Arial" w:eastAsia="MS Mincho" w:hAnsi="Arial" w:cs="Arial"/>
                <w:iCs/>
                <w:sz w:val="19"/>
                <w:szCs w:val="19"/>
                <w:shd w:val="clear" w:color="auto" w:fill="F4B083"/>
                <w:lang w:val="en-US" w:eastAsia="de-DE"/>
              </w:rPr>
              <w:t>□ no automatic control</w:t>
            </w:r>
          </w:p>
        </w:tc>
        <w:tc>
          <w:tcPr>
            <w:tcW w:w="2126" w:type="dxa"/>
            <w:tcBorders>
              <w:top w:val="single" w:sz="4" w:space="0" w:color="auto"/>
              <w:bottom w:val="single" w:sz="4" w:space="0" w:color="auto"/>
            </w:tcBorders>
            <w:shd w:val="clear" w:color="auto" w:fill="F7CAAC"/>
          </w:tcPr>
          <w:p w14:paraId="22AE9272" w14:textId="77777777" w:rsidR="00C15AC0" w:rsidRPr="00067730" w:rsidRDefault="00C15AC0" w:rsidP="00C15AC0">
            <w:pPr>
              <w:spacing w:before="0" w:line="280" w:lineRule="exact"/>
              <w:ind w:left="0" w:right="0"/>
              <w:jc w:val="left"/>
              <w:rPr>
                <w:rFonts w:ascii="Arial" w:eastAsia="MS Mincho" w:hAnsi="Arial"/>
                <w:sz w:val="19"/>
                <w:szCs w:val="19"/>
                <w:lang w:val="en-US" w:eastAsia="de-DE"/>
              </w:rPr>
            </w:pPr>
            <w:r w:rsidRPr="00067730">
              <w:rPr>
                <w:rFonts w:ascii="Arial" w:eastAsia="MS Mincho" w:hAnsi="Arial"/>
                <w:sz w:val="19"/>
                <w:szCs w:val="19"/>
                <w:lang w:val="en-US" w:eastAsia="de-DE"/>
              </w:rPr>
              <w:t xml:space="preserve">□ heat recovery </w:t>
            </w:r>
            <w:r w:rsidRPr="00067730">
              <w:rPr>
                <w:rFonts w:ascii="Arial" w:eastAsia="MS Mincho" w:hAnsi="Arial"/>
                <w:sz w:val="19"/>
                <w:szCs w:val="19"/>
                <w:lang w:val="en-US" w:eastAsia="de-DE"/>
              </w:rPr>
              <w:br/>
              <w:t>&lt; 60% efficiency</w:t>
            </w:r>
          </w:p>
          <w:p w14:paraId="1E34E387" w14:textId="77777777" w:rsidR="00C15AC0" w:rsidRPr="00067730" w:rsidRDefault="00C15AC0" w:rsidP="00C15AC0">
            <w:pPr>
              <w:spacing w:before="0" w:line="280" w:lineRule="exact"/>
              <w:ind w:left="0" w:right="0"/>
              <w:jc w:val="left"/>
              <w:rPr>
                <w:rFonts w:ascii="Arial" w:eastAsia="MS Mincho" w:hAnsi="Arial"/>
                <w:sz w:val="19"/>
                <w:szCs w:val="19"/>
                <w:lang w:val="en-US" w:eastAsia="de-DE"/>
              </w:rPr>
            </w:pPr>
            <w:r w:rsidRPr="00067730">
              <w:rPr>
                <w:rFonts w:ascii="Arial" w:eastAsia="MS Mincho" w:hAnsi="Arial"/>
                <w:sz w:val="19"/>
                <w:szCs w:val="19"/>
                <w:lang w:val="en-US" w:eastAsia="de-DE"/>
              </w:rPr>
              <w:t>□ cleaning or changing filters</w:t>
            </w:r>
          </w:p>
          <w:p w14:paraId="6E0969CA" w14:textId="77777777" w:rsidR="00C15AC0" w:rsidRPr="00067730" w:rsidRDefault="00C15AC0" w:rsidP="00C15AC0">
            <w:pPr>
              <w:spacing w:before="0" w:line="280" w:lineRule="exact"/>
              <w:ind w:left="0" w:right="0"/>
              <w:jc w:val="left"/>
              <w:rPr>
                <w:rFonts w:ascii="Arial" w:eastAsia="MS Mincho" w:hAnsi="Arial"/>
                <w:szCs w:val="24"/>
                <w:shd w:val="clear" w:color="auto" w:fill="F4B083"/>
                <w:lang w:val="en-US" w:eastAsia="de-DE"/>
              </w:rPr>
            </w:pPr>
            <w:r w:rsidRPr="00067730">
              <w:rPr>
                <w:rFonts w:ascii="Arial" w:eastAsia="MS Mincho" w:hAnsi="Arial"/>
                <w:sz w:val="19"/>
                <w:szCs w:val="19"/>
                <w:lang w:val="en-US" w:eastAsia="de-DE"/>
              </w:rPr>
              <w:t>□ simple automatic control</w:t>
            </w:r>
          </w:p>
        </w:tc>
        <w:tc>
          <w:tcPr>
            <w:tcW w:w="2977" w:type="dxa"/>
            <w:tcBorders>
              <w:top w:val="single" w:sz="4" w:space="0" w:color="auto"/>
              <w:bottom w:val="single" w:sz="4" w:space="0" w:color="auto"/>
            </w:tcBorders>
            <w:shd w:val="clear" w:color="auto" w:fill="C2D69B"/>
          </w:tcPr>
          <w:p w14:paraId="7A2C499D" w14:textId="77777777" w:rsidR="00C15AC0" w:rsidRPr="00067730" w:rsidRDefault="00C15AC0" w:rsidP="00C15AC0">
            <w:pPr>
              <w:spacing w:before="0" w:line="280" w:lineRule="exact"/>
              <w:ind w:left="0" w:right="0"/>
              <w:jc w:val="left"/>
              <w:rPr>
                <w:rFonts w:ascii="Arial" w:eastAsia="MS Mincho" w:hAnsi="Arial" w:cs="Arial"/>
                <w:sz w:val="19"/>
                <w:szCs w:val="19"/>
                <w:lang w:val="de-DE" w:eastAsia="de-DE"/>
              </w:rPr>
            </w:pPr>
            <w:r w:rsidRPr="00067730">
              <w:rPr>
                <w:rFonts w:ascii="Arial" w:eastAsia="MS Mincho" w:hAnsi="Arial" w:cs="Arial"/>
                <w:sz w:val="19"/>
                <w:szCs w:val="19"/>
                <w:lang w:val="de-DE" w:eastAsia="de-DE"/>
              </w:rPr>
              <w:t xml:space="preserve">□ heat recovery </w:t>
            </w:r>
            <w:r w:rsidRPr="00067730">
              <w:rPr>
                <w:rFonts w:ascii="Arial" w:eastAsia="MS Mincho" w:hAnsi="Arial" w:cs="Arial"/>
                <w:sz w:val="19"/>
                <w:szCs w:val="19"/>
                <w:lang w:val="de-DE" w:eastAsia="de-DE"/>
              </w:rPr>
              <w:br/>
              <w:t>&gt; 60% efficiency</w:t>
            </w:r>
          </w:p>
          <w:p w14:paraId="10110725" w14:textId="77777777" w:rsidR="00C15AC0" w:rsidRPr="00067730" w:rsidRDefault="00C15AC0" w:rsidP="00C15AC0">
            <w:pPr>
              <w:spacing w:before="0" w:line="280" w:lineRule="exact"/>
              <w:ind w:left="0" w:right="0"/>
              <w:jc w:val="left"/>
              <w:rPr>
                <w:rFonts w:ascii="Arial" w:eastAsia="MS Mincho" w:hAnsi="Arial" w:cs="Arial"/>
                <w:sz w:val="19"/>
                <w:szCs w:val="19"/>
                <w:lang w:val="de-DE" w:eastAsia="de-DE"/>
              </w:rPr>
            </w:pPr>
            <w:r w:rsidRPr="00067730">
              <w:rPr>
                <w:rFonts w:ascii="Arial" w:eastAsia="MS Mincho" w:hAnsi="Arial" w:cs="Arial"/>
                <w:sz w:val="19"/>
                <w:szCs w:val="19"/>
                <w:lang w:val="de-DE" w:eastAsia="de-DE"/>
              </w:rPr>
              <w:t xml:space="preserve">□ periodical professional maintenance </w:t>
            </w:r>
          </w:p>
          <w:p w14:paraId="784BDAB3" w14:textId="77777777" w:rsidR="00C15AC0" w:rsidRPr="00067730" w:rsidRDefault="00C15AC0" w:rsidP="00C15AC0">
            <w:pPr>
              <w:spacing w:before="0" w:line="280" w:lineRule="exact"/>
              <w:ind w:left="0" w:right="0"/>
              <w:jc w:val="left"/>
              <w:rPr>
                <w:rFonts w:ascii="Arial" w:eastAsia="MS Mincho" w:hAnsi="Arial"/>
                <w:szCs w:val="24"/>
                <w:shd w:val="clear" w:color="auto" w:fill="FFFFFF"/>
                <w:lang w:val="en-US" w:eastAsia="de-DE"/>
              </w:rPr>
            </w:pPr>
            <w:r w:rsidRPr="00067730">
              <w:rPr>
                <w:rFonts w:ascii="Arial" w:eastAsia="MS Mincho" w:hAnsi="Arial" w:cs="Arial"/>
                <w:sz w:val="19"/>
                <w:szCs w:val="19"/>
                <w:lang w:val="de-DE" w:eastAsia="de-DE"/>
              </w:rPr>
              <w:t>□ automatic frequency control</w:t>
            </w:r>
          </w:p>
        </w:tc>
      </w:tr>
      <w:tr w:rsidR="00C15AC0" w:rsidRPr="00067730" w14:paraId="629B3EA5" w14:textId="77777777" w:rsidTr="00C15AC0">
        <w:trPr>
          <w:trHeight w:val="431"/>
        </w:trPr>
        <w:tc>
          <w:tcPr>
            <w:tcW w:w="2552" w:type="dxa"/>
            <w:tcBorders>
              <w:top w:val="single" w:sz="4" w:space="0" w:color="auto"/>
              <w:bottom w:val="single" w:sz="4" w:space="0" w:color="auto"/>
            </w:tcBorders>
            <w:shd w:val="clear" w:color="auto" w:fill="auto"/>
            <w:vAlign w:val="center"/>
          </w:tcPr>
          <w:p w14:paraId="785A3D0A" w14:textId="77777777" w:rsidR="00C15AC0" w:rsidRPr="00067730" w:rsidRDefault="00C15AC0" w:rsidP="00C15AC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Cooling</w:t>
            </w:r>
          </w:p>
        </w:tc>
        <w:tc>
          <w:tcPr>
            <w:tcW w:w="2126" w:type="dxa"/>
            <w:tcBorders>
              <w:top w:val="single" w:sz="4" w:space="0" w:color="auto"/>
              <w:bottom w:val="single" w:sz="4" w:space="0" w:color="auto"/>
            </w:tcBorders>
            <w:shd w:val="clear" w:color="auto" w:fill="F4B083"/>
          </w:tcPr>
          <w:p w14:paraId="38E4B25A" w14:textId="77777777" w:rsidR="00C15AC0" w:rsidRPr="00067730" w:rsidRDefault="00C15AC0" w:rsidP="00C15AC0">
            <w:pPr>
              <w:spacing w:before="0" w:line="240" w:lineRule="auto"/>
              <w:ind w:left="0" w:right="0"/>
              <w:jc w:val="left"/>
              <w:rPr>
                <w:rFonts w:ascii="Arial" w:eastAsia="MS Mincho" w:hAnsi="Arial" w:cs="Arial"/>
                <w:iCs/>
                <w:sz w:val="19"/>
                <w:szCs w:val="19"/>
                <w:shd w:val="clear" w:color="auto" w:fill="F4B083"/>
                <w:lang w:val="en-US" w:eastAsia="de-DE"/>
              </w:rPr>
            </w:pPr>
            <w:r w:rsidRPr="00067730">
              <w:rPr>
                <w:rFonts w:ascii="Arial" w:eastAsia="MS Mincho" w:hAnsi="Arial" w:cs="Arial"/>
                <w:iCs/>
                <w:sz w:val="19"/>
                <w:szCs w:val="19"/>
                <w:shd w:val="clear" w:color="auto" w:fill="F4B083"/>
                <w:lang w:val="en-US" w:eastAsia="de-DE"/>
              </w:rPr>
              <w:t>□ SEER&lt;2.5</w:t>
            </w:r>
          </w:p>
          <w:p w14:paraId="389AFB24" w14:textId="77777777" w:rsidR="00C15AC0" w:rsidRPr="00067730" w:rsidRDefault="00C15AC0" w:rsidP="00C15AC0">
            <w:pPr>
              <w:spacing w:before="0" w:line="240" w:lineRule="auto"/>
              <w:ind w:left="0" w:right="0"/>
              <w:jc w:val="left"/>
              <w:rPr>
                <w:rFonts w:ascii="Arial" w:eastAsia="MS Mincho" w:hAnsi="Arial" w:cs="Arial"/>
                <w:iCs/>
                <w:sz w:val="19"/>
                <w:szCs w:val="19"/>
                <w:shd w:val="clear" w:color="auto" w:fill="F4B083"/>
                <w:lang w:val="en-US" w:eastAsia="de-DE"/>
              </w:rPr>
            </w:pPr>
            <w:r w:rsidRPr="00067730">
              <w:rPr>
                <w:rFonts w:ascii="Arial" w:eastAsia="MS Mincho" w:hAnsi="Arial" w:cs="Arial"/>
                <w:iCs/>
                <w:sz w:val="19"/>
                <w:szCs w:val="19"/>
                <w:shd w:val="clear" w:color="auto" w:fill="F4B083"/>
                <w:lang w:val="en-US" w:eastAsia="de-DE"/>
              </w:rPr>
              <w:t xml:space="preserve">□ automatic controled </w:t>
            </w:r>
            <w:r w:rsidRPr="00067730">
              <w:rPr>
                <w:rFonts w:ascii="Arial" w:eastAsia="MS Mincho" w:hAnsi="Arial" w:cs="Arial"/>
                <w:iCs/>
                <w:sz w:val="19"/>
                <w:szCs w:val="19"/>
                <w:shd w:val="clear" w:color="auto" w:fill="F4B083"/>
                <w:lang w:val="en-US" w:eastAsia="de-DE"/>
              </w:rPr>
              <w:br/>
              <w:t>by temperature</w:t>
            </w:r>
          </w:p>
        </w:tc>
        <w:tc>
          <w:tcPr>
            <w:tcW w:w="2126" w:type="dxa"/>
            <w:tcBorders>
              <w:top w:val="single" w:sz="4" w:space="0" w:color="auto"/>
              <w:bottom w:val="single" w:sz="4" w:space="0" w:color="auto"/>
            </w:tcBorders>
            <w:shd w:val="clear" w:color="auto" w:fill="F7CAAC"/>
          </w:tcPr>
          <w:p w14:paraId="2CA162C1"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r w:rsidRPr="00067730">
              <w:rPr>
                <w:rFonts w:ascii="Arial" w:eastAsia="MS Mincho" w:hAnsi="Arial" w:cs="Arial"/>
                <w:sz w:val="19"/>
                <w:szCs w:val="19"/>
                <w:lang w:val="en-US" w:eastAsia="de-DE"/>
              </w:rPr>
              <w:t>□ 2.5&lt;SEER&lt;3.5</w:t>
            </w:r>
          </w:p>
          <w:p w14:paraId="46565550" w14:textId="77777777" w:rsidR="00C15AC0" w:rsidRPr="00067730" w:rsidRDefault="00C15AC0" w:rsidP="00C15AC0">
            <w:pPr>
              <w:spacing w:before="0" w:line="280" w:lineRule="exact"/>
              <w:ind w:left="0" w:right="0"/>
              <w:jc w:val="left"/>
              <w:rPr>
                <w:rFonts w:ascii="Arial" w:eastAsia="MS Mincho" w:hAnsi="Arial"/>
                <w:sz w:val="19"/>
                <w:szCs w:val="19"/>
                <w:lang w:val="en-US" w:eastAsia="de-DE"/>
              </w:rPr>
            </w:pPr>
            <w:r w:rsidRPr="00067730">
              <w:rPr>
                <w:rFonts w:ascii="Arial" w:eastAsia="MS Mincho" w:hAnsi="Arial" w:cs="Arial"/>
                <w:sz w:val="19"/>
                <w:szCs w:val="19"/>
                <w:lang w:val="en-US" w:eastAsia="de-DE"/>
              </w:rPr>
              <w:t>□ automatic control by temperature and occupancy schedule</w:t>
            </w:r>
          </w:p>
        </w:tc>
        <w:tc>
          <w:tcPr>
            <w:tcW w:w="2977" w:type="dxa"/>
            <w:tcBorders>
              <w:top w:val="single" w:sz="4" w:space="0" w:color="auto"/>
              <w:bottom w:val="single" w:sz="4" w:space="0" w:color="auto"/>
            </w:tcBorders>
            <w:shd w:val="clear" w:color="auto" w:fill="C2D69B"/>
          </w:tcPr>
          <w:p w14:paraId="7913B7AC"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r w:rsidRPr="00067730">
              <w:rPr>
                <w:rFonts w:ascii="Arial" w:eastAsia="MS Mincho" w:hAnsi="Arial" w:cs="Arial"/>
                <w:sz w:val="19"/>
                <w:szCs w:val="19"/>
                <w:lang w:val="en-US" w:eastAsia="de-DE"/>
              </w:rPr>
              <w:t>□ SEER&gt;3.5</w:t>
            </w:r>
          </w:p>
          <w:p w14:paraId="047A4AFB" w14:textId="77777777" w:rsidR="00C15AC0" w:rsidRPr="00067730" w:rsidRDefault="00C15AC0" w:rsidP="00C15AC0">
            <w:pPr>
              <w:spacing w:before="0" w:line="280" w:lineRule="exact"/>
              <w:ind w:left="0" w:right="0"/>
              <w:jc w:val="left"/>
              <w:rPr>
                <w:rFonts w:ascii="Arial" w:eastAsia="MS Mincho" w:hAnsi="Arial" w:cs="Arial"/>
                <w:sz w:val="19"/>
                <w:szCs w:val="19"/>
                <w:lang w:val="en-US" w:eastAsia="de-DE"/>
              </w:rPr>
            </w:pPr>
            <w:r w:rsidRPr="00067730">
              <w:rPr>
                <w:rFonts w:ascii="Arial" w:eastAsia="MS Mincho" w:hAnsi="Arial" w:cs="Arial"/>
                <w:sz w:val="19"/>
                <w:szCs w:val="19"/>
                <w:lang w:val="en-US" w:eastAsia="de-DE"/>
              </w:rPr>
              <w:t>□ automatic control by temperature – limited range, occupancy schedule and open windows</w:t>
            </w:r>
          </w:p>
        </w:tc>
      </w:tr>
      <w:tr w:rsidR="00C15AC0" w:rsidRPr="00067730" w14:paraId="3FC6616B" w14:textId="77777777" w:rsidTr="00C15AC0">
        <w:trPr>
          <w:trHeight w:val="403"/>
        </w:trPr>
        <w:tc>
          <w:tcPr>
            <w:tcW w:w="2552" w:type="dxa"/>
            <w:tcBorders>
              <w:top w:val="single" w:sz="4" w:space="0" w:color="auto"/>
              <w:bottom w:val="single" w:sz="4" w:space="0" w:color="auto"/>
            </w:tcBorders>
            <w:shd w:val="clear" w:color="auto" w:fill="auto"/>
            <w:vAlign w:val="center"/>
          </w:tcPr>
          <w:p w14:paraId="78BF3A5F" w14:textId="77777777" w:rsidR="00C15AC0" w:rsidRPr="00067730" w:rsidRDefault="00C15AC0" w:rsidP="00C15AC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domestic hot water:</w:t>
            </w:r>
          </w:p>
        </w:tc>
        <w:tc>
          <w:tcPr>
            <w:tcW w:w="7229" w:type="dxa"/>
            <w:gridSpan w:val="3"/>
            <w:tcBorders>
              <w:top w:val="single" w:sz="4" w:space="0" w:color="auto"/>
              <w:bottom w:val="single" w:sz="4" w:space="0" w:color="auto"/>
            </w:tcBorders>
            <w:shd w:val="clear" w:color="auto" w:fill="auto"/>
            <w:vAlign w:val="center"/>
          </w:tcPr>
          <w:p w14:paraId="5B2F4712" w14:textId="77777777" w:rsidR="00C15AC0" w:rsidRPr="00067730" w:rsidRDefault="00087130" w:rsidP="00C15AC0">
            <w:pPr>
              <w:tabs>
                <w:tab w:val="left" w:pos="1439"/>
                <w:tab w:val="left" w:pos="2848"/>
                <w:tab w:val="left" w:pos="4138"/>
              </w:tabs>
              <w:spacing w:before="0" w:line="280" w:lineRule="exact"/>
              <w:ind w:left="0" w:right="0"/>
              <w:jc w:val="left"/>
              <w:rPr>
                <w:rFonts w:ascii="Arial" w:eastAsia="MS Mincho" w:hAnsi="Arial" w:cs="Arial"/>
                <w:iCs/>
                <w:sz w:val="19"/>
                <w:szCs w:val="19"/>
                <w:lang w:val="en-US" w:eastAsia="de-DE"/>
              </w:rPr>
            </w:pPr>
            <w:sdt>
              <w:sdtPr>
                <w:rPr>
                  <w:rFonts w:ascii="Arial" w:eastAsia="MS Mincho" w:hAnsi="Arial" w:cs="Arial"/>
                  <w:iCs/>
                  <w:sz w:val="19"/>
                  <w:szCs w:val="19"/>
                  <w:shd w:val="clear" w:color="auto" w:fill="FFFFFF"/>
                  <w:lang w:val="en-US" w:eastAsia="de-DE"/>
                </w:rPr>
                <w:id w:val="-1198156412"/>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FFFFF"/>
                    <w:lang w:val="en-US" w:eastAsia="de-DE"/>
                  </w:rPr>
                  <w:t>☐</w:t>
                </w:r>
              </w:sdtContent>
            </w:sdt>
            <w:r w:rsidR="00C15AC0" w:rsidRPr="00067730">
              <w:rPr>
                <w:rFonts w:ascii="Arial" w:eastAsia="MS Mincho" w:hAnsi="Arial" w:cs="Arial"/>
                <w:iCs/>
                <w:sz w:val="19"/>
                <w:szCs w:val="19"/>
                <w:shd w:val="clear" w:color="auto" w:fill="FFFFFF"/>
                <w:lang w:val="en-US" w:eastAsia="de-DE"/>
              </w:rPr>
              <w:t xml:space="preserve"> none</w:t>
            </w:r>
            <w:r w:rsidR="00C15AC0" w:rsidRPr="00067730">
              <w:rPr>
                <w:rFonts w:ascii="Arial" w:eastAsia="MS Mincho" w:hAnsi="Arial" w:cs="Arial"/>
                <w:iCs/>
                <w:sz w:val="19"/>
                <w:szCs w:val="19"/>
                <w:shd w:val="clear" w:color="auto" w:fill="FFFFFF"/>
                <w:lang w:val="en-US" w:eastAsia="de-DE"/>
              </w:rPr>
              <w:tab/>
            </w:r>
            <w:sdt>
              <w:sdtPr>
                <w:rPr>
                  <w:rFonts w:ascii="Arial" w:eastAsia="MS Mincho" w:hAnsi="Arial" w:cs="Arial"/>
                  <w:iCs/>
                  <w:sz w:val="19"/>
                  <w:szCs w:val="19"/>
                  <w:shd w:val="clear" w:color="auto" w:fill="FFFFFF"/>
                  <w:lang w:val="en-US" w:eastAsia="de-DE"/>
                </w:rPr>
                <w:id w:val="1065300349"/>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shd w:val="clear" w:color="auto" w:fill="FFFFFF"/>
                    <w:lang w:val="en-US" w:eastAsia="de-DE"/>
                  </w:rPr>
                  <w:t>☐</w:t>
                </w:r>
              </w:sdtContent>
            </w:sdt>
            <w:r w:rsidR="00C15AC0" w:rsidRPr="00067730">
              <w:rPr>
                <w:rFonts w:ascii="Arial" w:eastAsia="MS Mincho" w:hAnsi="Arial" w:cs="Arial"/>
                <w:iCs/>
                <w:sz w:val="19"/>
                <w:szCs w:val="19"/>
                <w:shd w:val="clear" w:color="auto" w:fill="FFFFFF"/>
                <w:lang w:val="en-US" w:eastAsia="de-DE"/>
              </w:rPr>
              <w:t xml:space="preserve"> dec</w:t>
            </w:r>
            <w:r w:rsidR="00C15AC0" w:rsidRPr="00067730">
              <w:rPr>
                <w:rFonts w:ascii="Arial" w:eastAsia="MS Mincho" w:hAnsi="Arial" w:cs="Arial"/>
                <w:iCs/>
                <w:sz w:val="19"/>
                <w:szCs w:val="19"/>
                <w:lang w:val="en-US" w:eastAsia="de-DE"/>
              </w:rPr>
              <w:t>entral</w:t>
            </w:r>
            <w:r w:rsidR="00C15AC0" w:rsidRPr="00067730">
              <w:rPr>
                <w:rFonts w:ascii="Arial" w:eastAsia="MS Mincho" w:hAnsi="Arial" w:cs="Arial"/>
                <w:iCs/>
                <w:sz w:val="19"/>
                <w:szCs w:val="19"/>
                <w:lang w:val="en-US" w:eastAsia="de-DE"/>
              </w:rPr>
              <w:tab/>
            </w:r>
            <w:sdt>
              <w:sdtPr>
                <w:rPr>
                  <w:rFonts w:ascii="Arial" w:eastAsia="MS Mincho" w:hAnsi="Arial" w:cs="Arial"/>
                  <w:iCs/>
                  <w:sz w:val="19"/>
                  <w:szCs w:val="19"/>
                  <w:lang w:val="en-US" w:eastAsia="de-DE"/>
                </w:rPr>
                <w:id w:val="-710407951"/>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central</w:t>
            </w:r>
            <w:r w:rsidR="00C15AC0" w:rsidRPr="00067730">
              <w:rPr>
                <w:rFonts w:ascii="Arial" w:eastAsia="MS Mincho" w:hAnsi="Arial" w:cs="Arial"/>
                <w:iCs/>
                <w:sz w:val="19"/>
                <w:szCs w:val="19"/>
                <w:lang w:val="en-US" w:eastAsia="de-DE"/>
              </w:rPr>
              <w:tab/>
            </w:r>
            <w:sdt>
              <w:sdtPr>
                <w:rPr>
                  <w:rFonts w:ascii="Arial" w:eastAsia="MS Mincho" w:hAnsi="Arial" w:cs="Arial"/>
                  <w:iCs/>
                  <w:sz w:val="19"/>
                  <w:szCs w:val="19"/>
                  <w:lang w:val="en-US" w:eastAsia="de-DE"/>
                </w:rPr>
                <w:id w:val="1391854751"/>
                <w14:checkbox>
                  <w14:checked w14:val="0"/>
                  <w14:checkedState w14:val="2612" w14:font="MS Gothic"/>
                  <w14:uncheckedState w14:val="2610" w14:font="MS Gothic"/>
                </w14:checkbox>
              </w:sdtPr>
              <w:sdtEndPr/>
              <w:sdtContent>
                <w:r w:rsidR="00C15AC0" w:rsidRPr="00067730">
                  <w:rPr>
                    <w:rFonts w:ascii="Arial" w:eastAsia="MS Mincho" w:hAnsi="Arial" w:cs="Arial" w:hint="eastAsia"/>
                    <w:iCs/>
                    <w:sz w:val="19"/>
                    <w:szCs w:val="19"/>
                    <w:lang w:val="en-US" w:eastAsia="de-DE"/>
                  </w:rPr>
                  <w:t>☐</w:t>
                </w:r>
              </w:sdtContent>
            </w:sdt>
            <w:r w:rsidR="00C15AC0" w:rsidRPr="00067730">
              <w:rPr>
                <w:rFonts w:ascii="Arial" w:eastAsia="MS Mincho" w:hAnsi="Arial" w:cs="Arial"/>
                <w:iCs/>
                <w:sz w:val="19"/>
                <w:szCs w:val="19"/>
                <w:lang w:val="en-US" w:eastAsia="de-DE"/>
              </w:rPr>
              <w:t xml:space="preserve"> </w:t>
            </w:r>
            <w:r w:rsidR="00C15AC0" w:rsidRPr="00067730">
              <w:rPr>
                <w:rFonts w:ascii="Arial" w:eastAsia="MS Mincho" w:hAnsi="Arial" w:cs="Arial"/>
                <w:iCs/>
                <w:sz w:val="19"/>
                <w:szCs w:val="19"/>
                <w:shd w:val="clear" w:color="auto" w:fill="FFFFFF"/>
                <w:lang w:val="en-US" w:eastAsia="de-DE"/>
              </w:rPr>
              <w:t>c</w:t>
            </w:r>
            <w:r w:rsidR="00C15AC0" w:rsidRPr="00067730">
              <w:rPr>
                <w:rFonts w:ascii="Arial" w:eastAsia="MS Mincho" w:hAnsi="Arial" w:cs="Arial"/>
                <w:iCs/>
                <w:sz w:val="19"/>
                <w:szCs w:val="19"/>
                <w:lang w:val="en-US" w:eastAsia="de-DE"/>
              </w:rPr>
              <w:t>irculation</w:t>
            </w:r>
          </w:p>
        </w:tc>
      </w:tr>
    </w:tbl>
    <w:p w14:paraId="2F158187" w14:textId="77777777" w:rsidR="00067730" w:rsidRDefault="00067730" w:rsidP="009F1C73">
      <w:pPr>
        <w:pStyle w:val="CE-StandardText"/>
        <w:rPr>
          <w:noProof/>
          <w:lang w:eastAsia="de-AT"/>
        </w:rPr>
      </w:pPr>
    </w:p>
    <w:tbl>
      <w:tblPr>
        <w:tblW w:w="9765" w:type="dxa"/>
        <w:tblLayout w:type="fixed"/>
        <w:tblLook w:val="01E0" w:firstRow="1" w:lastRow="1" w:firstColumn="1" w:lastColumn="1" w:noHBand="0" w:noVBand="0"/>
      </w:tblPr>
      <w:tblGrid>
        <w:gridCol w:w="2665"/>
        <w:gridCol w:w="1835"/>
        <w:gridCol w:w="1783"/>
        <w:gridCol w:w="1839"/>
        <w:gridCol w:w="1643"/>
      </w:tblGrid>
      <w:tr w:rsidR="00067730" w:rsidRPr="00067730" w14:paraId="66976934" w14:textId="77777777" w:rsidTr="00D8122C">
        <w:trPr>
          <w:trHeight w:val="451"/>
        </w:trPr>
        <w:tc>
          <w:tcPr>
            <w:tcW w:w="2665" w:type="dxa"/>
            <w:tcBorders>
              <w:top w:val="single" w:sz="4" w:space="0" w:color="auto"/>
            </w:tcBorders>
            <w:shd w:val="clear" w:color="auto" w:fill="auto"/>
            <w:vAlign w:val="center"/>
          </w:tcPr>
          <w:p w14:paraId="37B09767" w14:textId="77777777" w:rsidR="00067730" w:rsidRPr="00067730" w:rsidRDefault="00067730" w:rsidP="0006773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exterior walls:</w:t>
            </w:r>
          </w:p>
        </w:tc>
        <w:tc>
          <w:tcPr>
            <w:tcW w:w="7100" w:type="dxa"/>
            <w:gridSpan w:val="4"/>
            <w:tcBorders>
              <w:top w:val="single" w:sz="4" w:space="0" w:color="auto"/>
            </w:tcBorders>
            <w:shd w:val="clear" w:color="auto" w:fill="FFFFFF"/>
            <w:vAlign w:val="center"/>
          </w:tcPr>
          <w:p w14:paraId="0CAD11FA" w14:textId="77777777" w:rsidR="00067730" w:rsidRPr="00067730" w:rsidRDefault="00067730" w:rsidP="00067730">
            <w:pPr>
              <w:spacing w:before="0" w:line="280" w:lineRule="exact"/>
              <w:ind w:left="0" w:right="0"/>
              <w:jc w:val="left"/>
              <w:rPr>
                <w:rFonts w:ascii="Arial" w:eastAsia="MS Mincho" w:hAnsi="Arial" w:cs="Arial"/>
                <w:i/>
                <w:iCs/>
                <w:sz w:val="19"/>
                <w:szCs w:val="19"/>
                <w:shd w:val="clear" w:color="auto" w:fill="FFFFFF"/>
                <w:lang w:val="en-US" w:eastAsia="de-DE"/>
              </w:rPr>
            </w:pPr>
            <w:r w:rsidRPr="00067730">
              <w:rPr>
                <w:rFonts w:ascii="Arial" w:eastAsia="MS Mincho" w:hAnsi="Arial" w:cs="Arial"/>
                <w:i/>
                <w:iCs/>
                <w:color w:val="BFBFBF"/>
                <w:sz w:val="19"/>
                <w:szCs w:val="19"/>
                <w:shd w:val="clear" w:color="auto" w:fill="FFFFFF"/>
                <w:lang w:val="en-US" w:eastAsia="de-DE"/>
              </w:rPr>
              <w:t>type of construction, masonry, concrete, wood…</w:t>
            </w:r>
          </w:p>
        </w:tc>
      </w:tr>
      <w:tr w:rsidR="00067730" w:rsidRPr="00067730" w14:paraId="25AB38F0" w14:textId="77777777" w:rsidTr="00D8122C">
        <w:trPr>
          <w:trHeight w:val="451"/>
        </w:trPr>
        <w:tc>
          <w:tcPr>
            <w:tcW w:w="2665" w:type="dxa"/>
            <w:tcBorders>
              <w:bottom w:val="single" w:sz="4" w:space="0" w:color="auto"/>
            </w:tcBorders>
            <w:shd w:val="clear" w:color="auto" w:fill="auto"/>
            <w:vAlign w:val="center"/>
          </w:tcPr>
          <w:p w14:paraId="59ABD15F" w14:textId="77777777" w:rsidR="00067730" w:rsidRPr="00067730" w:rsidRDefault="00067730" w:rsidP="00067730">
            <w:pPr>
              <w:spacing w:before="0" w:line="280" w:lineRule="exact"/>
              <w:ind w:left="0" w:right="0"/>
              <w:jc w:val="left"/>
              <w:rPr>
                <w:rFonts w:ascii="Arial" w:eastAsia="MS Mincho" w:hAnsi="Arial" w:cs="Arial"/>
                <w:iCs/>
                <w:sz w:val="19"/>
                <w:szCs w:val="19"/>
                <w:lang w:val="en-US" w:eastAsia="de-DE"/>
              </w:rPr>
            </w:pPr>
          </w:p>
        </w:tc>
        <w:tc>
          <w:tcPr>
            <w:tcW w:w="3618" w:type="dxa"/>
            <w:gridSpan w:val="2"/>
            <w:tcBorders>
              <w:bottom w:val="single" w:sz="4" w:space="0" w:color="auto"/>
            </w:tcBorders>
            <w:shd w:val="clear" w:color="auto" w:fill="F4B083"/>
            <w:vAlign w:val="center"/>
          </w:tcPr>
          <w:p w14:paraId="2F8C0F6A"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4B083"/>
                  <w:lang w:val="de-DE" w:eastAsia="de-DE"/>
                </w:rPr>
                <w:id w:val="-1893645496"/>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4B083"/>
                    <w:lang w:val="de-DE" w:eastAsia="de-DE"/>
                  </w:rPr>
                  <w:t>☐</w:t>
                </w:r>
              </w:sdtContent>
            </w:sdt>
            <w:r w:rsidR="00067730" w:rsidRPr="00067730">
              <w:rPr>
                <w:rFonts w:ascii="Arial" w:eastAsia="MS Mincho" w:hAnsi="Arial" w:cs="Arial"/>
                <w:iCs/>
                <w:sz w:val="19"/>
                <w:szCs w:val="19"/>
                <w:shd w:val="clear" w:color="auto" w:fill="F4B083"/>
                <w:lang w:val="de-DE" w:eastAsia="de-DE"/>
              </w:rPr>
              <w:t xml:space="preserve"> without insulation</w:t>
            </w:r>
          </w:p>
        </w:tc>
        <w:tc>
          <w:tcPr>
            <w:tcW w:w="3482" w:type="dxa"/>
            <w:gridSpan w:val="2"/>
            <w:tcBorders>
              <w:bottom w:val="single" w:sz="4" w:space="0" w:color="auto"/>
            </w:tcBorders>
            <w:shd w:val="clear" w:color="auto" w:fill="A8D08D"/>
            <w:vAlign w:val="center"/>
          </w:tcPr>
          <w:p w14:paraId="2B38308C"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2119176557"/>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with insulation</w:t>
            </w:r>
          </w:p>
        </w:tc>
      </w:tr>
      <w:tr w:rsidR="00067730" w:rsidRPr="00067730" w14:paraId="48E9BF84" w14:textId="77777777" w:rsidTr="00D8122C">
        <w:trPr>
          <w:trHeight w:val="402"/>
        </w:trPr>
        <w:tc>
          <w:tcPr>
            <w:tcW w:w="2665" w:type="dxa"/>
            <w:tcBorders>
              <w:top w:val="single" w:sz="4" w:space="0" w:color="auto"/>
              <w:bottom w:val="single" w:sz="4" w:space="0" w:color="auto"/>
            </w:tcBorders>
            <w:shd w:val="clear" w:color="auto" w:fill="auto"/>
            <w:vAlign w:val="center"/>
          </w:tcPr>
          <w:p w14:paraId="34B40D01"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windows:</w:t>
            </w:r>
          </w:p>
        </w:tc>
        <w:tc>
          <w:tcPr>
            <w:tcW w:w="1835" w:type="dxa"/>
            <w:tcBorders>
              <w:top w:val="single" w:sz="4" w:space="0" w:color="auto"/>
              <w:bottom w:val="single" w:sz="4" w:space="0" w:color="auto"/>
            </w:tcBorders>
            <w:shd w:val="clear" w:color="auto" w:fill="F4B083"/>
          </w:tcPr>
          <w:p w14:paraId="7A63B394"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4B083"/>
                  <w:lang w:val="de-DE" w:eastAsia="de-DE"/>
                </w:rPr>
                <w:id w:val="-628012323"/>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4B083"/>
                    <w:lang w:val="de-DE" w:eastAsia="de-DE"/>
                  </w:rPr>
                  <w:t>☐</w:t>
                </w:r>
              </w:sdtContent>
            </w:sdt>
            <w:r w:rsidR="00067730" w:rsidRPr="00067730">
              <w:rPr>
                <w:rFonts w:ascii="Arial" w:eastAsia="MS Mincho" w:hAnsi="Arial" w:cs="Arial"/>
                <w:iCs/>
                <w:sz w:val="19"/>
                <w:szCs w:val="19"/>
                <w:shd w:val="clear" w:color="auto" w:fill="F4B083"/>
                <w:lang w:val="de-DE" w:eastAsia="de-DE"/>
              </w:rPr>
              <w:t xml:space="preserve"> single glazing </w:t>
            </w:r>
          </w:p>
        </w:tc>
        <w:tc>
          <w:tcPr>
            <w:tcW w:w="1783" w:type="dxa"/>
            <w:tcBorders>
              <w:top w:val="single" w:sz="4" w:space="0" w:color="auto"/>
              <w:bottom w:val="single" w:sz="4" w:space="0" w:color="auto"/>
            </w:tcBorders>
            <w:shd w:val="clear" w:color="auto" w:fill="F7CAAC"/>
          </w:tcPr>
          <w:p w14:paraId="5DED3B43" w14:textId="77777777" w:rsidR="00067730" w:rsidRPr="00067730" w:rsidRDefault="00087130" w:rsidP="00067730">
            <w:pPr>
              <w:shd w:val="clear" w:color="auto" w:fill="F7CAAC"/>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7CAAC"/>
                  <w:lang w:val="de-DE" w:eastAsia="de-DE"/>
                </w:rPr>
                <w:id w:val="1422681814"/>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7CAAC"/>
                    <w:lang w:val="de-DE" w:eastAsia="de-DE"/>
                  </w:rPr>
                  <w:t>☐</w:t>
                </w:r>
              </w:sdtContent>
            </w:sdt>
            <w:r w:rsidR="00067730" w:rsidRPr="00067730">
              <w:rPr>
                <w:rFonts w:ascii="Arial" w:eastAsia="MS Mincho" w:hAnsi="Arial" w:cs="Arial"/>
                <w:iCs/>
                <w:sz w:val="19"/>
                <w:szCs w:val="19"/>
                <w:shd w:val="clear" w:color="auto" w:fill="F7CAAC"/>
                <w:lang w:val="de-DE" w:eastAsia="de-DE"/>
              </w:rPr>
              <w:t xml:space="preserve"> twin pane</w:t>
            </w:r>
            <w:r w:rsidR="00067730" w:rsidRPr="00067730">
              <w:rPr>
                <w:rFonts w:ascii="Arial" w:eastAsia="MS Mincho" w:hAnsi="Arial" w:cs="Arial"/>
                <w:iCs/>
                <w:sz w:val="19"/>
                <w:szCs w:val="19"/>
                <w:shd w:val="clear" w:color="auto" w:fill="F7CAAC"/>
                <w:lang w:val="de-DE" w:eastAsia="de-DE"/>
              </w:rPr>
              <w:br/>
              <w:t xml:space="preserve">      glazing</w:t>
            </w:r>
          </w:p>
        </w:tc>
        <w:tc>
          <w:tcPr>
            <w:tcW w:w="1839" w:type="dxa"/>
            <w:tcBorders>
              <w:top w:val="single" w:sz="4" w:space="0" w:color="auto"/>
              <w:bottom w:val="single" w:sz="4" w:space="0" w:color="auto"/>
            </w:tcBorders>
            <w:shd w:val="clear" w:color="auto" w:fill="A8D08D"/>
          </w:tcPr>
          <w:p w14:paraId="710754F9"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2111956689"/>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heat protection</w:t>
            </w:r>
            <w:r w:rsidR="00067730" w:rsidRPr="00067730">
              <w:rPr>
                <w:rFonts w:ascii="Arial" w:eastAsia="MS Mincho" w:hAnsi="Arial" w:cs="Arial"/>
                <w:iCs/>
                <w:sz w:val="19"/>
                <w:szCs w:val="19"/>
                <w:shd w:val="clear" w:color="auto" w:fill="A8D08D"/>
                <w:lang w:val="de-DE" w:eastAsia="de-DE"/>
              </w:rPr>
              <w:br/>
              <w:t xml:space="preserve">      glas</w:t>
            </w:r>
          </w:p>
        </w:tc>
        <w:tc>
          <w:tcPr>
            <w:tcW w:w="1643" w:type="dxa"/>
            <w:tcBorders>
              <w:top w:val="single" w:sz="4" w:space="0" w:color="auto"/>
              <w:bottom w:val="single" w:sz="4" w:space="0" w:color="auto"/>
            </w:tcBorders>
            <w:shd w:val="clear" w:color="auto" w:fill="A8D08D"/>
          </w:tcPr>
          <w:p w14:paraId="4153DA47"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170120826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triple glazing</w:t>
            </w:r>
          </w:p>
        </w:tc>
      </w:tr>
      <w:tr w:rsidR="00067730" w:rsidRPr="00067730" w14:paraId="1F393A2F" w14:textId="77777777" w:rsidTr="00D8122C">
        <w:trPr>
          <w:trHeight w:val="408"/>
        </w:trPr>
        <w:tc>
          <w:tcPr>
            <w:tcW w:w="2665" w:type="dxa"/>
            <w:tcBorders>
              <w:top w:val="single" w:sz="4" w:space="0" w:color="auto"/>
              <w:bottom w:val="single" w:sz="4" w:space="0" w:color="auto"/>
            </w:tcBorders>
            <w:shd w:val="clear" w:color="auto" w:fill="auto"/>
            <w:vAlign w:val="center"/>
          </w:tcPr>
          <w:p w14:paraId="4A65101B"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top floor ceiling / roof:</w:t>
            </w:r>
          </w:p>
        </w:tc>
        <w:tc>
          <w:tcPr>
            <w:tcW w:w="3618" w:type="dxa"/>
            <w:gridSpan w:val="2"/>
            <w:tcBorders>
              <w:top w:val="single" w:sz="4" w:space="0" w:color="auto"/>
              <w:bottom w:val="single" w:sz="4" w:space="0" w:color="auto"/>
            </w:tcBorders>
            <w:shd w:val="clear" w:color="auto" w:fill="F4B083"/>
            <w:vAlign w:val="center"/>
          </w:tcPr>
          <w:p w14:paraId="2227BDE4"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4B083"/>
                  <w:lang w:val="de-DE" w:eastAsia="de-DE"/>
                </w:rPr>
                <w:id w:val="-114604946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4B083"/>
                    <w:lang w:val="de-DE" w:eastAsia="de-DE"/>
                  </w:rPr>
                  <w:t>☐</w:t>
                </w:r>
              </w:sdtContent>
            </w:sdt>
            <w:r w:rsidR="00067730" w:rsidRPr="00067730">
              <w:rPr>
                <w:rFonts w:ascii="Arial" w:eastAsia="MS Mincho" w:hAnsi="Arial" w:cs="Arial"/>
                <w:iCs/>
                <w:sz w:val="19"/>
                <w:szCs w:val="19"/>
                <w:shd w:val="clear" w:color="auto" w:fill="F4B083"/>
                <w:lang w:val="de-DE" w:eastAsia="de-DE"/>
              </w:rPr>
              <w:t xml:space="preserve"> without insulation</w:t>
            </w:r>
          </w:p>
        </w:tc>
        <w:tc>
          <w:tcPr>
            <w:tcW w:w="3482" w:type="dxa"/>
            <w:gridSpan w:val="2"/>
            <w:tcBorders>
              <w:top w:val="single" w:sz="4" w:space="0" w:color="auto"/>
              <w:bottom w:val="single" w:sz="4" w:space="0" w:color="auto"/>
            </w:tcBorders>
            <w:shd w:val="clear" w:color="auto" w:fill="A8D08D"/>
            <w:vAlign w:val="center"/>
          </w:tcPr>
          <w:p w14:paraId="69ACA4C0"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34876376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with insulation </w:t>
            </w:r>
          </w:p>
        </w:tc>
      </w:tr>
      <w:tr w:rsidR="00067730" w:rsidRPr="00067730" w14:paraId="4F761664" w14:textId="77777777" w:rsidTr="00D8122C">
        <w:trPr>
          <w:trHeight w:val="400"/>
        </w:trPr>
        <w:tc>
          <w:tcPr>
            <w:tcW w:w="2665" w:type="dxa"/>
            <w:tcBorders>
              <w:top w:val="single" w:sz="4" w:space="0" w:color="auto"/>
              <w:bottom w:val="single" w:sz="4" w:space="0" w:color="auto"/>
            </w:tcBorders>
            <w:shd w:val="clear" w:color="auto" w:fill="auto"/>
            <w:vAlign w:val="center"/>
          </w:tcPr>
          <w:p w14:paraId="7179EE25"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cellar ceiling:</w:t>
            </w:r>
          </w:p>
        </w:tc>
        <w:tc>
          <w:tcPr>
            <w:tcW w:w="3618" w:type="dxa"/>
            <w:gridSpan w:val="2"/>
            <w:tcBorders>
              <w:top w:val="single" w:sz="4" w:space="0" w:color="auto"/>
              <w:bottom w:val="single" w:sz="4" w:space="0" w:color="auto"/>
            </w:tcBorders>
            <w:shd w:val="clear" w:color="auto" w:fill="F4B083"/>
            <w:vAlign w:val="center"/>
          </w:tcPr>
          <w:p w14:paraId="6DB1EFCF"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F4B083"/>
                  <w:lang w:val="de-DE" w:eastAsia="de-DE"/>
                </w:rPr>
                <w:id w:val="1749228302"/>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4B083"/>
                    <w:lang w:val="de-DE" w:eastAsia="de-DE"/>
                  </w:rPr>
                  <w:t>☐</w:t>
                </w:r>
              </w:sdtContent>
            </w:sdt>
            <w:r w:rsidR="00067730" w:rsidRPr="00067730">
              <w:rPr>
                <w:rFonts w:ascii="Arial" w:eastAsia="MS Mincho" w:hAnsi="Arial" w:cs="Arial"/>
                <w:iCs/>
                <w:sz w:val="19"/>
                <w:szCs w:val="19"/>
                <w:shd w:val="clear" w:color="auto" w:fill="F4B083"/>
                <w:lang w:val="de-DE" w:eastAsia="de-DE"/>
              </w:rPr>
              <w:t xml:space="preserve"> without insulation</w:t>
            </w:r>
          </w:p>
        </w:tc>
        <w:tc>
          <w:tcPr>
            <w:tcW w:w="3482" w:type="dxa"/>
            <w:gridSpan w:val="2"/>
            <w:tcBorders>
              <w:top w:val="single" w:sz="4" w:space="0" w:color="auto"/>
              <w:bottom w:val="single" w:sz="4" w:space="0" w:color="auto"/>
            </w:tcBorders>
            <w:shd w:val="clear" w:color="auto" w:fill="A8D08D"/>
            <w:vAlign w:val="center"/>
          </w:tcPr>
          <w:p w14:paraId="5E49C777"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1106771232"/>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with insulation</w:t>
            </w:r>
          </w:p>
        </w:tc>
      </w:tr>
      <w:tr w:rsidR="00067730" w:rsidRPr="00067730" w14:paraId="049BA987" w14:textId="77777777" w:rsidTr="00D8122C">
        <w:trPr>
          <w:trHeight w:val="540"/>
        </w:trPr>
        <w:tc>
          <w:tcPr>
            <w:tcW w:w="2665" w:type="dxa"/>
            <w:tcBorders>
              <w:top w:val="single" w:sz="4" w:space="0" w:color="auto"/>
              <w:bottom w:val="single" w:sz="4" w:space="0" w:color="auto"/>
            </w:tcBorders>
            <w:shd w:val="clear" w:color="auto" w:fill="auto"/>
            <w:vAlign w:val="center"/>
          </w:tcPr>
          <w:p w14:paraId="0045E554"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lighting system:</w:t>
            </w:r>
          </w:p>
        </w:tc>
        <w:tc>
          <w:tcPr>
            <w:tcW w:w="1835" w:type="dxa"/>
            <w:tcBorders>
              <w:top w:val="single" w:sz="4" w:space="0" w:color="auto"/>
            </w:tcBorders>
            <w:shd w:val="clear" w:color="auto" w:fill="F4B083"/>
          </w:tcPr>
          <w:p w14:paraId="147B89AE" w14:textId="77777777" w:rsidR="00067730" w:rsidRPr="00067730" w:rsidRDefault="00087130" w:rsidP="00067730">
            <w:pPr>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shd w:val="clear" w:color="auto" w:fill="F4B083"/>
                  <w:lang w:val="de-DE" w:eastAsia="de-DE"/>
                </w:rPr>
                <w:id w:val="358558614"/>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F4B083"/>
                    <w:lang w:val="de-DE" w:eastAsia="de-DE"/>
                  </w:rPr>
                  <w:t>☐</w:t>
                </w:r>
              </w:sdtContent>
            </w:sdt>
            <w:r w:rsidR="00067730" w:rsidRPr="00067730">
              <w:rPr>
                <w:rFonts w:ascii="Arial" w:eastAsia="MS Mincho" w:hAnsi="Arial" w:cs="Arial"/>
                <w:iCs/>
                <w:sz w:val="19"/>
                <w:szCs w:val="19"/>
                <w:shd w:val="clear" w:color="auto" w:fill="F4B083"/>
                <w:lang w:val="de-DE" w:eastAsia="de-DE"/>
              </w:rPr>
              <w:t xml:space="preserve"> filament lamps</w:t>
            </w:r>
          </w:p>
        </w:tc>
        <w:tc>
          <w:tcPr>
            <w:tcW w:w="1783" w:type="dxa"/>
            <w:tcBorders>
              <w:top w:val="single" w:sz="4" w:space="0" w:color="auto"/>
              <w:bottom w:val="single" w:sz="4" w:space="0" w:color="auto"/>
            </w:tcBorders>
            <w:shd w:val="clear" w:color="auto" w:fill="C5E0B3"/>
          </w:tcPr>
          <w:p w14:paraId="625D9A99" w14:textId="77777777" w:rsidR="00067730" w:rsidRPr="00067730" w:rsidRDefault="00087130" w:rsidP="00067730">
            <w:pPr>
              <w:spacing w:before="0" w:line="280" w:lineRule="exact"/>
              <w:ind w:left="284" w:right="0" w:hanging="284"/>
              <w:jc w:val="left"/>
              <w:rPr>
                <w:rFonts w:ascii="Arial" w:eastAsia="MS Mincho" w:hAnsi="Arial" w:cs="Arial"/>
                <w:iCs/>
                <w:sz w:val="19"/>
                <w:szCs w:val="19"/>
                <w:shd w:val="clear" w:color="auto" w:fill="C5E0B3"/>
                <w:lang w:val="de-DE" w:eastAsia="de-DE"/>
              </w:rPr>
            </w:pPr>
            <w:sdt>
              <w:sdtPr>
                <w:rPr>
                  <w:rFonts w:ascii="Arial" w:eastAsia="MS Mincho" w:hAnsi="Arial" w:cs="Arial"/>
                  <w:iCs/>
                  <w:sz w:val="19"/>
                  <w:szCs w:val="19"/>
                  <w:shd w:val="clear" w:color="auto" w:fill="C5E0B3"/>
                  <w:lang w:val="de-DE" w:eastAsia="de-DE"/>
                </w:rPr>
                <w:id w:val="1951192653"/>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C5E0B3"/>
                    <w:lang w:val="de-DE" w:eastAsia="de-DE"/>
                  </w:rPr>
                  <w:t>☐</w:t>
                </w:r>
              </w:sdtContent>
            </w:sdt>
            <w:r w:rsidR="00067730" w:rsidRPr="00067730">
              <w:rPr>
                <w:rFonts w:ascii="Arial" w:eastAsia="MS Mincho" w:hAnsi="Arial" w:cs="Arial"/>
                <w:iCs/>
                <w:sz w:val="19"/>
                <w:szCs w:val="19"/>
                <w:shd w:val="clear" w:color="auto" w:fill="C5E0B3"/>
                <w:lang w:val="de-DE" w:eastAsia="de-DE"/>
              </w:rPr>
              <w:t xml:space="preserve"> energy saving lamps</w:t>
            </w:r>
          </w:p>
        </w:tc>
        <w:tc>
          <w:tcPr>
            <w:tcW w:w="3482" w:type="dxa"/>
            <w:gridSpan w:val="2"/>
            <w:tcBorders>
              <w:top w:val="single" w:sz="4" w:space="0" w:color="auto"/>
              <w:bottom w:val="single" w:sz="4" w:space="0" w:color="auto"/>
            </w:tcBorders>
            <w:shd w:val="clear" w:color="auto" w:fill="A8D08D"/>
          </w:tcPr>
          <w:p w14:paraId="3C00C53E" w14:textId="77777777" w:rsidR="00067730" w:rsidRPr="00067730" w:rsidRDefault="00087130" w:rsidP="00067730">
            <w:pPr>
              <w:shd w:val="clear" w:color="auto" w:fill="A8D08D"/>
              <w:spacing w:before="0" w:line="280" w:lineRule="exact"/>
              <w:ind w:left="0" w:right="0"/>
              <w:jc w:val="left"/>
              <w:rPr>
                <w:rFonts w:ascii="Arial" w:eastAsia="MS Mincho" w:hAnsi="Arial" w:cs="Arial"/>
                <w:iCs/>
                <w:sz w:val="19"/>
                <w:szCs w:val="19"/>
                <w:lang w:val="de-DE" w:eastAsia="de-DE"/>
              </w:rPr>
            </w:pPr>
            <w:sdt>
              <w:sdtPr>
                <w:rPr>
                  <w:rFonts w:ascii="Arial" w:eastAsia="MS Mincho" w:hAnsi="Arial" w:cs="Arial"/>
                  <w:iCs/>
                  <w:sz w:val="19"/>
                  <w:szCs w:val="19"/>
                  <w:lang w:val="de-DE" w:eastAsia="de-DE"/>
                </w:rPr>
                <w:id w:val="66582777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fluorescent lamps</w:t>
            </w:r>
            <w:r w:rsidR="00067730" w:rsidRPr="00067730">
              <w:rPr>
                <w:rFonts w:ascii="Arial" w:eastAsia="MS Mincho" w:hAnsi="Arial" w:cs="Arial"/>
                <w:iCs/>
                <w:sz w:val="19"/>
                <w:szCs w:val="19"/>
                <w:lang w:val="de-DE" w:eastAsia="de-DE"/>
              </w:rPr>
              <w:br/>
            </w:r>
            <w:sdt>
              <w:sdtPr>
                <w:rPr>
                  <w:rFonts w:ascii="Arial" w:eastAsia="MS Mincho" w:hAnsi="Arial" w:cs="Arial"/>
                  <w:iCs/>
                  <w:sz w:val="19"/>
                  <w:szCs w:val="19"/>
                  <w:lang w:val="de-DE" w:eastAsia="de-DE"/>
                </w:rPr>
                <w:id w:val="1780370760"/>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LED</w:t>
            </w:r>
          </w:p>
        </w:tc>
      </w:tr>
      <w:tr w:rsidR="00067730" w:rsidRPr="00067730" w14:paraId="2DD19CA1" w14:textId="77777777" w:rsidTr="00D8122C">
        <w:trPr>
          <w:trHeight w:val="414"/>
        </w:trPr>
        <w:tc>
          <w:tcPr>
            <w:tcW w:w="2665" w:type="dxa"/>
            <w:tcBorders>
              <w:top w:val="single" w:sz="4" w:space="0" w:color="auto"/>
              <w:bottom w:val="single" w:sz="4" w:space="0" w:color="auto"/>
            </w:tcBorders>
            <w:shd w:val="clear" w:color="auto" w:fill="auto"/>
            <w:vAlign w:val="center"/>
          </w:tcPr>
          <w:p w14:paraId="62C356E4"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responsible person:</w:t>
            </w:r>
          </w:p>
        </w:tc>
        <w:tc>
          <w:tcPr>
            <w:tcW w:w="1835" w:type="dxa"/>
            <w:tcBorders>
              <w:top w:val="single" w:sz="4" w:space="0" w:color="auto"/>
              <w:bottom w:val="single" w:sz="4" w:space="0" w:color="auto"/>
            </w:tcBorders>
            <w:shd w:val="clear" w:color="auto" w:fill="F4B083"/>
            <w:vAlign w:val="center"/>
          </w:tcPr>
          <w:p w14:paraId="7AE9412A"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267686997"/>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no</w:t>
            </w:r>
          </w:p>
        </w:tc>
        <w:tc>
          <w:tcPr>
            <w:tcW w:w="1783" w:type="dxa"/>
            <w:tcBorders>
              <w:top w:val="single" w:sz="4" w:space="0" w:color="auto"/>
              <w:bottom w:val="single" w:sz="4" w:space="0" w:color="auto"/>
            </w:tcBorders>
            <w:shd w:val="clear" w:color="auto" w:fill="C5E0B3"/>
            <w:vAlign w:val="center"/>
          </w:tcPr>
          <w:p w14:paraId="6175EE61"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2021193690"/>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yes</w:t>
            </w:r>
          </w:p>
        </w:tc>
        <w:tc>
          <w:tcPr>
            <w:tcW w:w="3482" w:type="dxa"/>
            <w:gridSpan w:val="2"/>
            <w:tcBorders>
              <w:top w:val="single" w:sz="4" w:space="0" w:color="auto"/>
              <w:bottom w:val="single" w:sz="4" w:space="0" w:color="auto"/>
            </w:tcBorders>
            <w:shd w:val="clear" w:color="auto" w:fill="A8D08D"/>
            <w:vAlign w:val="center"/>
          </w:tcPr>
          <w:p w14:paraId="0446DE7A"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007514198"/>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expert, energy manager</w:t>
            </w:r>
          </w:p>
        </w:tc>
      </w:tr>
      <w:tr w:rsidR="00067730" w:rsidRPr="00067730" w14:paraId="7C588651" w14:textId="77777777" w:rsidTr="00D8122C">
        <w:trPr>
          <w:trHeight w:val="392"/>
        </w:trPr>
        <w:tc>
          <w:tcPr>
            <w:tcW w:w="2665" w:type="dxa"/>
            <w:tcBorders>
              <w:top w:val="single" w:sz="4" w:space="0" w:color="auto"/>
              <w:bottom w:val="single" w:sz="4" w:space="0" w:color="auto"/>
            </w:tcBorders>
            <w:shd w:val="clear" w:color="auto" w:fill="auto"/>
            <w:vAlign w:val="center"/>
          </w:tcPr>
          <w:p w14:paraId="5D7289B4"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energy monitoring:</w:t>
            </w:r>
          </w:p>
        </w:tc>
        <w:tc>
          <w:tcPr>
            <w:tcW w:w="1835" w:type="dxa"/>
            <w:tcBorders>
              <w:top w:val="single" w:sz="4" w:space="0" w:color="auto"/>
              <w:bottom w:val="single" w:sz="4" w:space="0" w:color="auto"/>
            </w:tcBorders>
            <w:shd w:val="clear" w:color="auto" w:fill="F4B083"/>
            <w:vAlign w:val="center"/>
          </w:tcPr>
          <w:p w14:paraId="0E19A798"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509263810"/>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no</w:t>
            </w:r>
          </w:p>
        </w:tc>
        <w:tc>
          <w:tcPr>
            <w:tcW w:w="1783" w:type="dxa"/>
            <w:tcBorders>
              <w:top w:val="single" w:sz="4" w:space="0" w:color="auto"/>
              <w:bottom w:val="single" w:sz="4" w:space="0" w:color="auto"/>
            </w:tcBorders>
            <w:shd w:val="clear" w:color="auto" w:fill="C5E0B3"/>
            <w:vAlign w:val="center"/>
          </w:tcPr>
          <w:p w14:paraId="093F2699"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809554007"/>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yes</w:t>
            </w:r>
          </w:p>
        </w:tc>
        <w:tc>
          <w:tcPr>
            <w:tcW w:w="3482" w:type="dxa"/>
            <w:gridSpan w:val="2"/>
            <w:tcBorders>
              <w:top w:val="single" w:sz="4" w:space="0" w:color="auto"/>
              <w:bottom w:val="single" w:sz="4" w:space="0" w:color="auto"/>
            </w:tcBorders>
            <w:shd w:val="clear" w:color="auto" w:fill="A8D08D"/>
            <w:vAlign w:val="center"/>
          </w:tcPr>
          <w:p w14:paraId="56B86DC8"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526088646"/>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monthly</w:t>
            </w:r>
          </w:p>
        </w:tc>
      </w:tr>
      <w:tr w:rsidR="00067730" w:rsidRPr="00067730" w14:paraId="66C2B7FA" w14:textId="77777777" w:rsidTr="00D8122C">
        <w:trPr>
          <w:trHeight w:val="392"/>
        </w:trPr>
        <w:tc>
          <w:tcPr>
            <w:tcW w:w="2665" w:type="dxa"/>
            <w:tcBorders>
              <w:top w:val="single" w:sz="4" w:space="0" w:color="auto"/>
              <w:bottom w:val="single" w:sz="4" w:space="0" w:color="auto"/>
            </w:tcBorders>
            <w:shd w:val="clear" w:color="auto" w:fill="auto"/>
            <w:vAlign w:val="center"/>
          </w:tcPr>
          <w:p w14:paraId="6B25CA82" w14:textId="77777777" w:rsidR="00067730" w:rsidRPr="00067730" w:rsidRDefault="00067730" w:rsidP="00067730">
            <w:pPr>
              <w:spacing w:before="0" w:line="280" w:lineRule="exact"/>
              <w:ind w:left="0" w:right="0"/>
              <w:jc w:val="left"/>
              <w:rPr>
                <w:rFonts w:ascii="Arial" w:eastAsia="MS Mincho" w:hAnsi="Arial" w:cs="Arial"/>
                <w:iCs/>
                <w:sz w:val="19"/>
                <w:szCs w:val="19"/>
                <w:lang w:val="de-DE" w:eastAsia="de-DE"/>
              </w:rPr>
            </w:pPr>
            <w:r w:rsidRPr="00067730">
              <w:rPr>
                <w:rFonts w:ascii="Arial" w:eastAsia="MS Mincho" w:hAnsi="Arial" w:cs="Arial"/>
                <w:iCs/>
                <w:sz w:val="19"/>
                <w:szCs w:val="19"/>
                <w:lang w:val="de-DE" w:eastAsia="de-DE"/>
              </w:rPr>
              <w:t>energy passport issued:</w:t>
            </w:r>
          </w:p>
        </w:tc>
        <w:tc>
          <w:tcPr>
            <w:tcW w:w="1835" w:type="dxa"/>
            <w:tcBorders>
              <w:top w:val="single" w:sz="4" w:space="0" w:color="auto"/>
              <w:bottom w:val="single" w:sz="4" w:space="0" w:color="auto"/>
            </w:tcBorders>
            <w:shd w:val="clear" w:color="auto" w:fill="F4B083"/>
            <w:vAlign w:val="center"/>
          </w:tcPr>
          <w:p w14:paraId="23D6CB73"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34567461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no</w:t>
            </w:r>
          </w:p>
        </w:tc>
        <w:tc>
          <w:tcPr>
            <w:tcW w:w="1783" w:type="dxa"/>
            <w:tcBorders>
              <w:top w:val="single" w:sz="4" w:space="0" w:color="auto"/>
              <w:bottom w:val="single" w:sz="4" w:space="0" w:color="auto"/>
            </w:tcBorders>
            <w:shd w:val="clear" w:color="auto" w:fill="C5E0B3"/>
            <w:vAlign w:val="center"/>
          </w:tcPr>
          <w:p w14:paraId="0247B5C0" w14:textId="77777777" w:rsidR="00067730" w:rsidRPr="00067730" w:rsidRDefault="00067730" w:rsidP="00067730">
            <w:pPr>
              <w:spacing w:before="0" w:line="280" w:lineRule="exact"/>
              <w:ind w:left="0" w:right="0"/>
              <w:jc w:val="left"/>
              <w:rPr>
                <w:rFonts w:ascii="Arial" w:eastAsia="MS Mincho" w:hAnsi="Arial" w:cs="Arial"/>
                <w:iCs/>
                <w:sz w:val="19"/>
                <w:szCs w:val="19"/>
                <w:shd w:val="clear" w:color="auto" w:fill="FFFFFF"/>
                <w:lang w:val="de-DE" w:eastAsia="de-DE"/>
              </w:rPr>
            </w:pPr>
          </w:p>
        </w:tc>
        <w:tc>
          <w:tcPr>
            <w:tcW w:w="3482" w:type="dxa"/>
            <w:gridSpan w:val="2"/>
            <w:tcBorders>
              <w:top w:val="single" w:sz="4" w:space="0" w:color="auto"/>
              <w:bottom w:val="single" w:sz="4" w:space="0" w:color="auto"/>
            </w:tcBorders>
            <w:shd w:val="clear" w:color="auto" w:fill="A8D08D"/>
            <w:vAlign w:val="center"/>
          </w:tcPr>
          <w:p w14:paraId="1414385B"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shd w:val="clear" w:color="auto" w:fill="A8D08D"/>
                  <w:lang w:val="de-DE" w:eastAsia="de-DE"/>
                </w:rPr>
                <w:id w:val="-276798819"/>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shd w:val="clear" w:color="auto" w:fill="A8D08D"/>
                    <w:lang w:val="de-DE" w:eastAsia="de-DE"/>
                  </w:rPr>
                  <w:t>☐</w:t>
                </w:r>
              </w:sdtContent>
            </w:sdt>
            <w:r w:rsidR="00067730" w:rsidRPr="00067730">
              <w:rPr>
                <w:rFonts w:ascii="Arial" w:eastAsia="MS Mincho" w:hAnsi="Arial" w:cs="Arial"/>
                <w:iCs/>
                <w:sz w:val="19"/>
                <w:szCs w:val="19"/>
                <w:shd w:val="clear" w:color="auto" w:fill="A8D08D"/>
                <w:lang w:val="de-DE" w:eastAsia="de-DE"/>
              </w:rPr>
              <w:t xml:space="preserve"> yes</w:t>
            </w:r>
          </w:p>
        </w:tc>
      </w:tr>
      <w:tr w:rsidR="00067730" w:rsidRPr="00067730" w14:paraId="771C3A33" w14:textId="77777777" w:rsidTr="00D8122C">
        <w:trPr>
          <w:trHeight w:val="413"/>
        </w:trPr>
        <w:tc>
          <w:tcPr>
            <w:tcW w:w="2665" w:type="dxa"/>
            <w:tcBorders>
              <w:top w:val="single" w:sz="4" w:space="0" w:color="auto"/>
              <w:bottom w:val="single" w:sz="4" w:space="0" w:color="auto"/>
            </w:tcBorders>
            <w:shd w:val="clear" w:color="auto" w:fill="auto"/>
            <w:vAlign w:val="center"/>
          </w:tcPr>
          <w:p w14:paraId="5718D626" w14:textId="77777777" w:rsidR="00067730" w:rsidRPr="00067730" w:rsidRDefault="00067730" w:rsidP="00067730">
            <w:pPr>
              <w:spacing w:before="0" w:line="280" w:lineRule="exact"/>
              <w:ind w:left="0" w:right="0"/>
              <w:jc w:val="left"/>
              <w:rPr>
                <w:rFonts w:ascii="Arial" w:eastAsia="MS Mincho" w:hAnsi="Arial" w:cs="Arial"/>
                <w:iCs/>
                <w:sz w:val="19"/>
                <w:szCs w:val="19"/>
                <w:lang w:val="en-US" w:eastAsia="de-DE"/>
              </w:rPr>
            </w:pPr>
            <w:r w:rsidRPr="00067730">
              <w:rPr>
                <w:rFonts w:ascii="Arial" w:eastAsia="MS Mincho" w:hAnsi="Arial" w:cs="Arial"/>
                <w:iCs/>
                <w:sz w:val="19"/>
                <w:szCs w:val="19"/>
                <w:lang w:val="en-US" w:eastAsia="de-DE"/>
              </w:rPr>
              <w:t>potential for low- and no-cost measures:</w:t>
            </w:r>
          </w:p>
        </w:tc>
        <w:tc>
          <w:tcPr>
            <w:tcW w:w="1835" w:type="dxa"/>
            <w:tcBorders>
              <w:top w:val="single" w:sz="4" w:space="0" w:color="auto"/>
              <w:bottom w:val="single" w:sz="4" w:space="0" w:color="auto"/>
            </w:tcBorders>
            <w:shd w:val="clear" w:color="auto" w:fill="F4B083"/>
            <w:vAlign w:val="center"/>
          </w:tcPr>
          <w:p w14:paraId="6EDC51F5"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1099916338"/>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high potential</w:t>
            </w:r>
          </w:p>
        </w:tc>
        <w:tc>
          <w:tcPr>
            <w:tcW w:w="1783" w:type="dxa"/>
            <w:tcBorders>
              <w:top w:val="single" w:sz="4" w:space="0" w:color="auto"/>
              <w:bottom w:val="single" w:sz="4" w:space="0" w:color="auto"/>
            </w:tcBorders>
            <w:shd w:val="clear" w:color="auto" w:fill="C5E0B3"/>
            <w:vAlign w:val="center"/>
          </w:tcPr>
          <w:p w14:paraId="15412243"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929473382"/>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fair</w:t>
            </w:r>
          </w:p>
        </w:tc>
        <w:tc>
          <w:tcPr>
            <w:tcW w:w="3482" w:type="dxa"/>
            <w:gridSpan w:val="2"/>
            <w:tcBorders>
              <w:top w:val="single" w:sz="4" w:space="0" w:color="auto"/>
              <w:bottom w:val="single" w:sz="4" w:space="0" w:color="auto"/>
            </w:tcBorders>
            <w:shd w:val="clear" w:color="auto" w:fill="A8D08D"/>
            <w:vAlign w:val="center"/>
          </w:tcPr>
          <w:p w14:paraId="7ECC1A5C" w14:textId="77777777" w:rsidR="00067730" w:rsidRPr="00067730" w:rsidRDefault="00087130" w:rsidP="00067730">
            <w:pPr>
              <w:spacing w:before="0" w:line="280" w:lineRule="exact"/>
              <w:ind w:left="0" w:right="0"/>
              <w:jc w:val="left"/>
              <w:rPr>
                <w:rFonts w:ascii="Arial" w:eastAsia="MS Mincho" w:hAnsi="Arial" w:cs="Arial"/>
                <w:iCs/>
                <w:sz w:val="19"/>
                <w:szCs w:val="19"/>
                <w:shd w:val="clear" w:color="auto" w:fill="FFFFFF"/>
                <w:lang w:val="de-DE" w:eastAsia="de-DE"/>
              </w:rPr>
            </w:pPr>
            <w:sdt>
              <w:sdtPr>
                <w:rPr>
                  <w:rFonts w:ascii="Arial" w:eastAsia="MS Mincho" w:hAnsi="Arial" w:cs="Arial"/>
                  <w:iCs/>
                  <w:sz w:val="19"/>
                  <w:szCs w:val="19"/>
                  <w:lang w:val="de-DE" w:eastAsia="de-DE"/>
                </w:rPr>
                <w:id w:val="-266769761"/>
                <w14:checkbox>
                  <w14:checked w14:val="0"/>
                  <w14:checkedState w14:val="2612" w14:font="MS Gothic"/>
                  <w14:uncheckedState w14:val="2610" w14:font="MS Gothic"/>
                </w14:checkbox>
              </w:sdtPr>
              <w:sdtEndPr/>
              <w:sdtContent>
                <w:r w:rsidR="00067730" w:rsidRPr="00067730">
                  <w:rPr>
                    <w:rFonts w:ascii="Arial" w:eastAsia="MS Mincho" w:hAnsi="Arial" w:cs="Arial" w:hint="eastAsia"/>
                    <w:iCs/>
                    <w:sz w:val="19"/>
                    <w:szCs w:val="19"/>
                    <w:lang w:val="de-DE" w:eastAsia="de-DE"/>
                  </w:rPr>
                  <w:t>☐</w:t>
                </w:r>
              </w:sdtContent>
            </w:sdt>
            <w:r w:rsidR="00067730" w:rsidRPr="00067730">
              <w:rPr>
                <w:rFonts w:ascii="Arial" w:eastAsia="MS Mincho" w:hAnsi="Arial" w:cs="Arial"/>
                <w:iCs/>
                <w:sz w:val="19"/>
                <w:szCs w:val="19"/>
                <w:lang w:val="de-DE" w:eastAsia="de-DE"/>
              </w:rPr>
              <w:t xml:space="preserve"> low potential</w:t>
            </w:r>
          </w:p>
        </w:tc>
      </w:tr>
    </w:tbl>
    <w:p w14:paraId="2B3A6756" w14:textId="77777777" w:rsidR="00C15AC0" w:rsidRDefault="00C15AC0" w:rsidP="00067730">
      <w:pPr>
        <w:spacing w:before="0" w:line="280" w:lineRule="exact"/>
        <w:ind w:left="0" w:right="0"/>
        <w:jc w:val="left"/>
        <w:rPr>
          <w:rFonts w:ascii="Arial" w:eastAsia="MS Mincho" w:hAnsi="Arial" w:cs="Arial"/>
          <w:b/>
          <w:iCs/>
          <w:lang w:val="de-DE" w:eastAsia="de-DE"/>
        </w:rPr>
      </w:pPr>
    </w:p>
    <w:p w14:paraId="205C0CD5" w14:textId="5435B3AA" w:rsidR="00067730" w:rsidRPr="00067730" w:rsidRDefault="00067730" w:rsidP="00067730">
      <w:pPr>
        <w:spacing w:before="0" w:line="280" w:lineRule="exact"/>
        <w:ind w:left="0" w:right="0"/>
        <w:jc w:val="left"/>
        <w:rPr>
          <w:rFonts w:ascii="Arial" w:eastAsia="MS Mincho" w:hAnsi="Arial" w:cs="Arial"/>
          <w:b/>
          <w:iCs/>
          <w:lang w:val="de-DE" w:eastAsia="de-DE"/>
        </w:rPr>
      </w:pPr>
      <w:r w:rsidRPr="00067730">
        <w:rPr>
          <w:rFonts w:ascii="Arial" w:eastAsia="MS Mincho" w:hAnsi="Arial" w:cs="Arial"/>
          <w:b/>
          <w:iCs/>
          <w:lang w:val="de-DE" w:eastAsia="de-DE"/>
        </w:rPr>
        <w:t>Noticable Problems / reccommendation:</w:t>
      </w:r>
    </w:p>
    <w:p w14:paraId="4EB74913" w14:textId="7ADCEC99" w:rsidR="00067730" w:rsidRDefault="00067730" w:rsidP="00067730">
      <w:pPr>
        <w:spacing w:before="0" w:line="280" w:lineRule="exact"/>
        <w:ind w:left="0" w:right="0"/>
        <w:jc w:val="left"/>
        <w:rPr>
          <w:rFonts w:ascii="Arial" w:eastAsia="MS Mincho" w:hAnsi="Arial"/>
          <w:szCs w:val="24"/>
          <w:lang w:val="de-DE" w:eastAsia="de-DE"/>
        </w:rPr>
      </w:pPr>
    </w:p>
    <w:p w14:paraId="086DA2BF" w14:textId="77777777" w:rsidR="009F389F" w:rsidRPr="00067730" w:rsidRDefault="009F389F" w:rsidP="00067730">
      <w:pPr>
        <w:spacing w:before="0" w:line="280" w:lineRule="exact"/>
        <w:ind w:left="0" w:right="0"/>
        <w:jc w:val="left"/>
        <w:rPr>
          <w:rFonts w:ascii="Arial" w:eastAsia="MS Mincho" w:hAnsi="Arial"/>
          <w:szCs w:val="24"/>
          <w:lang w:val="de-DE" w:eastAsia="de-DE"/>
        </w:rPr>
      </w:pPr>
    </w:p>
    <w:p w14:paraId="687B4A2C" w14:textId="77777777" w:rsidR="00067730" w:rsidRPr="00067730" w:rsidRDefault="00067730" w:rsidP="00067730">
      <w:pPr>
        <w:spacing w:before="0" w:line="280" w:lineRule="exact"/>
        <w:ind w:left="0" w:right="0"/>
        <w:jc w:val="left"/>
        <w:rPr>
          <w:rFonts w:ascii="Arial" w:eastAsia="MS Mincho" w:hAnsi="Arial"/>
          <w:b/>
          <w:szCs w:val="24"/>
          <w:lang w:val="en-US" w:eastAsia="de-DE"/>
        </w:rPr>
      </w:pPr>
      <w:r w:rsidRPr="00067730">
        <w:rPr>
          <w:rFonts w:ascii="Arial" w:eastAsia="MS Mincho" w:hAnsi="Arial"/>
          <w:b/>
          <w:szCs w:val="24"/>
          <w:lang w:val="en-US" w:eastAsia="de-DE"/>
        </w:rPr>
        <w:t>Recommendation for long-term renovation steps:</w:t>
      </w:r>
    </w:p>
    <w:p w14:paraId="5CD965E1" w14:textId="77777777" w:rsidR="00067730" w:rsidRPr="00067730" w:rsidRDefault="00067730" w:rsidP="00067730">
      <w:pPr>
        <w:spacing w:before="0" w:line="280" w:lineRule="exact"/>
        <w:ind w:left="0" w:right="0"/>
        <w:jc w:val="left"/>
        <w:rPr>
          <w:rFonts w:ascii="Arial" w:eastAsia="MS Mincho" w:hAnsi="Arial"/>
          <w:szCs w:val="24"/>
          <w:lang w:val="en-US" w:eastAsia="de-DE"/>
        </w:rPr>
      </w:pPr>
    </w:p>
    <w:tbl>
      <w:tblPr>
        <w:tblStyle w:val="Tabelamrea1"/>
        <w:tblW w:w="9444" w:type="dxa"/>
        <w:tblBorders>
          <w:left w:val="none" w:sz="0" w:space="0" w:color="auto"/>
          <w:right w:val="none" w:sz="0" w:space="0" w:color="auto"/>
          <w:insideV w:val="none" w:sz="0" w:space="0" w:color="auto"/>
        </w:tblBorders>
        <w:tblLook w:val="04A0" w:firstRow="1" w:lastRow="0" w:firstColumn="1" w:lastColumn="0" w:noHBand="0" w:noVBand="1"/>
      </w:tblPr>
      <w:tblGrid>
        <w:gridCol w:w="1888"/>
        <w:gridCol w:w="3777"/>
        <w:gridCol w:w="1418"/>
        <w:gridCol w:w="1276"/>
        <w:gridCol w:w="1085"/>
      </w:tblGrid>
      <w:tr w:rsidR="00067730" w:rsidRPr="00067730" w14:paraId="604F8D13" w14:textId="77777777" w:rsidTr="00067730">
        <w:trPr>
          <w:trHeight w:val="294"/>
        </w:trPr>
        <w:tc>
          <w:tcPr>
            <w:tcW w:w="1888" w:type="dxa"/>
            <w:shd w:val="clear" w:color="auto" w:fill="808080"/>
          </w:tcPr>
          <w:p w14:paraId="1B265829" w14:textId="77777777" w:rsidR="00067730" w:rsidRPr="00067730" w:rsidRDefault="00067730" w:rsidP="00067730">
            <w:pPr>
              <w:spacing w:before="0" w:line="280" w:lineRule="exact"/>
              <w:ind w:left="0" w:right="0"/>
              <w:jc w:val="left"/>
              <w:rPr>
                <w:rFonts w:ascii="Arial Narrow" w:hAnsi="Arial Narrow"/>
                <w:b/>
                <w:color w:val="FFFFFF"/>
                <w:lang w:val="en-US" w:eastAsia="de-DE"/>
              </w:rPr>
            </w:pPr>
            <w:r w:rsidRPr="00067730">
              <w:rPr>
                <w:rFonts w:ascii="Arial Narrow" w:hAnsi="Arial Narrow"/>
                <w:b/>
                <w:color w:val="FFFFFF"/>
                <w:lang w:val="en-US" w:eastAsia="de-DE"/>
              </w:rPr>
              <w:t>component</w:t>
            </w:r>
          </w:p>
        </w:tc>
        <w:tc>
          <w:tcPr>
            <w:tcW w:w="3777" w:type="dxa"/>
            <w:shd w:val="clear" w:color="auto" w:fill="808080"/>
          </w:tcPr>
          <w:p w14:paraId="2910D431" w14:textId="77777777" w:rsidR="00067730" w:rsidRPr="00067730" w:rsidRDefault="00067730" w:rsidP="00067730">
            <w:pPr>
              <w:spacing w:before="0" w:line="280" w:lineRule="exact"/>
              <w:ind w:left="0" w:right="0"/>
              <w:jc w:val="left"/>
              <w:rPr>
                <w:rFonts w:ascii="Arial Narrow" w:hAnsi="Arial Narrow"/>
                <w:b/>
                <w:color w:val="FFFFFF"/>
                <w:lang w:val="en-US" w:eastAsia="de-DE"/>
              </w:rPr>
            </w:pPr>
            <w:r w:rsidRPr="00067730">
              <w:rPr>
                <w:rFonts w:ascii="Arial Narrow" w:hAnsi="Arial Narrow"/>
                <w:b/>
                <w:color w:val="FFFFFF"/>
                <w:lang w:val="en-US" w:eastAsia="de-DE"/>
              </w:rPr>
              <w:t>description</w:t>
            </w:r>
          </w:p>
        </w:tc>
        <w:tc>
          <w:tcPr>
            <w:tcW w:w="1418" w:type="dxa"/>
            <w:shd w:val="clear" w:color="auto" w:fill="808080"/>
          </w:tcPr>
          <w:p w14:paraId="05A93798" w14:textId="77777777" w:rsidR="00067730" w:rsidRPr="00067730" w:rsidRDefault="00067730" w:rsidP="00067730">
            <w:pPr>
              <w:spacing w:before="0" w:line="280" w:lineRule="exact"/>
              <w:ind w:left="0" w:right="0"/>
              <w:jc w:val="left"/>
              <w:rPr>
                <w:rFonts w:ascii="Arial Narrow" w:hAnsi="Arial Narrow"/>
                <w:b/>
                <w:color w:val="FFFFFF"/>
                <w:lang w:val="en-US" w:eastAsia="de-DE"/>
              </w:rPr>
            </w:pPr>
            <w:r w:rsidRPr="00067730">
              <w:rPr>
                <w:rFonts w:ascii="Arial Narrow" w:hAnsi="Arial Narrow"/>
                <w:b/>
                <w:color w:val="FFFFFF"/>
                <w:lang w:val="en-US" w:eastAsia="de-DE"/>
              </w:rPr>
              <w:t>time</w:t>
            </w:r>
          </w:p>
        </w:tc>
        <w:tc>
          <w:tcPr>
            <w:tcW w:w="1276" w:type="dxa"/>
            <w:shd w:val="clear" w:color="auto" w:fill="808080"/>
          </w:tcPr>
          <w:p w14:paraId="47C662E3" w14:textId="77777777" w:rsidR="00067730" w:rsidRPr="00067730" w:rsidRDefault="00067730" w:rsidP="00067730">
            <w:pPr>
              <w:spacing w:before="0" w:line="280" w:lineRule="exact"/>
              <w:ind w:left="0" w:right="0"/>
              <w:jc w:val="left"/>
              <w:rPr>
                <w:rFonts w:ascii="Arial Narrow" w:hAnsi="Arial Narrow"/>
                <w:b/>
                <w:color w:val="FFFFFF"/>
                <w:lang w:val="en-US" w:eastAsia="de-DE"/>
              </w:rPr>
            </w:pPr>
            <w:r w:rsidRPr="00067730">
              <w:rPr>
                <w:rFonts w:ascii="Arial Narrow" w:hAnsi="Arial Narrow"/>
                <w:b/>
                <w:color w:val="FFFFFF"/>
                <w:lang w:val="en-US" w:eastAsia="de-DE"/>
              </w:rPr>
              <w:t>costs</w:t>
            </w:r>
          </w:p>
        </w:tc>
        <w:tc>
          <w:tcPr>
            <w:tcW w:w="1085" w:type="dxa"/>
            <w:shd w:val="clear" w:color="auto" w:fill="808080"/>
          </w:tcPr>
          <w:p w14:paraId="20CC7FCD" w14:textId="77777777" w:rsidR="00067730" w:rsidRPr="00067730" w:rsidRDefault="00067730" w:rsidP="00067730">
            <w:pPr>
              <w:spacing w:before="0" w:line="280" w:lineRule="exact"/>
              <w:ind w:left="0" w:right="0"/>
              <w:jc w:val="left"/>
              <w:rPr>
                <w:rFonts w:ascii="Arial Narrow" w:hAnsi="Arial Narrow"/>
                <w:b/>
                <w:color w:val="FFFFFF"/>
                <w:lang w:val="en-US" w:eastAsia="de-DE"/>
              </w:rPr>
            </w:pPr>
            <w:r w:rsidRPr="00067730">
              <w:rPr>
                <w:rFonts w:ascii="Arial Narrow" w:hAnsi="Arial Narrow"/>
                <w:b/>
                <w:color w:val="FFFFFF"/>
                <w:lang w:val="en-US" w:eastAsia="de-DE"/>
              </w:rPr>
              <w:t>savings</w:t>
            </w:r>
          </w:p>
        </w:tc>
      </w:tr>
      <w:tr w:rsidR="00067730" w:rsidRPr="00067730" w14:paraId="1AF5AA1E" w14:textId="77777777" w:rsidTr="00D8122C">
        <w:trPr>
          <w:trHeight w:val="294"/>
        </w:trPr>
        <w:tc>
          <w:tcPr>
            <w:tcW w:w="1888" w:type="dxa"/>
          </w:tcPr>
          <w:p w14:paraId="66E3F52E"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Cellar ceiling</w:t>
            </w:r>
          </w:p>
        </w:tc>
        <w:tc>
          <w:tcPr>
            <w:tcW w:w="3777" w:type="dxa"/>
          </w:tcPr>
          <w:p w14:paraId="5241D966"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tcPr>
          <w:p w14:paraId="433E0947" w14:textId="7F1F6355" w:rsidR="00067730" w:rsidRPr="00067730" w:rsidRDefault="00067730" w:rsidP="00067730">
            <w:pPr>
              <w:spacing w:before="0" w:line="280" w:lineRule="exact"/>
              <w:ind w:left="0" w:right="0"/>
              <w:jc w:val="left"/>
              <w:rPr>
                <w:rFonts w:ascii="Arial" w:hAnsi="Arial"/>
                <w:lang w:val="en-US" w:eastAsia="de-DE"/>
              </w:rPr>
            </w:pPr>
          </w:p>
        </w:tc>
        <w:tc>
          <w:tcPr>
            <w:tcW w:w="1276" w:type="dxa"/>
          </w:tcPr>
          <w:p w14:paraId="3DF6BFDC"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tcPr>
          <w:p w14:paraId="3E2B374F"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5D58A5C9" w14:textId="77777777" w:rsidTr="00067730">
        <w:trPr>
          <w:trHeight w:val="294"/>
        </w:trPr>
        <w:tc>
          <w:tcPr>
            <w:tcW w:w="1888" w:type="dxa"/>
            <w:shd w:val="clear" w:color="auto" w:fill="D9D9D9"/>
          </w:tcPr>
          <w:p w14:paraId="5D8C0143"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Exterior walls</w:t>
            </w:r>
          </w:p>
        </w:tc>
        <w:tc>
          <w:tcPr>
            <w:tcW w:w="3777" w:type="dxa"/>
            <w:shd w:val="clear" w:color="auto" w:fill="D9D9D9"/>
          </w:tcPr>
          <w:p w14:paraId="5F19424D"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shd w:val="clear" w:color="auto" w:fill="D9D9D9"/>
          </w:tcPr>
          <w:p w14:paraId="67117171"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shd w:val="clear" w:color="auto" w:fill="D9D9D9"/>
          </w:tcPr>
          <w:p w14:paraId="2339E45A"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shd w:val="clear" w:color="auto" w:fill="D9D9D9"/>
          </w:tcPr>
          <w:p w14:paraId="7EFA2489"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48FC6D9C" w14:textId="77777777" w:rsidTr="00D8122C">
        <w:trPr>
          <w:trHeight w:val="294"/>
        </w:trPr>
        <w:tc>
          <w:tcPr>
            <w:tcW w:w="1888" w:type="dxa"/>
          </w:tcPr>
          <w:p w14:paraId="2CDD0057"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Windows</w:t>
            </w:r>
          </w:p>
        </w:tc>
        <w:tc>
          <w:tcPr>
            <w:tcW w:w="3777" w:type="dxa"/>
          </w:tcPr>
          <w:p w14:paraId="3562C7CC"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tcPr>
          <w:p w14:paraId="2997ADCF"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tcPr>
          <w:p w14:paraId="3AF3A9BA"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tcPr>
          <w:p w14:paraId="30C32202"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155592C2" w14:textId="77777777" w:rsidTr="00067730">
        <w:trPr>
          <w:trHeight w:val="294"/>
        </w:trPr>
        <w:tc>
          <w:tcPr>
            <w:tcW w:w="1888" w:type="dxa"/>
            <w:shd w:val="clear" w:color="auto" w:fill="D9D9D9"/>
          </w:tcPr>
          <w:p w14:paraId="1705CD12"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Roof</w:t>
            </w:r>
          </w:p>
          <w:p w14:paraId="5498E562"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 xml:space="preserve">Top floor ceiling </w:t>
            </w:r>
          </w:p>
        </w:tc>
        <w:tc>
          <w:tcPr>
            <w:tcW w:w="3777" w:type="dxa"/>
            <w:shd w:val="clear" w:color="auto" w:fill="D9D9D9"/>
          </w:tcPr>
          <w:p w14:paraId="08A4C323"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shd w:val="clear" w:color="auto" w:fill="D9D9D9"/>
          </w:tcPr>
          <w:p w14:paraId="33DEC3B9"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shd w:val="clear" w:color="auto" w:fill="D9D9D9"/>
          </w:tcPr>
          <w:p w14:paraId="040757EB"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shd w:val="clear" w:color="auto" w:fill="D9D9D9"/>
          </w:tcPr>
          <w:p w14:paraId="28C47F54"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02895AE7" w14:textId="77777777" w:rsidTr="00D8122C">
        <w:trPr>
          <w:trHeight w:val="294"/>
        </w:trPr>
        <w:tc>
          <w:tcPr>
            <w:tcW w:w="1888" w:type="dxa"/>
          </w:tcPr>
          <w:p w14:paraId="0EEBDCC5"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heat generation</w:t>
            </w:r>
            <w:r w:rsidRPr="00C15AC0">
              <w:rPr>
                <w:rFonts w:ascii="Arial" w:hAnsi="Arial"/>
                <w:sz w:val="20"/>
                <w:lang w:val="en-US" w:eastAsia="de-DE"/>
              </w:rPr>
              <w:br/>
              <w:t>(Boiler etc.)</w:t>
            </w:r>
          </w:p>
        </w:tc>
        <w:tc>
          <w:tcPr>
            <w:tcW w:w="3777" w:type="dxa"/>
          </w:tcPr>
          <w:p w14:paraId="09811F34"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tcPr>
          <w:p w14:paraId="3996B2C2"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tcPr>
          <w:p w14:paraId="65547E09"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tcPr>
          <w:p w14:paraId="75741CFF"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28AF0EA2" w14:textId="77777777" w:rsidTr="00067730">
        <w:trPr>
          <w:trHeight w:val="294"/>
        </w:trPr>
        <w:tc>
          <w:tcPr>
            <w:tcW w:w="1888" w:type="dxa"/>
            <w:shd w:val="clear" w:color="auto" w:fill="D9D9D9"/>
          </w:tcPr>
          <w:p w14:paraId="6A70F18F"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heat distribution</w:t>
            </w:r>
          </w:p>
          <w:p w14:paraId="09EFEA26" w14:textId="77777777" w:rsidR="00067730" w:rsidRPr="00C15AC0" w:rsidRDefault="00067730" w:rsidP="00067730">
            <w:pPr>
              <w:spacing w:before="0" w:line="280" w:lineRule="exact"/>
              <w:ind w:left="0" w:right="0"/>
              <w:jc w:val="left"/>
              <w:rPr>
                <w:rFonts w:ascii="Arial" w:hAnsi="Arial"/>
                <w:sz w:val="20"/>
                <w:lang w:val="en-US" w:eastAsia="de-DE"/>
              </w:rPr>
            </w:pPr>
            <w:r w:rsidRPr="00C15AC0">
              <w:rPr>
                <w:rFonts w:ascii="Arial" w:hAnsi="Arial"/>
                <w:sz w:val="20"/>
                <w:lang w:val="en-US" w:eastAsia="de-DE"/>
              </w:rPr>
              <w:t>(pumps etc.)</w:t>
            </w:r>
          </w:p>
        </w:tc>
        <w:tc>
          <w:tcPr>
            <w:tcW w:w="3777" w:type="dxa"/>
            <w:shd w:val="clear" w:color="auto" w:fill="D9D9D9"/>
          </w:tcPr>
          <w:p w14:paraId="53F66D33"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shd w:val="clear" w:color="auto" w:fill="D9D9D9"/>
          </w:tcPr>
          <w:p w14:paraId="2FC81C9D"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shd w:val="clear" w:color="auto" w:fill="D9D9D9"/>
          </w:tcPr>
          <w:p w14:paraId="2AFE79C5"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shd w:val="clear" w:color="auto" w:fill="D9D9D9"/>
          </w:tcPr>
          <w:p w14:paraId="7F924005" w14:textId="77777777" w:rsidR="00067730" w:rsidRPr="00067730" w:rsidRDefault="00067730" w:rsidP="00067730">
            <w:pPr>
              <w:spacing w:before="0" w:line="280" w:lineRule="exact"/>
              <w:ind w:left="0" w:right="0"/>
              <w:jc w:val="left"/>
              <w:rPr>
                <w:rFonts w:ascii="Arial" w:hAnsi="Arial"/>
                <w:lang w:val="en-US" w:eastAsia="de-DE"/>
              </w:rPr>
            </w:pPr>
          </w:p>
        </w:tc>
      </w:tr>
      <w:tr w:rsidR="00067730" w:rsidRPr="00067730" w14:paraId="2521FCAB" w14:textId="77777777" w:rsidTr="00D8122C">
        <w:trPr>
          <w:trHeight w:val="294"/>
        </w:trPr>
        <w:tc>
          <w:tcPr>
            <w:tcW w:w="1888" w:type="dxa"/>
          </w:tcPr>
          <w:p w14:paraId="5ED1186B" w14:textId="77777777" w:rsidR="00067730" w:rsidRPr="00067730" w:rsidRDefault="00067730" w:rsidP="00067730">
            <w:pPr>
              <w:spacing w:before="0" w:line="280" w:lineRule="exact"/>
              <w:ind w:left="0" w:right="0"/>
              <w:jc w:val="left"/>
              <w:rPr>
                <w:rFonts w:ascii="Arial" w:hAnsi="Arial"/>
                <w:lang w:val="en-US" w:eastAsia="de-DE"/>
              </w:rPr>
            </w:pPr>
            <w:r w:rsidRPr="00C15AC0">
              <w:rPr>
                <w:rFonts w:ascii="Arial" w:hAnsi="Arial"/>
                <w:sz w:val="20"/>
                <w:lang w:val="en-US" w:eastAsia="de-DE"/>
              </w:rPr>
              <w:t>ventilation</w:t>
            </w:r>
          </w:p>
        </w:tc>
        <w:tc>
          <w:tcPr>
            <w:tcW w:w="3777" w:type="dxa"/>
          </w:tcPr>
          <w:p w14:paraId="16A2AA39" w14:textId="77777777" w:rsidR="00067730" w:rsidRPr="00067730" w:rsidRDefault="00067730" w:rsidP="00067730">
            <w:pPr>
              <w:spacing w:before="0" w:line="280" w:lineRule="exact"/>
              <w:ind w:left="0" w:right="0"/>
              <w:jc w:val="left"/>
              <w:rPr>
                <w:rFonts w:ascii="Arial" w:hAnsi="Arial"/>
                <w:lang w:val="en-US" w:eastAsia="de-DE"/>
              </w:rPr>
            </w:pPr>
          </w:p>
        </w:tc>
        <w:tc>
          <w:tcPr>
            <w:tcW w:w="1418" w:type="dxa"/>
          </w:tcPr>
          <w:p w14:paraId="79690F04" w14:textId="77777777" w:rsidR="00067730" w:rsidRPr="00067730" w:rsidRDefault="00067730" w:rsidP="00067730">
            <w:pPr>
              <w:spacing w:before="0" w:line="280" w:lineRule="exact"/>
              <w:ind w:left="0" w:right="0"/>
              <w:jc w:val="left"/>
              <w:rPr>
                <w:rFonts w:ascii="Arial" w:hAnsi="Arial"/>
                <w:lang w:val="en-US" w:eastAsia="de-DE"/>
              </w:rPr>
            </w:pPr>
          </w:p>
        </w:tc>
        <w:tc>
          <w:tcPr>
            <w:tcW w:w="1276" w:type="dxa"/>
          </w:tcPr>
          <w:p w14:paraId="4E720324" w14:textId="77777777" w:rsidR="00067730" w:rsidRPr="00067730" w:rsidRDefault="00067730" w:rsidP="00067730">
            <w:pPr>
              <w:spacing w:before="0" w:line="280" w:lineRule="exact"/>
              <w:ind w:left="0" w:right="0"/>
              <w:jc w:val="left"/>
              <w:rPr>
                <w:rFonts w:ascii="Arial" w:hAnsi="Arial"/>
                <w:lang w:val="en-US" w:eastAsia="de-DE"/>
              </w:rPr>
            </w:pPr>
          </w:p>
        </w:tc>
        <w:tc>
          <w:tcPr>
            <w:tcW w:w="1085" w:type="dxa"/>
          </w:tcPr>
          <w:p w14:paraId="06EF4B22" w14:textId="77777777" w:rsidR="00067730" w:rsidRPr="00067730" w:rsidRDefault="00067730" w:rsidP="00067730">
            <w:pPr>
              <w:spacing w:before="0" w:line="280" w:lineRule="exact"/>
              <w:ind w:left="0" w:right="0"/>
              <w:jc w:val="left"/>
              <w:rPr>
                <w:rFonts w:ascii="Arial" w:hAnsi="Arial"/>
                <w:lang w:val="en-US" w:eastAsia="de-DE"/>
              </w:rPr>
            </w:pPr>
          </w:p>
        </w:tc>
      </w:tr>
    </w:tbl>
    <w:p w14:paraId="23E6F122" w14:textId="77777777" w:rsidR="00067730" w:rsidRPr="00067730" w:rsidRDefault="00067730" w:rsidP="00067730">
      <w:pPr>
        <w:spacing w:before="0" w:line="280" w:lineRule="exact"/>
        <w:ind w:left="0" w:right="0"/>
        <w:jc w:val="left"/>
        <w:rPr>
          <w:rFonts w:ascii="Arial" w:eastAsia="MS Mincho" w:hAnsi="Arial"/>
          <w:szCs w:val="24"/>
          <w:lang w:val="en-US" w:eastAsia="de-DE"/>
        </w:rPr>
      </w:pPr>
    </w:p>
    <w:p w14:paraId="046A51BA" w14:textId="3495D16C" w:rsidR="002D2778" w:rsidRPr="00515F79" w:rsidRDefault="00B30E6D" w:rsidP="00515F79">
      <w:pPr>
        <w:pStyle w:val="Slog1"/>
        <w:rPr>
          <w:noProof/>
          <w:lang w:eastAsia="de-AT"/>
        </w:rPr>
      </w:pPr>
      <w:r>
        <w:rPr>
          <w:noProof/>
          <w:lang w:eastAsia="de-AT"/>
        </w:rPr>
        <w:lastRenderedPageBreak/>
        <w:t>T</w:t>
      </w:r>
      <w:r w:rsidR="00515F79">
        <w:rPr>
          <w:noProof/>
          <w:lang w:eastAsia="de-AT"/>
        </w:rPr>
        <w:t>ASK:</w:t>
      </w:r>
      <w:r>
        <w:rPr>
          <w:noProof/>
          <w:lang w:eastAsia="de-AT"/>
        </w:rPr>
        <w:t xml:space="preserve"> </w:t>
      </w:r>
      <w:r w:rsidR="002D2778" w:rsidRPr="0007735F">
        <w:rPr>
          <w:noProof/>
          <w:lang w:eastAsia="de-AT"/>
        </w:rPr>
        <w:t xml:space="preserve"> </w:t>
      </w:r>
      <w:r w:rsidR="002D2778" w:rsidRPr="00515F79">
        <w:rPr>
          <w:bCs/>
          <w:iCs/>
        </w:rPr>
        <w:t>Calculation of consumption and energy costs</w:t>
      </w:r>
    </w:p>
    <w:p w14:paraId="6E9781C5" w14:textId="56674F41" w:rsidR="00031137" w:rsidRDefault="00AC4397" w:rsidP="002D2778">
      <w:pPr>
        <w:pStyle w:val="CE-BulletPoint1"/>
        <w:numPr>
          <w:ilvl w:val="0"/>
          <w:numId w:val="0"/>
        </w:numPr>
      </w:pPr>
      <w:r>
        <w:t>Based on gather information of energy consumption in your school you can make a simple calculation of energy certificate indicators.</w:t>
      </w:r>
    </w:p>
    <w:p w14:paraId="062FFEBD" w14:textId="5B24F5DC" w:rsidR="00291E34" w:rsidRDefault="00137D53" w:rsidP="002D2778">
      <w:pPr>
        <w:pStyle w:val="CE-BulletPoint1"/>
        <w:numPr>
          <w:ilvl w:val="0"/>
          <w:numId w:val="0"/>
        </w:numPr>
      </w:pPr>
      <w:r>
        <w:t xml:space="preserve">For </w:t>
      </w:r>
      <w:r w:rsidR="009046F9">
        <w:t>calculat</w:t>
      </w:r>
      <w:r>
        <w:t>ion</w:t>
      </w:r>
      <w:r w:rsidR="009046F9">
        <w:t xml:space="preserve"> </w:t>
      </w:r>
      <w:r>
        <w:t xml:space="preserve">of </w:t>
      </w:r>
      <w:r w:rsidR="009046F9">
        <w:t>how much a</w:t>
      </w:r>
      <w:r w:rsidR="009046F9" w:rsidRPr="00D62905">
        <w:t>nnual energy input</w:t>
      </w:r>
      <w:r w:rsidR="003651C8">
        <w:t xml:space="preserve"> </w:t>
      </w:r>
      <w:r w:rsidR="003651C8" w:rsidRPr="00D62905">
        <w:t xml:space="preserve">per unit of </w:t>
      </w:r>
      <w:r w:rsidR="003651C8">
        <w:rPr>
          <w:shd w:val="clear" w:color="auto" w:fill="FFFFFF"/>
        </w:rPr>
        <w:t>conditioned floor</w:t>
      </w:r>
      <w:r w:rsidR="003651C8" w:rsidRPr="008F1631">
        <w:rPr>
          <w:rFonts w:cs="Calibri"/>
          <w:shd w:val="clear" w:color="auto" w:fill="FFFFFF"/>
        </w:rPr>
        <w:t xml:space="preserve"> </w:t>
      </w:r>
      <w:r w:rsidR="003651C8" w:rsidRPr="00D62905">
        <w:t>area</w:t>
      </w:r>
      <w:r w:rsidR="003651C8">
        <w:t>,</w:t>
      </w:r>
      <w:r w:rsidR="009046F9" w:rsidRPr="00D62905">
        <w:t xml:space="preserve"> </w:t>
      </w:r>
      <w:r w:rsidR="009046F9">
        <w:t xml:space="preserve">your building needs </w:t>
      </w:r>
      <w:r w:rsidR="003651C8">
        <w:t>for its</w:t>
      </w:r>
      <w:r w:rsidR="009046F9" w:rsidRPr="00D62905">
        <w:t xml:space="preserve"> operation</w:t>
      </w:r>
      <w:r>
        <w:t>,</w:t>
      </w:r>
      <w:r w:rsidR="00EA07DB">
        <w:t xml:space="preserve"> </w:t>
      </w:r>
      <w:r>
        <w:t>f</w:t>
      </w:r>
      <w:r w:rsidR="00EA07DB">
        <w:t>ollow the steps below:</w:t>
      </w:r>
      <w:r w:rsidR="009046F9" w:rsidRPr="00D62905">
        <w:t xml:space="preserve"> </w:t>
      </w:r>
    </w:p>
    <w:p w14:paraId="3FB70A24" w14:textId="6C90B300" w:rsidR="009E2116" w:rsidRDefault="002D2778" w:rsidP="002D2778">
      <w:pPr>
        <w:pStyle w:val="CE-BulletPoint1"/>
        <w:numPr>
          <w:ilvl w:val="0"/>
          <w:numId w:val="0"/>
        </w:numPr>
      </w:pPr>
      <w:r w:rsidRPr="000940C4">
        <w:t>It is important to have a</w:t>
      </w:r>
      <w:r>
        <w:t>n</w:t>
      </w:r>
      <w:r w:rsidRPr="000940C4">
        <w:t xml:space="preserve"> exact </w:t>
      </w:r>
      <w:r>
        <w:t>information about total energy consumption an</w:t>
      </w:r>
      <w:r w:rsidR="002E12EC">
        <w:t>d consumption by energy carrier.</w:t>
      </w:r>
    </w:p>
    <w:p w14:paraId="64DBA766" w14:textId="6AF808D6" w:rsidR="002D2778" w:rsidRDefault="001D2386" w:rsidP="002D2778">
      <w:pPr>
        <w:pStyle w:val="CE-BulletPoint1"/>
        <w:numPr>
          <w:ilvl w:val="0"/>
          <w:numId w:val="0"/>
        </w:numPr>
      </w:pPr>
      <w:r>
        <w:t xml:space="preserve">You can collect this information in three </w:t>
      </w:r>
      <w:r w:rsidR="002D2778">
        <w:t>different w</w:t>
      </w:r>
      <w:r w:rsidR="00397021">
        <w:t>ays</w:t>
      </w:r>
      <w:r>
        <w:t>:</w:t>
      </w:r>
    </w:p>
    <w:p w14:paraId="59B1D53C" w14:textId="09E23415" w:rsidR="002D2778" w:rsidRDefault="002D2778" w:rsidP="002D2778">
      <w:pPr>
        <w:pStyle w:val="CE-BulletPoint3"/>
      </w:pPr>
      <w:r w:rsidRPr="00197B9C">
        <w:t>Invoices for heating, electricity and water</w:t>
      </w:r>
      <w:r>
        <w:t>; f</w:t>
      </w:r>
      <w:r w:rsidRPr="00197B9C">
        <w:t xml:space="preserve">or more understanding, regarding invoices, </w:t>
      </w:r>
      <w:r w:rsidR="0079526E">
        <w:rPr>
          <w:i/>
          <w:u w:val="single"/>
        </w:rPr>
        <w:t xml:space="preserve">see </w:t>
      </w:r>
      <w:r w:rsidR="004A415B">
        <w:rPr>
          <w:i/>
          <w:u w:val="single"/>
        </w:rPr>
        <w:t>TASK:</w:t>
      </w:r>
      <w:r w:rsidR="002E12EC">
        <w:rPr>
          <w:i/>
          <w:u w:val="single"/>
        </w:rPr>
        <w:t xml:space="preserve"> </w:t>
      </w:r>
      <w:r w:rsidR="00990F6F">
        <w:rPr>
          <w:i/>
          <w:u w:val="single"/>
        </w:rPr>
        <w:t>Correct reading of</w:t>
      </w:r>
      <w:r w:rsidR="002E12EC">
        <w:rPr>
          <w:i/>
          <w:u w:val="single"/>
        </w:rPr>
        <w:t xml:space="preserve"> building energy</w:t>
      </w:r>
      <w:r w:rsidR="00990F6F">
        <w:rPr>
          <w:i/>
          <w:u w:val="single"/>
        </w:rPr>
        <w:t xml:space="preserve"> </w:t>
      </w:r>
      <w:r w:rsidR="0079526E" w:rsidRPr="0079526E">
        <w:rPr>
          <w:i/>
          <w:u w:val="single"/>
        </w:rPr>
        <w:t>invoice</w:t>
      </w:r>
      <w:r w:rsidRPr="0079526E">
        <w:rPr>
          <w:i/>
          <w:u w:val="single"/>
        </w:rPr>
        <w:t>.</w:t>
      </w:r>
    </w:p>
    <w:p w14:paraId="164E4F31" w14:textId="77777777" w:rsidR="002D2778" w:rsidRDefault="002D2778" w:rsidP="002D2778">
      <w:pPr>
        <w:pStyle w:val="CE-BulletPoint3"/>
      </w:pPr>
      <w:r>
        <w:t xml:space="preserve">Installed energy meters </w:t>
      </w:r>
    </w:p>
    <w:p w14:paraId="5540CFF5" w14:textId="3E01878F" w:rsidR="002D2778" w:rsidRPr="009E2116" w:rsidRDefault="002D2778" w:rsidP="002D2778">
      <w:pPr>
        <w:pStyle w:val="CE-BulletPoint3"/>
        <w:rPr>
          <w:b/>
          <w:i/>
          <w:u w:val="single"/>
        </w:rPr>
      </w:pPr>
      <w:r w:rsidRPr="00197B9C">
        <w:rPr>
          <w:noProof/>
          <w:lang w:eastAsia="sl-SI"/>
        </w:rPr>
        <w:t xml:space="preserve">Energy bookkeeping </w:t>
      </w:r>
      <w:r w:rsidR="00397021">
        <w:rPr>
          <w:noProof/>
          <w:lang w:eastAsia="sl-SI"/>
        </w:rPr>
        <w:t xml:space="preserve">which </w:t>
      </w:r>
      <w:r w:rsidRPr="00197B9C">
        <w:rPr>
          <w:noProof/>
          <w:lang w:eastAsia="sl-SI"/>
        </w:rPr>
        <w:t>ensure that the necessary data from invoices is stored and managed properly.</w:t>
      </w:r>
    </w:p>
    <w:p w14:paraId="2AFECD26" w14:textId="77777777" w:rsidR="009E2116" w:rsidRPr="00772B22" w:rsidRDefault="009E2116" w:rsidP="009E2116">
      <w:pPr>
        <w:pStyle w:val="CE-BulletPoint3"/>
        <w:numPr>
          <w:ilvl w:val="0"/>
          <w:numId w:val="0"/>
        </w:numPr>
        <w:rPr>
          <w:b/>
          <w:i/>
          <w:u w:val="single"/>
        </w:rPr>
      </w:pPr>
    </w:p>
    <w:p w14:paraId="3276DCF2" w14:textId="60DE2F1B" w:rsidR="002D2778" w:rsidRDefault="004C0A57" w:rsidP="002D2778">
      <w:pPr>
        <w:pStyle w:val="CE-BulletPoint3"/>
        <w:numPr>
          <w:ilvl w:val="0"/>
          <w:numId w:val="0"/>
        </w:numPr>
      </w:pPr>
      <w:r>
        <w:t>C</w:t>
      </w:r>
      <w:r w:rsidR="002D2778">
        <w:t xml:space="preserve">ollect this data in the </w:t>
      </w:r>
      <w:r w:rsidR="001D2386">
        <w:t xml:space="preserve">proposed </w:t>
      </w:r>
      <w:r w:rsidR="002D2778">
        <w:t>table</w:t>
      </w:r>
      <w:r>
        <w:t>s</w:t>
      </w:r>
      <w:r w:rsidR="002D2778">
        <w:t xml:space="preserve"> by energy carrier and water, showing consumption and costs per month for three years. It </w:t>
      </w:r>
      <w:r w:rsidR="001D2386">
        <w:t xml:space="preserve">is </w:t>
      </w:r>
      <w:r w:rsidR="002D2778">
        <w:t xml:space="preserve">recommended to collect the data for a period of 12 to 36 months, to get more precise information. Here are the examples of </w:t>
      </w:r>
      <w:r w:rsidR="001D2386">
        <w:t xml:space="preserve">such </w:t>
      </w:r>
      <w:r w:rsidR="002D2778">
        <w:t xml:space="preserve">tables </w:t>
      </w:r>
      <w:r w:rsidR="001D2386">
        <w:t>for</w:t>
      </w:r>
      <w:r w:rsidR="002D2778">
        <w:t xml:space="preserve"> water consumption </w:t>
      </w:r>
      <w:r w:rsidR="001D2386">
        <w:t>(</w:t>
      </w:r>
      <w:r w:rsidR="002D2778">
        <w:t>per month for three years</w:t>
      </w:r>
      <w:r w:rsidR="001D2386">
        <w:t>)</w:t>
      </w:r>
      <w:r w:rsidR="002D2778">
        <w:t>.</w:t>
      </w:r>
    </w:p>
    <w:p w14:paraId="1506FBD2" w14:textId="2A5F70F2" w:rsidR="002D2778" w:rsidRDefault="002D2778" w:rsidP="002D2778">
      <w:pPr>
        <w:pStyle w:val="CE-BulletPoint3"/>
        <w:numPr>
          <w:ilvl w:val="0"/>
          <w:numId w:val="0"/>
        </w:numPr>
      </w:pPr>
      <w:r>
        <w:t xml:space="preserve"> </w:t>
      </w:r>
    </w:p>
    <w:p w14:paraId="4264C1F6" w14:textId="77777777" w:rsidR="00E22A6E" w:rsidRDefault="00E22A6E" w:rsidP="00E22A6E">
      <w:pPr>
        <w:pStyle w:val="CE-BulletPoint3"/>
        <w:numPr>
          <w:ilvl w:val="0"/>
          <w:numId w:val="0"/>
        </w:numPr>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22A6E" w14:paraId="4700973A" w14:textId="77777777" w:rsidTr="00D7261A">
        <w:tc>
          <w:tcPr>
            <w:tcW w:w="3209" w:type="dxa"/>
          </w:tcPr>
          <w:tbl>
            <w:tblPr>
              <w:tblStyle w:val="Tabelamrea"/>
              <w:tblW w:w="0" w:type="auto"/>
              <w:tblLook w:val="04A0" w:firstRow="1" w:lastRow="0" w:firstColumn="1" w:lastColumn="0" w:noHBand="0" w:noVBand="1"/>
            </w:tblPr>
            <w:tblGrid>
              <w:gridCol w:w="1019"/>
              <w:gridCol w:w="1062"/>
              <w:gridCol w:w="902"/>
            </w:tblGrid>
            <w:tr w:rsidR="00E22A6E" w14:paraId="569F3D7E" w14:textId="23156F3F" w:rsidTr="00E22A6E">
              <w:tc>
                <w:tcPr>
                  <w:tcW w:w="1019" w:type="dxa"/>
                  <w:shd w:val="clear" w:color="auto" w:fill="8DB3E2" w:themeFill="text2" w:themeFillTint="66"/>
                  <w:vAlign w:val="center"/>
                </w:tcPr>
                <w:p w14:paraId="2E71DDCC" w14:textId="77777777" w:rsidR="00E22A6E" w:rsidRDefault="00E22A6E" w:rsidP="00D7261A">
                  <w:pPr>
                    <w:pStyle w:val="CE-BulletPoint3"/>
                    <w:numPr>
                      <w:ilvl w:val="0"/>
                      <w:numId w:val="0"/>
                    </w:numPr>
                    <w:rPr>
                      <w:noProof/>
                    </w:rPr>
                  </w:pPr>
                  <w:r>
                    <w:rPr>
                      <w:rFonts w:ascii="Arial Narrow" w:hAnsi="Arial Narrow" w:cs="Arial"/>
                      <w:b/>
                      <w:bCs/>
                      <w:szCs w:val="20"/>
                    </w:rPr>
                    <w:t>2014</w:t>
                  </w:r>
                </w:p>
              </w:tc>
              <w:tc>
                <w:tcPr>
                  <w:tcW w:w="1062" w:type="dxa"/>
                  <w:shd w:val="clear" w:color="auto" w:fill="8DB3E2" w:themeFill="text2" w:themeFillTint="66"/>
                  <w:vAlign w:val="center"/>
                </w:tcPr>
                <w:p w14:paraId="6156B65F" w14:textId="78D63E04" w:rsidR="00E22A6E" w:rsidRPr="00E22A6E" w:rsidRDefault="00E22A6E" w:rsidP="00D7261A">
                  <w:pPr>
                    <w:pStyle w:val="CE-BulletPoint3"/>
                    <w:numPr>
                      <w:ilvl w:val="0"/>
                      <w:numId w:val="0"/>
                    </w:numPr>
                    <w:rPr>
                      <w:noProof/>
                    </w:rPr>
                  </w:pPr>
                  <w:r>
                    <w:rPr>
                      <w:rFonts w:ascii="Arial Narrow" w:hAnsi="Arial Narrow" w:cs="Arial"/>
                      <w:b/>
                      <w:bCs/>
                      <w:szCs w:val="20"/>
                    </w:rPr>
                    <w:t>Water (m</w:t>
                  </w:r>
                  <w:r>
                    <w:rPr>
                      <w:rFonts w:ascii="Arial Narrow" w:hAnsi="Arial Narrow" w:cs="Arial"/>
                      <w:b/>
                      <w:bCs/>
                      <w:szCs w:val="20"/>
                      <w:vertAlign w:val="superscript"/>
                    </w:rPr>
                    <w:t>3</w:t>
                  </w:r>
                  <w:r>
                    <w:rPr>
                      <w:rFonts w:ascii="Arial Narrow" w:hAnsi="Arial Narrow" w:cs="Arial"/>
                      <w:b/>
                      <w:bCs/>
                      <w:szCs w:val="20"/>
                    </w:rPr>
                    <w:t>)</w:t>
                  </w:r>
                </w:p>
              </w:tc>
              <w:tc>
                <w:tcPr>
                  <w:tcW w:w="902" w:type="dxa"/>
                  <w:shd w:val="clear" w:color="auto" w:fill="8DB3E2" w:themeFill="text2" w:themeFillTint="66"/>
                </w:tcPr>
                <w:p w14:paraId="08597A10" w14:textId="61E92ED2" w:rsidR="00E22A6E" w:rsidRDefault="00E22A6E" w:rsidP="00D7261A">
                  <w:pPr>
                    <w:pStyle w:val="CE-BulletPoint3"/>
                    <w:numPr>
                      <w:ilvl w:val="0"/>
                      <w:numId w:val="0"/>
                    </w:numPr>
                    <w:rPr>
                      <w:rFonts w:ascii="Arial Narrow" w:hAnsi="Arial Narrow" w:cs="Arial"/>
                      <w:b/>
                      <w:bCs/>
                      <w:szCs w:val="20"/>
                    </w:rPr>
                  </w:pPr>
                  <w:r>
                    <w:rPr>
                      <w:rFonts w:ascii="Arial Narrow" w:hAnsi="Arial Narrow" w:cs="Arial"/>
                      <w:b/>
                      <w:bCs/>
                      <w:szCs w:val="20"/>
                    </w:rPr>
                    <w:t>Cost (€)</w:t>
                  </w:r>
                </w:p>
              </w:tc>
            </w:tr>
            <w:tr w:rsidR="00E22A6E" w14:paraId="58BBCA18" w14:textId="6BAC77CD" w:rsidTr="00E22A6E">
              <w:tc>
                <w:tcPr>
                  <w:tcW w:w="1019" w:type="dxa"/>
                  <w:shd w:val="clear" w:color="auto" w:fill="C6D9F1" w:themeFill="text2" w:themeFillTint="33"/>
                  <w:vAlign w:val="bottom"/>
                </w:tcPr>
                <w:p w14:paraId="3606E297" w14:textId="77777777" w:rsidR="00E22A6E" w:rsidRDefault="00E22A6E" w:rsidP="00E22A6E">
                  <w:pPr>
                    <w:pStyle w:val="CE-BulletPoint3"/>
                    <w:numPr>
                      <w:ilvl w:val="0"/>
                      <w:numId w:val="0"/>
                    </w:numPr>
                    <w:rPr>
                      <w:noProof/>
                    </w:rPr>
                  </w:pPr>
                  <w:r>
                    <w:rPr>
                      <w:rFonts w:ascii="Arial Narrow" w:hAnsi="Arial Narrow" w:cs="Arial"/>
                      <w:szCs w:val="20"/>
                    </w:rPr>
                    <w:t>January</w:t>
                  </w:r>
                </w:p>
              </w:tc>
              <w:tc>
                <w:tcPr>
                  <w:tcW w:w="1062" w:type="dxa"/>
                  <w:vAlign w:val="bottom"/>
                </w:tcPr>
                <w:p w14:paraId="412F9033" w14:textId="6F20959A" w:rsidR="00E22A6E" w:rsidRDefault="00E22A6E" w:rsidP="00E22A6E">
                  <w:pPr>
                    <w:pStyle w:val="CE-BulletPoint3"/>
                    <w:numPr>
                      <w:ilvl w:val="0"/>
                      <w:numId w:val="0"/>
                    </w:numPr>
                    <w:rPr>
                      <w:noProof/>
                    </w:rPr>
                  </w:pPr>
                  <w:r>
                    <w:rPr>
                      <w:rFonts w:ascii="Arial Narrow" w:hAnsi="Arial Narrow" w:cs="Arial"/>
                      <w:szCs w:val="20"/>
                    </w:rPr>
                    <w:t>170</w:t>
                  </w:r>
                </w:p>
              </w:tc>
              <w:tc>
                <w:tcPr>
                  <w:tcW w:w="902" w:type="dxa"/>
                  <w:vAlign w:val="bottom"/>
                </w:tcPr>
                <w:p w14:paraId="527CD1F5" w14:textId="15F44882"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1.208</w:t>
                  </w:r>
                </w:p>
              </w:tc>
            </w:tr>
            <w:tr w:rsidR="00E22A6E" w14:paraId="0E8DD7E2" w14:textId="198F7FCB" w:rsidTr="00E22A6E">
              <w:tc>
                <w:tcPr>
                  <w:tcW w:w="1019" w:type="dxa"/>
                  <w:shd w:val="clear" w:color="auto" w:fill="C6D9F1" w:themeFill="text2" w:themeFillTint="33"/>
                  <w:vAlign w:val="bottom"/>
                </w:tcPr>
                <w:p w14:paraId="3744E531" w14:textId="77777777" w:rsidR="00E22A6E" w:rsidRDefault="00E22A6E" w:rsidP="00E22A6E">
                  <w:pPr>
                    <w:pStyle w:val="CE-BulletPoint3"/>
                    <w:numPr>
                      <w:ilvl w:val="0"/>
                      <w:numId w:val="0"/>
                    </w:numPr>
                    <w:rPr>
                      <w:noProof/>
                    </w:rPr>
                  </w:pPr>
                  <w:r>
                    <w:rPr>
                      <w:rFonts w:ascii="Arial Narrow" w:hAnsi="Arial Narrow" w:cs="Arial"/>
                      <w:szCs w:val="20"/>
                    </w:rPr>
                    <w:t>February</w:t>
                  </w:r>
                </w:p>
              </w:tc>
              <w:tc>
                <w:tcPr>
                  <w:tcW w:w="1062" w:type="dxa"/>
                  <w:vAlign w:val="bottom"/>
                </w:tcPr>
                <w:p w14:paraId="691966E9" w14:textId="47635687" w:rsidR="00E22A6E" w:rsidRDefault="00E22A6E" w:rsidP="00E22A6E">
                  <w:pPr>
                    <w:pStyle w:val="CE-BulletPoint3"/>
                    <w:numPr>
                      <w:ilvl w:val="0"/>
                      <w:numId w:val="0"/>
                    </w:numPr>
                    <w:rPr>
                      <w:noProof/>
                    </w:rPr>
                  </w:pPr>
                  <w:r>
                    <w:rPr>
                      <w:rFonts w:ascii="Arial Narrow" w:hAnsi="Arial Narrow" w:cs="Arial"/>
                      <w:szCs w:val="20"/>
                    </w:rPr>
                    <w:t>112</w:t>
                  </w:r>
                </w:p>
              </w:tc>
              <w:tc>
                <w:tcPr>
                  <w:tcW w:w="902" w:type="dxa"/>
                  <w:vAlign w:val="bottom"/>
                </w:tcPr>
                <w:p w14:paraId="312655C8" w14:textId="578E57C0"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1.136</w:t>
                  </w:r>
                </w:p>
              </w:tc>
            </w:tr>
            <w:tr w:rsidR="00E22A6E" w14:paraId="250DC6B3" w14:textId="26B594A0" w:rsidTr="00E22A6E">
              <w:tc>
                <w:tcPr>
                  <w:tcW w:w="1019" w:type="dxa"/>
                  <w:shd w:val="clear" w:color="auto" w:fill="C6D9F1" w:themeFill="text2" w:themeFillTint="33"/>
                  <w:vAlign w:val="bottom"/>
                </w:tcPr>
                <w:p w14:paraId="729FA768" w14:textId="77777777" w:rsidR="00E22A6E" w:rsidRDefault="00E22A6E" w:rsidP="00E22A6E">
                  <w:pPr>
                    <w:pStyle w:val="CE-BulletPoint3"/>
                    <w:numPr>
                      <w:ilvl w:val="0"/>
                      <w:numId w:val="0"/>
                    </w:numPr>
                    <w:rPr>
                      <w:noProof/>
                    </w:rPr>
                  </w:pPr>
                  <w:r>
                    <w:rPr>
                      <w:rFonts w:ascii="Arial Narrow" w:hAnsi="Arial Narrow" w:cs="Arial"/>
                      <w:szCs w:val="20"/>
                    </w:rPr>
                    <w:t>March</w:t>
                  </w:r>
                </w:p>
              </w:tc>
              <w:tc>
                <w:tcPr>
                  <w:tcW w:w="1062" w:type="dxa"/>
                  <w:vAlign w:val="bottom"/>
                </w:tcPr>
                <w:p w14:paraId="71E6245C" w14:textId="6A20B6DF" w:rsidR="00E22A6E" w:rsidRDefault="00E22A6E" w:rsidP="00E22A6E">
                  <w:pPr>
                    <w:pStyle w:val="CE-BulletPoint3"/>
                    <w:numPr>
                      <w:ilvl w:val="0"/>
                      <w:numId w:val="0"/>
                    </w:numPr>
                    <w:rPr>
                      <w:noProof/>
                    </w:rPr>
                  </w:pPr>
                  <w:r>
                    <w:rPr>
                      <w:rFonts w:ascii="Arial Narrow" w:hAnsi="Arial Narrow" w:cs="Arial"/>
                      <w:szCs w:val="20"/>
                    </w:rPr>
                    <w:t>188</w:t>
                  </w:r>
                </w:p>
              </w:tc>
              <w:tc>
                <w:tcPr>
                  <w:tcW w:w="902" w:type="dxa"/>
                  <w:vAlign w:val="bottom"/>
                </w:tcPr>
                <w:p w14:paraId="1F139618" w14:textId="0AC94741"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1.231</w:t>
                  </w:r>
                </w:p>
              </w:tc>
            </w:tr>
            <w:tr w:rsidR="00E22A6E" w14:paraId="0C861B93" w14:textId="4D71D3A3" w:rsidTr="00E22A6E">
              <w:tc>
                <w:tcPr>
                  <w:tcW w:w="1019" w:type="dxa"/>
                  <w:shd w:val="clear" w:color="auto" w:fill="C6D9F1" w:themeFill="text2" w:themeFillTint="33"/>
                  <w:vAlign w:val="bottom"/>
                </w:tcPr>
                <w:p w14:paraId="1C8C7C73" w14:textId="77777777" w:rsidR="00E22A6E" w:rsidRDefault="00E22A6E" w:rsidP="00E22A6E">
                  <w:pPr>
                    <w:pStyle w:val="CE-BulletPoint3"/>
                    <w:numPr>
                      <w:ilvl w:val="0"/>
                      <w:numId w:val="0"/>
                    </w:numPr>
                    <w:rPr>
                      <w:noProof/>
                    </w:rPr>
                  </w:pPr>
                  <w:r>
                    <w:rPr>
                      <w:rFonts w:ascii="Arial Narrow" w:hAnsi="Arial Narrow" w:cs="Arial"/>
                      <w:szCs w:val="20"/>
                    </w:rPr>
                    <w:t>April</w:t>
                  </w:r>
                </w:p>
              </w:tc>
              <w:tc>
                <w:tcPr>
                  <w:tcW w:w="1062" w:type="dxa"/>
                  <w:vAlign w:val="bottom"/>
                </w:tcPr>
                <w:p w14:paraId="548EFCD3" w14:textId="1E09EC65" w:rsidR="00E22A6E" w:rsidRDefault="00E22A6E" w:rsidP="00E22A6E">
                  <w:pPr>
                    <w:pStyle w:val="CE-BulletPoint3"/>
                    <w:numPr>
                      <w:ilvl w:val="0"/>
                      <w:numId w:val="0"/>
                    </w:numPr>
                    <w:rPr>
                      <w:noProof/>
                    </w:rPr>
                  </w:pPr>
                  <w:r>
                    <w:rPr>
                      <w:rFonts w:ascii="Arial Narrow" w:hAnsi="Arial Narrow" w:cs="Arial"/>
                      <w:szCs w:val="20"/>
                    </w:rPr>
                    <w:t>201</w:t>
                  </w:r>
                </w:p>
              </w:tc>
              <w:tc>
                <w:tcPr>
                  <w:tcW w:w="902" w:type="dxa"/>
                  <w:vAlign w:val="bottom"/>
                </w:tcPr>
                <w:p w14:paraId="22D0E18B" w14:textId="66BF4EAB"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1.247</w:t>
                  </w:r>
                </w:p>
              </w:tc>
            </w:tr>
            <w:tr w:rsidR="00E22A6E" w14:paraId="5BF84083" w14:textId="4269565B" w:rsidTr="00E22A6E">
              <w:tc>
                <w:tcPr>
                  <w:tcW w:w="1019" w:type="dxa"/>
                  <w:shd w:val="clear" w:color="auto" w:fill="C6D9F1" w:themeFill="text2" w:themeFillTint="33"/>
                  <w:vAlign w:val="bottom"/>
                </w:tcPr>
                <w:p w14:paraId="0FDC7F9E" w14:textId="77777777" w:rsidR="00E22A6E" w:rsidRDefault="00E22A6E" w:rsidP="00E22A6E">
                  <w:pPr>
                    <w:pStyle w:val="CE-BulletPoint3"/>
                    <w:numPr>
                      <w:ilvl w:val="0"/>
                      <w:numId w:val="0"/>
                    </w:numPr>
                    <w:rPr>
                      <w:noProof/>
                    </w:rPr>
                  </w:pPr>
                  <w:r>
                    <w:rPr>
                      <w:rFonts w:ascii="Arial Narrow" w:hAnsi="Arial Narrow" w:cs="Arial"/>
                      <w:szCs w:val="20"/>
                    </w:rPr>
                    <w:t>May</w:t>
                  </w:r>
                </w:p>
              </w:tc>
              <w:tc>
                <w:tcPr>
                  <w:tcW w:w="1062" w:type="dxa"/>
                  <w:vAlign w:val="bottom"/>
                </w:tcPr>
                <w:p w14:paraId="19188021" w14:textId="14A0DA49" w:rsidR="00E22A6E" w:rsidRDefault="00E22A6E" w:rsidP="00E22A6E">
                  <w:pPr>
                    <w:pStyle w:val="CE-BulletPoint3"/>
                    <w:numPr>
                      <w:ilvl w:val="0"/>
                      <w:numId w:val="0"/>
                    </w:numPr>
                    <w:rPr>
                      <w:noProof/>
                    </w:rPr>
                  </w:pPr>
                  <w:r>
                    <w:rPr>
                      <w:rFonts w:ascii="Arial Narrow" w:hAnsi="Arial Narrow" w:cs="Arial"/>
                      <w:szCs w:val="20"/>
                    </w:rPr>
                    <w:t>158</w:t>
                  </w:r>
                </w:p>
              </w:tc>
              <w:tc>
                <w:tcPr>
                  <w:tcW w:w="902" w:type="dxa"/>
                  <w:vAlign w:val="bottom"/>
                </w:tcPr>
                <w:p w14:paraId="5E22B820" w14:textId="5439EFF4"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1.193</w:t>
                  </w:r>
                </w:p>
              </w:tc>
            </w:tr>
            <w:tr w:rsidR="00E22A6E" w14:paraId="1AFD0820" w14:textId="74FE8002" w:rsidTr="00E22A6E">
              <w:tc>
                <w:tcPr>
                  <w:tcW w:w="1019" w:type="dxa"/>
                  <w:shd w:val="clear" w:color="auto" w:fill="C6D9F1" w:themeFill="text2" w:themeFillTint="33"/>
                  <w:vAlign w:val="bottom"/>
                </w:tcPr>
                <w:p w14:paraId="5DCFC937" w14:textId="77777777" w:rsidR="00E22A6E" w:rsidRDefault="00E22A6E" w:rsidP="00E22A6E">
                  <w:pPr>
                    <w:pStyle w:val="CE-BulletPoint3"/>
                    <w:numPr>
                      <w:ilvl w:val="0"/>
                      <w:numId w:val="0"/>
                    </w:numPr>
                    <w:rPr>
                      <w:noProof/>
                    </w:rPr>
                  </w:pPr>
                  <w:r>
                    <w:rPr>
                      <w:rFonts w:ascii="Arial Narrow" w:hAnsi="Arial Narrow" w:cs="Arial"/>
                      <w:szCs w:val="20"/>
                    </w:rPr>
                    <w:t>June</w:t>
                  </w:r>
                </w:p>
              </w:tc>
              <w:tc>
                <w:tcPr>
                  <w:tcW w:w="1062" w:type="dxa"/>
                  <w:vAlign w:val="bottom"/>
                </w:tcPr>
                <w:p w14:paraId="076724D7" w14:textId="0F5D9C1F" w:rsidR="00E22A6E" w:rsidRDefault="00E22A6E" w:rsidP="00E22A6E">
                  <w:pPr>
                    <w:pStyle w:val="CE-BulletPoint3"/>
                    <w:numPr>
                      <w:ilvl w:val="0"/>
                      <w:numId w:val="0"/>
                    </w:numPr>
                    <w:rPr>
                      <w:noProof/>
                    </w:rPr>
                  </w:pPr>
                  <w:r>
                    <w:rPr>
                      <w:rFonts w:ascii="Arial Narrow" w:hAnsi="Arial Narrow" w:cs="Arial"/>
                      <w:szCs w:val="20"/>
                    </w:rPr>
                    <w:t>163</w:t>
                  </w:r>
                </w:p>
              </w:tc>
              <w:tc>
                <w:tcPr>
                  <w:tcW w:w="902" w:type="dxa"/>
                  <w:vAlign w:val="bottom"/>
                </w:tcPr>
                <w:p w14:paraId="6281CB81" w14:textId="4DB74AD1"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1.199</w:t>
                  </w:r>
                </w:p>
              </w:tc>
            </w:tr>
            <w:tr w:rsidR="00E22A6E" w14:paraId="209558B4" w14:textId="2868FA97" w:rsidTr="00E22A6E">
              <w:tc>
                <w:tcPr>
                  <w:tcW w:w="1019" w:type="dxa"/>
                  <w:shd w:val="clear" w:color="auto" w:fill="C6D9F1" w:themeFill="text2" w:themeFillTint="33"/>
                  <w:vAlign w:val="bottom"/>
                </w:tcPr>
                <w:p w14:paraId="782D7A0E" w14:textId="77777777" w:rsidR="00E22A6E" w:rsidRDefault="00E22A6E" w:rsidP="00E22A6E">
                  <w:pPr>
                    <w:pStyle w:val="CE-BulletPoint3"/>
                    <w:numPr>
                      <w:ilvl w:val="0"/>
                      <w:numId w:val="0"/>
                    </w:numPr>
                    <w:rPr>
                      <w:noProof/>
                    </w:rPr>
                  </w:pPr>
                  <w:r>
                    <w:rPr>
                      <w:rFonts w:ascii="Arial Narrow" w:hAnsi="Arial Narrow" w:cs="Arial"/>
                      <w:szCs w:val="20"/>
                    </w:rPr>
                    <w:t>July</w:t>
                  </w:r>
                </w:p>
              </w:tc>
              <w:tc>
                <w:tcPr>
                  <w:tcW w:w="1062" w:type="dxa"/>
                  <w:vAlign w:val="bottom"/>
                </w:tcPr>
                <w:p w14:paraId="03B06167" w14:textId="145F9644" w:rsidR="00E22A6E" w:rsidRDefault="00E22A6E" w:rsidP="00E22A6E">
                  <w:pPr>
                    <w:pStyle w:val="CE-BulletPoint3"/>
                    <w:numPr>
                      <w:ilvl w:val="0"/>
                      <w:numId w:val="0"/>
                    </w:numPr>
                    <w:rPr>
                      <w:noProof/>
                    </w:rPr>
                  </w:pPr>
                  <w:r>
                    <w:rPr>
                      <w:rFonts w:ascii="Arial Narrow" w:hAnsi="Arial Narrow" w:cs="Arial"/>
                      <w:szCs w:val="20"/>
                    </w:rPr>
                    <w:t>34</w:t>
                  </w:r>
                </w:p>
              </w:tc>
              <w:tc>
                <w:tcPr>
                  <w:tcW w:w="902" w:type="dxa"/>
                  <w:vAlign w:val="bottom"/>
                </w:tcPr>
                <w:p w14:paraId="5E624DD1" w14:textId="0BBE1257"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1.038</w:t>
                  </w:r>
                </w:p>
              </w:tc>
            </w:tr>
            <w:tr w:rsidR="00E22A6E" w14:paraId="3523EF9C" w14:textId="7C503865" w:rsidTr="00E22A6E">
              <w:tc>
                <w:tcPr>
                  <w:tcW w:w="1019" w:type="dxa"/>
                  <w:shd w:val="clear" w:color="auto" w:fill="C6D9F1" w:themeFill="text2" w:themeFillTint="33"/>
                  <w:vAlign w:val="bottom"/>
                </w:tcPr>
                <w:p w14:paraId="1C78B248" w14:textId="77777777" w:rsidR="00E22A6E" w:rsidRDefault="00E22A6E" w:rsidP="00E22A6E">
                  <w:pPr>
                    <w:pStyle w:val="CE-BulletPoint3"/>
                    <w:numPr>
                      <w:ilvl w:val="0"/>
                      <w:numId w:val="0"/>
                    </w:numPr>
                    <w:rPr>
                      <w:noProof/>
                    </w:rPr>
                  </w:pPr>
                  <w:r>
                    <w:rPr>
                      <w:rFonts w:ascii="Arial Narrow" w:hAnsi="Arial Narrow" w:cs="Arial"/>
                      <w:szCs w:val="20"/>
                    </w:rPr>
                    <w:t>August</w:t>
                  </w:r>
                </w:p>
              </w:tc>
              <w:tc>
                <w:tcPr>
                  <w:tcW w:w="1062" w:type="dxa"/>
                  <w:vAlign w:val="bottom"/>
                </w:tcPr>
                <w:p w14:paraId="5D5C332B" w14:textId="5493FE89" w:rsidR="00E22A6E" w:rsidRDefault="00E22A6E" w:rsidP="00E22A6E">
                  <w:pPr>
                    <w:pStyle w:val="CE-BulletPoint3"/>
                    <w:numPr>
                      <w:ilvl w:val="0"/>
                      <w:numId w:val="0"/>
                    </w:numPr>
                    <w:rPr>
                      <w:noProof/>
                    </w:rPr>
                  </w:pPr>
                  <w:r>
                    <w:rPr>
                      <w:rFonts w:ascii="Arial Narrow" w:hAnsi="Arial Narrow" w:cs="Arial"/>
                      <w:szCs w:val="20"/>
                    </w:rPr>
                    <w:t>27</w:t>
                  </w:r>
                </w:p>
              </w:tc>
              <w:tc>
                <w:tcPr>
                  <w:tcW w:w="902" w:type="dxa"/>
                  <w:vAlign w:val="bottom"/>
                </w:tcPr>
                <w:p w14:paraId="2C9062FE" w14:textId="15D241FD"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1.030</w:t>
                  </w:r>
                </w:p>
              </w:tc>
            </w:tr>
            <w:tr w:rsidR="00E22A6E" w14:paraId="5E8466C8" w14:textId="3A327E1E" w:rsidTr="00E22A6E">
              <w:tc>
                <w:tcPr>
                  <w:tcW w:w="1019" w:type="dxa"/>
                  <w:shd w:val="clear" w:color="auto" w:fill="C6D9F1" w:themeFill="text2" w:themeFillTint="33"/>
                  <w:vAlign w:val="bottom"/>
                </w:tcPr>
                <w:p w14:paraId="3EABF83B" w14:textId="77777777" w:rsidR="00E22A6E" w:rsidRDefault="00E22A6E" w:rsidP="00E22A6E">
                  <w:pPr>
                    <w:pStyle w:val="CE-BulletPoint3"/>
                    <w:numPr>
                      <w:ilvl w:val="0"/>
                      <w:numId w:val="0"/>
                    </w:numPr>
                    <w:rPr>
                      <w:noProof/>
                    </w:rPr>
                  </w:pPr>
                  <w:r>
                    <w:rPr>
                      <w:rFonts w:ascii="Arial Narrow" w:hAnsi="Arial Narrow" w:cs="Arial"/>
                      <w:szCs w:val="20"/>
                    </w:rPr>
                    <w:t>September</w:t>
                  </w:r>
                </w:p>
              </w:tc>
              <w:tc>
                <w:tcPr>
                  <w:tcW w:w="1062" w:type="dxa"/>
                  <w:vAlign w:val="bottom"/>
                </w:tcPr>
                <w:p w14:paraId="665ED0FD" w14:textId="1854527C" w:rsidR="00E22A6E" w:rsidRDefault="00E22A6E" w:rsidP="00E22A6E">
                  <w:pPr>
                    <w:pStyle w:val="CE-BulletPoint3"/>
                    <w:numPr>
                      <w:ilvl w:val="0"/>
                      <w:numId w:val="0"/>
                    </w:numPr>
                    <w:rPr>
                      <w:noProof/>
                    </w:rPr>
                  </w:pPr>
                  <w:r>
                    <w:rPr>
                      <w:rFonts w:ascii="Arial Narrow" w:hAnsi="Arial Narrow" w:cs="Arial"/>
                      <w:szCs w:val="20"/>
                    </w:rPr>
                    <w:t>183</w:t>
                  </w:r>
                </w:p>
              </w:tc>
              <w:tc>
                <w:tcPr>
                  <w:tcW w:w="902" w:type="dxa"/>
                  <w:vAlign w:val="bottom"/>
                </w:tcPr>
                <w:p w14:paraId="3E1D288E" w14:textId="3E3A4B18"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1.224</w:t>
                  </w:r>
                </w:p>
              </w:tc>
            </w:tr>
            <w:tr w:rsidR="00E22A6E" w14:paraId="5D2871DA" w14:textId="7FA99963" w:rsidTr="00E22A6E">
              <w:tc>
                <w:tcPr>
                  <w:tcW w:w="1019" w:type="dxa"/>
                  <w:shd w:val="clear" w:color="auto" w:fill="C6D9F1" w:themeFill="text2" w:themeFillTint="33"/>
                  <w:vAlign w:val="bottom"/>
                </w:tcPr>
                <w:p w14:paraId="1867DD93" w14:textId="77777777" w:rsidR="00E22A6E" w:rsidRDefault="00E22A6E" w:rsidP="00E22A6E">
                  <w:pPr>
                    <w:pStyle w:val="CE-BulletPoint3"/>
                    <w:numPr>
                      <w:ilvl w:val="0"/>
                      <w:numId w:val="0"/>
                    </w:numPr>
                    <w:rPr>
                      <w:noProof/>
                    </w:rPr>
                  </w:pPr>
                  <w:r>
                    <w:rPr>
                      <w:rFonts w:ascii="Arial Narrow" w:hAnsi="Arial Narrow" w:cs="Arial"/>
                      <w:szCs w:val="20"/>
                    </w:rPr>
                    <w:t>October</w:t>
                  </w:r>
                </w:p>
              </w:tc>
              <w:tc>
                <w:tcPr>
                  <w:tcW w:w="1062" w:type="dxa"/>
                  <w:vAlign w:val="bottom"/>
                </w:tcPr>
                <w:p w14:paraId="63AC1EDA" w14:textId="22B8B2AE" w:rsidR="00E22A6E" w:rsidRDefault="00E22A6E" w:rsidP="00E22A6E">
                  <w:pPr>
                    <w:pStyle w:val="CE-BulletPoint3"/>
                    <w:numPr>
                      <w:ilvl w:val="0"/>
                      <w:numId w:val="0"/>
                    </w:numPr>
                    <w:rPr>
                      <w:noProof/>
                    </w:rPr>
                  </w:pPr>
                  <w:r>
                    <w:rPr>
                      <w:rFonts w:ascii="Arial Narrow" w:hAnsi="Arial Narrow" w:cs="Arial"/>
                      <w:szCs w:val="20"/>
                    </w:rPr>
                    <w:t>195</w:t>
                  </w:r>
                </w:p>
              </w:tc>
              <w:tc>
                <w:tcPr>
                  <w:tcW w:w="902" w:type="dxa"/>
                  <w:vAlign w:val="bottom"/>
                </w:tcPr>
                <w:p w14:paraId="286E67F2" w14:textId="5D5FBCCC"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1.212</w:t>
                  </w:r>
                </w:p>
              </w:tc>
            </w:tr>
            <w:tr w:rsidR="00E22A6E" w14:paraId="0C21DD3B" w14:textId="2E9687DB" w:rsidTr="00E22A6E">
              <w:tc>
                <w:tcPr>
                  <w:tcW w:w="1019" w:type="dxa"/>
                  <w:shd w:val="clear" w:color="auto" w:fill="C6D9F1" w:themeFill="text2" w:themeFillTint="33"/>
                  <w:vAlign w:val="bottom"/>
                </w:tcPr>
                <w:p w14:paraId="73A49E2B" w14:textId="77777777" w:rsidR="00E22A6E" w:rsidRDefault="00E22A6E" w:rsidP="00E22A6E">
                  <w:pPr>
                    <w:pStyle w:val="CE-BulletPoint3"/>
                    <w:numPr>
                      <w:ilvl w:val="0"/>
                      <w:numId w:val="0"/>
                    </w:numPr>
                    <w:rPr>
                      <w:noProof/>
                    </w:rPr>
                  </w:pPr>
                  <w:r>
                    <w:rPr>
                      <w:rFonts w:ascii="Arial Narrow" w:hAnsi="Arial Narrow" w:cs="Arial"/>
                      <w:szCs w:val="20"/>
                    </w:rPr>
                    <w:t>November</w:t>
                  </w:r>
                </w:p>
              </w:tc>
              <w:tc>
                <w:tcPr>
                  <w:tcW w:w="1062" w:type="dxa"/>
                  <w:vAlign w:val="bottom"/>
                </w:tcPr>
                <w:p w14:paraId="0D54DFFE" w14:textId="2B5BA492" w:rsidR="00E22A6E" w:rsidRDefault="00E22A6E" w:rsidP="00E22A6E">
                  <w:pPr>
                    <w:pStyle w:val="CE-BulletPoint3"/>
                    <w:numPr>
                      <w:ilvl w:val="0"/>
                      <w:numId w:val="0"/>
                    </w:numPr>
                    <w:rPr>
                      <w:noProof/>
                    </w:rPr>
                  </w:pPr>
                  <w:r>
                    <w:rPr>
                      <w:rFonts w:ascii="Arial Narrow" w:hAnsi="Arial Narrow" w:cs="Arial"/>
                      <w:szCs w:val="20"/>
                    </w:rPr>
                    <w:t>161</w:t>
                  </w:r>
                </w:p>
              </w:tc>
              <w:tc>
                <w:tcPr>
                  <w:tcW w:w="902" w:type="dxa"/>
                  <w:vAlign w:val="bottom"/>
                </w:tcPr>
                <w:p w14:paraId="5FE6A756" w14:textId="3CDAB939"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1.224</w:t>
                  </w:r>
                </w:p>
              </w:tc>
            </w:tr>
            <w:tr w:rsidR="00E22A6E" w14:paraId="23CA1A2F" w14:textId="2EAE72B9" w:rsidTr="00E22A6E">
              <w:tc>
                <w:tcPr>
                  <w:tcW w:w="1019" w:type="dxa"/>
                  <w:shd w:val="clear" w:color="auto" w:fill="C6D9F1" w:themeFill="text2" w:themeFillTint="33"/>
                  <w:vAlign w:val="bottom"/>
                </w:tcPr>
                <w:p w14:paraId="0A30DEA1" w14:textId="77777777" w:rsidR="00E22A6E" w:rsidRDefault="00E22A6E" w:rsidP="00E22A6E">
                  <w:pPr>
                    <w:pStyle w:val="CE-BulletPoint3"/>
                    <w:numPr>
                      <w:ilvl w:val="0"/>
                      <w:numId w:val="0"/>
                    </w:numPr>
                    <w:rPr>
                      <w:noProof/>
                    </w:rPr>
                  </w:pPr>
                  <w:r>
                    <w:rPr>
                      <w:rFonts w:ascii="Arial Narrow" w:hAnsi="Arial Narrow" w:cs="Arial"/>
                      <w:szCs w:val="20"/>
                    </w:rPr>
                    <w:t>December</w:t>
                  </w:r>
                </w:p>
              </w:tc>
              <w:tc>
                <w:tcPr>
                  <w:tcW w:w="1062" w:type="dxa"/>
                  <w:vAlign w:val="bottom"/>
                </w:tcPr>
                <w:p w14:paraId="0FD970D3" w14:textId="2953CEBF" w:rsidR="00E22A6E" w:rsidRDefault="00E22A6E" w:rsidP="00E22A6E">
                  <w:pPr>
                    <w:pStyle w:val="CE-BulletPoint3"/>
                    <w:numPr>
                      <w:ilvl w:val="0"/>
                      <w:numId w:val="0"/>
                    </w:numPr>
                    <w:rPr>
                      <w:noProof/>
                    </w:rPr>
                  </w:pPr>
                  <w:r>
                    <w:rPr>
                      <w:rFonts w:ascii="Arial Narrow" w:hAnsi="Arial Narrow" w:cs="Arial"/>
                      <w:szCs w:val="20"/>
                    </w:rPr>
                    <w:t>180</w:t>
                  </w:r>
                </w:p>
              </w:tc>
              <w:tc>
                <w:tcPr>
                  <w:tcW w:w="902" w:type="dxa"/>
                  <w:vAlign w:val="bottom"/>
                </w:tcPr>
                <w:p w14:paraId="7573ECEF" w14:textId="2E0094C1"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1.221</w:t>
                  </w:r>
                </w:p>
              </w:tc>
            </w:tr>
            <w:tr w:rsidR="00E22A6E" w14:paraId="4AAC9F55" w14:textId="7B5582D5" w:rsidTr="00E22A6E">
              <w:tc>
                <w:tcPr>
                  <w:tcW w:w="1019" w:type="dxa"/>
                  <w:shd w:val="clear" w:color="auto" w:fill="8DB3E2" w:themeFill="text2" w:themeFillTint="66"/>
                  <w:vAlign w:val="bottom"/>
                </w:tcPr>
                <w:p w14:paraId="1B5B3426" w14:textId="77777777" w:rsidR="00E22A6E" w:rsidRDefault="00E22A6E" w:rsidP="00E22A6E">
                  <w:pPr>
                    <w:pStyle w:val="CE-BulletPoint3"/>
                    <w:numPr>
                      <w:ilvl w:val="0"/>
                      <w:numId w:val="0"/>
                    </w:numPr>
                    <w:rPr>
                      <w:noProof/>
                    </w:rPr>
                  </w:pPr>
                  <w:r>
                    <w:rPr>
                      <w:rFonts w:ascii="Arial Narrow" w:hAnsi="Arial Narrow" w:cs="Arial"/>
                      <w:b/>
                      <w:bCs/>
                      <w:szCs w:val="20"/>
                    </w:rPr>
                    <w:t>Total</w:t>
                  </w:r>
                </w:p>
              </w:tc>
              <w:tc>
                <w:tcPr>
                  <w:tcW w:w="1062" w:type="dxa"/>
                  <w:vAlign w:val="bottom"/>
                </w:tcPr>
                <w:p w14:paraId="14EC5CB1" w14:textId="20FFE3C9" w:rsidR="00E22A6E" w:rsidRDefault="00E22A6E" w:rsidP="00E22A6E">
                  <w:pPr>
                    <w:pStyle w:val="CE-BulletPoint3"/>
                    <w:numPr>
                      <w:ilvl w:val="0"/>
                      <w:numId w:val="0"/>
                    </w:numPr>
                    <w:rPr>
                      <w:noProof/>
                    </w:rPr>
                  </w:pPr>
                  <w:r>
                    <w:rPr>
                      <w:rFonts w:ascii="Arial Narrow" w:hAnsi="Arial Narrow" w:cs="Arial"/>
                      <w:b/>
                      <w:bCs/>
                      <w:szCs w:val="20"/>
                    </w:rPr>
                    <w:t>1.772</w:t>
                  </w:r>
                </w:p>
              </w:tc>
              <w:tc>
                <w:tcPr>
                  <w:tcW w:w="902" w:type="dxa"/>
                  <w:vAlign w:val="bottom"/>
                </w:tcPr>
                <w:p w14:paraId="1A8928E1" w14:textId="675769CE" w:rsidR="00E22A6E" w:rsidRDefault="00E22A6E" w:rsidP="00E22A6E">
                  <w:pPr>
                    <w:pStyle w:val="CE-BulletPoint3"/>
                    <w:numPr>
                      <w:ilvl w:val="0"/>
                      <w:numId w:val="0"/>
                    </w:numPr>
                    <w:jc w:val="right"/>
                    <w:rPr>
                      <w:rFonts w:ascii="Arial Narrow" w:hAnsi="Arial Narrow" w:cs="Arial"/>
                      <w:b/>
                      <w:bCs/>
                      <w:szCs w:val="20"/>
                    </w:rPr>
                  </w:pPr>
                  <w:r>
                    <w:rPr>
                      <w:rFonts w:ascii="Arial Narrow" w:hAnsi="Arial Narrow" w:cs="Arial"/>
                      <w:b/>
                      <w:bCs/>
                      <w:szCs w:val="20"/>
                    </w:rPr>
                    <w:t>14.164</w:t>
                  </w:r>
                </w:p>
              </w:tc>
            </w:tr>
          </w:tbl>
          <w:p w14:paraId="5B696016" w14:textId="77777777" w:rsidR="00E22A6E" w:rsidRDefault="00E22A6E" w:rsidP="00D7261A">
            <w:pPr>
              <w:pStyle w:val="CE-BulletPoint3"/>
              <w:numPr>
                <w:ilvl w:val="0"/>
                <w:numId w:val="0"/>
              </w:numPr>
              <w:rPr>
                <w:noProof/>
              </w:rPr>
            </w:pPr>
          </w:p>
        </w:tc>
        <w:tc>
          <w:tcPr>
            <w:tcW w:w="3209" w:type="dxa"/>
          </w:tcPr>
          <w:tbl>
            <w:tblPr>
              <w:tblStyle w:val="Tabelamrea"/>
              <w:tblW w:w="0" w:type="auto"/>
              <w:tblLook w:val="04A0" w:firstRow="1" w:lastRow="0" w:firstColumn="1" w:lastColumn="0" w:noHBand="0" w:noVBand="1"/>
            </w:tblPr>
            <w:tblGrid>
              <w:gridCol w:w="1019"/>
              <w:gridCol w:w="1053"/>
              <w:gridCol w:w="911"/>
            </w:tblGrid>
            <w:tr w:rsidR="00E22A6E" w14:paraId="18525D95" w14:textId="771AAAF7" w:rsidTr="00E22A6E">
              <w:tc>
                <w:tcPr>
                  <w:tcW w:w="1019" w:type="dxa"/>
                  <w:shd w:val="clear" w:color="auto" w:fill="8DB3E2" w:themeFill="text2" w:themeFillTint="66"/>
                  <w:vAlign w:val="center"/>
                </w:tcPr>
                <w:p w14:paraId="74980E85" w14:textId="77777777" w:rsidR="00E22A6E" w:rsidRDefault="00E22A6E" w:rsidP="00D7261A">
                  <w:pPr>
                    <w:pStyle w:val="CE-BulletPoint3"/>
                    <w:numPr>
                      <w:ilvl w:val="0"/>
                      <w:numId w:val="0"/>
                    </w:numPr>
                    <w:rPr>
                      <w:noProof/>
                    </w:rPr>
                  </w:pPr>
                  <w:r>
                    <w:rPr>
                      <w:rFonts w:ascii="Arial Narrow" w:hAnsi="Arial Narrow" w:cs="Arial"/>
                      <w:b/>
                      <w:bCs/>
                      <w:szCs w:val="20"/>
                    </w:rPr>
                    <w:t>2015</w:t>
                  </w:r>
                </w:p>
              </w:tc>
              <w:tc>
                <w:tcPr>
                  <w:tcW w:w="1053" w:type="dxa"/>
                  <w:shd w:val="clear" w:color="auto" w:fill="8DB3E2" w:themeFill="text2" w:themeFillTint="66"/>
                  <w:vAlign w:val="center"/>
                </w:tcPr>
                <w:p w14:paraId="0871FF0D" w14:textId="62B0227C" w:rsidR="00E22A6E" w:rsidRDefault="00E22A6E" w:rsidP="00D7261A">
                  <w:pPr>
                    <w:pStyle w:val="CE-BulletPoint3"/>
                    <w:numPr>
                      <w:ilvl w:val="0"/>
                      <w:numId w:val="0"/>
                    </w:numPr>
                    <w:rPr>
                      <w:noProof/>
                    </w:rPr>
                  </w:pPr>
                  <w:r>
                    <w:rPr>
                      <w:rFonts w:ascii="Arial Narrow" w:hAnsi="Arial Narrow" w:cs="Arial"/>
                      <w:b/>
                      <w:bCs/>
                      <w:szCs w:val="20"/>
                    </w:rPr>
                    <w:t>Water (m</w:t>
                  </w:r>
                  <w:r>
                    <w:rPr>
                      <w:rFonts w:ascii="Arial Narrow" w:hAnsi="Arial Narrow" w:cs="Arial"/>
                      <w:b/>
                      <w:bCs/>
                      <w:szCs w:val="20"/>
                      <w:vertAlign w:val="superscript"/>
                    </w:rPr>
                    <w:t>3</w:t>
                  </w:r>
                  <w:r>
                    <w:rPr>
                      <w:rFonts w:ascii="Arial Narrow" w:hAnsi="Arial Narrow" w:cs="Arial"/>
                      <w:b/>
                      <w:bCs/>
                      <w:szCs w:val="20"/>
                    </w:rPr>
                    <w:t>)</w:t>
                  </w:r>
                </w:p>
              </w:tc>
              <w:tc>
                <w:tcPr>
                  <w:tcW w:w="911" w:type="dxa"/>
                  <w:shd w:val="clear" w:color="auto" w:fill="8DB3E2" w:themeFill="text2" w:themeFillTint="66"/>
                </w:tcPr>
                <w:p w14:paraId="551DAE41" w14:textId="0E6C6E2D" w:rsidR="00E22A6E" w:rsidRDefault="00E22A6E" w:rsidP="00D7261A">
                  <w:pPr>
                    <w:pStyle w:val="CE-BulletPoint3"/>
                    <w:numPr>
                      <w:ilvl w:val="0"/>
                      <w:numId w:val="0"/>
                    </w:numPr>
                    <w:rPr>
                      <w:rFonts w:ascii="Arial Narrow" w:hAnsi="Arial Narrow" w:cs="Arial"/>
                      <w:b/>
                      <w:bCs/>
                      <w:szCs w:val="20"/>
                    </w:rPr>
                  </w:pPr>
                  <w:r>
                    <w:rPr>
                      <w:rFonts w:ascii="Arial Narrow" w:hAnsi="Arial Narrow" w:cs="Arial"/>
                      <w:b/>
                      <w:bCs/>
                      <w:szCs w:val="20"/>
                    </w:rPr>
                    <w:t>Cost (€)</w:t>
                  </w:r>
                </w:p>
              </w:tc>
            </w:tr>
            <w:tr w:rsidR="00E22A6E" w14:paraId="5316B8BF" w14:textId="6EB2DC6F" w:rsidTr="00E22A6E">
              <w:tc>
                <w:tcPr>
                  <w:tcW w:w="1019" w:type="dxa"/>
                  <w:shd w:val="clear" w:color="auto" w:fill="C6D9F1" w:themeFill="text2" w:themeFillTint="33"/>
                  <w:vAlign w:val="bottom"/>
                </w:tcPr>
                <w:p w14:paraId="2ADCD806" w14:textId="77777777" w:rsidR="00E22A6E" w:rsidRDefault="00E22A6E" w:rsidP="00E22A6E">
                  <w:pPr>
                    <w:pStyle w:val="CE-BulletPoint3"/>
                    <w:numPr>
                      <w:ilvl w:val="0"/>
                      <w:numId w:val="0"/>
                    </w:numPr>
                    <w:rPr>
                      <w:noProof/>
                    </w:rPr>
                  </w:pPr>
                  <w:r>
                    <w:rPr>
                      <w:rFonts w:ascii="Arial Narrow" w:hAnsi="Arial Narrow" w:cs="Arial"/>
                      <w:szCs w:val="20"/>
                    </w:rPr>
                    <w:t>January</w:t>
                  </w:r>
                </w:p>
              </w:tc>
              <w:tc>
                <w:tcPr>
                  <w:tcW w:w="1053" w:type="dxa"/>
                  <w:vAlign w:val="bottom"/>
                </w:tcPr>
                <w:p w14:paraId="75582F2D" w14:textId="0F71BDB7" w:rsidR="00E22A6E" w:rsidRDefault="00E22A6E" w:rsidP="00E22A6E">
                  <w:pPr>
                    <w:pStyle w:val="CE-BulletPoint3"/>
                    <w:numPr>
                      <w:ilvl w:val="0"/>
                      <w:numId w:val="0"/>
                    </w:numPr>
                    <w:rPr>
                      <w:noProof/>
                    </w:rPr>
                  </w:pPr>
                  <w:r>
                    <w:rPr>
                      <w:rFonts w:ascii="Arial Narrow" w:hAnsi="Arial Narrow" w:cs="Arial"/>
                      <w:szCs w:val="20"/>
                    </w:rPr>
                    <w:t>167</w:t>
                  </w:r>
                </w:p>
              </w:tc>
              <w:tc>
                <w:tcPr>
                  <w:tcW w:w="911" w:type="dxa"/>
                  <w:vAlign w:val="center"/>
                </w:tcPr>
                <w:p w14:paraId="5EBF92F2" w14:textId="03C647C6"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1.204</w:t>
                  </w:r>
                </w:p>
              </w:tc>
            </w:tr>
            <w:tr w:rsidR="00E22A6E" w14:paraId="58E0C83D" w14:textId="76753B3B" w:rsidTr="00E22A6E">
              <w:tc>
                <w:tcPr>
                  <w:tcW w:w="1019" w:type="dxa"/>
                  <w:shd w:val="clear" w:color="auto" w:fill="C6D9F1" w:themeFill="text2" w:themeFillTint="33"/>
                  <w:vAlign w:val="bottom"/>
                </w:tcPr>
                <w:p w14:paraId="29BA6AB4" w14:textId="77777777" w:rsidR="00E22A6E" w:rsidRDefault="00E22A6E" w:rsidP="00E22A6E">
                  <w:pPr>
                    <w:pStyle w:val="CE-BulletPoint3"/>
                    <w:numPr>
                      <w:ilvl w:val="0"/>
                      <w:numId w:val="0"/>
                    </w:numPr>
                    <w:rPr>
                      <w:noProof/>
                    </w:rPr>
                  </w:pPr>
                  <w:r>
                    <w:rPr>
                      <w:rFonts w:ascii="Arial Narrow" w:hAnsi="Arial Narrow" w:cs="Arial"/>
                      <w:szCs w:val="20"/>
                    </w:rPr>
                    <w:t>February</w:t>
                  </w:r>
                </w:p>
              </w:tc>
              <w:tc>
                <w:tcPr>
                  <w:tcW w:w="1053" w:type="dxa"/>
                  <w:vAlign w:val="bottom"/>
                </w:tcPr>
                <w:p w14:paraId="6F9C43C5" w14:textId="09495E24" w:rsidR="00E22A6E" w:rsidRDefault="00E22A6E" w:rsidP="00E22A6E">
                  <w:pPr>
                    <w:pStyle w:val="CE-BulletPoint3"/>
                    <w:numPr>
                      <w:ilvl w:val="0"/>
                      <w:numId w:val="0"/>
                    </w:numPr>
                    <w:rPr>
                      <w:noProof/>
                    </w:rPr>
                  </w:pPr>
                  <w:r>
                    <w:rPr>
                      <w:rFonts w:ascii="Arial Narrow" w:hAnsi="Arial Narrow" w:cs="Arial"/>
                      <w:szCs w:val="20"/>
                    </w:rPr>
                    <w:t>129</w:t>
                  </w:r>
                </w:p>
              </w:tc>
              <w:tc>
                <w:tcPr>
                  <w:tcW w:w="911" w:type="dxa"/>
                  <w:vAlign w:val="center"/>
                </w:tcPr>
                <w:p w14:paraId="0A6E472A" w14:textId="68BC3677"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1.160</w:t>
                  </w:r>
                </w:p>
              </w:tc>
            </w:tr>
            <w:tr w:rsidR="00E22A6E" w14:paraId="580305C8" w14:textId="43ACCC22" w:rsidTr="00E22A6E">
              <w:tc>
                <w:tcPr>
                  <w:tcW w:w="1019" w:type="dxa"/>
                  <w:shd w:val="clear" w:color="auto" w:fill="C6D9F1" w:themeFill="text2" w:themeFillTint="33"/>
                  <w:vAlign w:val="bottom"/>
                </w:tcPr>
                <w:p w14:paraId="426EA6C0" w14:textId="77777777" w:rsidR="00E22A6E" w:rsidRDefault="00E22A6E" w:rsidP="00E22A6E">
                  <w:pPr>
                    <w:pStyle w:val="CE-BulletPoint3"/>
                    <w:numPr>
                      <w:ilvl w:val="0"/>
                      <w:numId w:val="0"/>
                    </w:numPr>
                    <w:rPr>
                      <w:noProof/>
                    </w:rPr>
                  </w:pPr>
                  <w:r>
                    <w:rPr>
                      <w:rFonts w:ascii="Arial Narrow" w:hAnsi="Arial Narrow" w:cs="Arial"/>
                      <w:szCs w:val="20"/>
                    </w:rPr>
                    <w:t>March</w:t>
                  </w:r>
                </w:p>
              </w:tc>
              <w:tc>
                <w:tcPr>
                  <w:tcW w:w="1053" w:type="dxa"/>
                  <w:vAlign w:val="bottom"/>
                </w:tcPr>
                <w:p w14:paraId="29FFDE61" w14:textId="39169257" w:rsidR="00E22A6E" w:rsidRDefault="00E22A6E" w:rsidP="00E22A6E">
                  <w:pPr>
                    <w:pStyle w:val="CE-BulletPoint3"/>
                    <w:numPr>
                      <w:ilvl w:val="0"/>
                      <w:numId w:val="0"/>
                    </w:numPr>
                    <w:rPr>
                      <w:noProof/>
                    </w:rPr>
                  </w:pPr>
                  <w:r>
                    <w:rPr>
                      <w:rFonts w:ascii="Arial Narrow" w:hAnsi="Arial Narrow" w:cs="Arial"/>
                      <w:szCs w:val="20"/>
                    </w:rPr>
                    <w:t>208</w:t>
                  </w:r>
                </w:p>
              </w:tc>
              <w:tc>
                <w:tcPr>
                  <w:tcW w:w="911" w:type="dxa"/>
                  <w:vAlign w:val="center"/>
                </w:tcPr>
                <w:p w14:paraId="571FFED4" w14:textId="178274A2"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1.258</w:t>
                  </w:r>
                </w:p>
              </w:tc>
            </w:tr>
            <w:tr w:rsidR="00E22A6E" w14:paraId="47B24012" w14:textId="017FF9FD" w:rsidTr="00E22A6E">
              <w:tc>
                <w:tcPr>
                  <w:tcW w:w="1019" w:type="dxa"/>
                  <w:shd w:val="clear" w:color="auto" w:fill="C6D9F1" w:themeFill="text2" w:themeFillTint="33"/>
                  <w:vAlign w:val="bottom"/>
                </w:tcPr>
                <w:p w14:paraId="07019BA2" w14:textId="77777777" w:rsidR="00E22A6E" w:rsidRDefault="00E22A6E" w:rsidP="00E22A6E">
                  <w:pPr>
                    <w:pStyle w:val="CE-BulletPoint3"/>
                    <w:numPr>
                      <w:ilvl w:val="0"/>
                      <w:numId w:val="0"/>
                    </w:numPr>
                    <w:rPr>
                      <w:noProof/>
                    </w:rPr>
                  </w:pPr>
                  <w:r>
                    <w:rPr>
                      <w:rFonts w:ascii="Arial Narrow" w:hAnsi="Arial Narrow" w:cs="Arial"/>
                      <w:szCs w:val="20"/>
                    </w:rPr>
                    <w:t>April</w:t>
                  </w:r>
                </w:p>
              </w:tc>
              <w:tc>
                <w:tcPr>
                  <w:tcW w:w="1053" w:type="dxa"/>
                  <w:vAlign w:val="bottom"/>
                </w:tcPr>
                <w:p w14:paraId="63BC3E63" w14:textId="34F0C924" w:rsidR="00E22A6E" w:rsidRDefault="00E22A6E" w:rsidP="00E22A6E">
                  <w:pPr>
                    <w:pStyle w:val="CE-BulletPoint3"/>
                    <w:numPr>
                      <w:ilvl w:val="0"/>
                      <w:numId w:val="0"/>
                    </w:numPr>
                    <w:rPr>
                      <w:noProof/>
                    </w:rPr>
                  </w:pPr>
                  <w:r>
                    <w:rPr>
                      <w:rFonts w:ascii="Arial Narrow" w:hAnsi="Arial Narrow" w:cs="Arial"/>
                      <w:szCs w:val="20"/>
                    </w:rPr>
                    <w:t>165</w:t>
                  </w:r>
                </w:p>
              </w:tc>
              <w:tc>
                <w:tcPr>
                  <w:tcW w:w="911" w:type="dxa"/>
                  <w:vAlign w:val="center"/>
                </w:tcPr>
                <w:p w14:paraId="25A612C3" w14:textId="02C138EE"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1.205</w:t>
                  </w:r>
                </w:p>
              </w:tc>
            </w:tr>
            <w:tr w:rsidR="00E22A6E" w14:paraId="3B522467" w14:textId="6F2A90FD" w:rsidTr="00E22A6E">
              <w:tc>
                <w:tcPr>
                  <w:tcW w:w="1019" w:type="dxa"/>
                  <w:shd w:val="clear" w:color="auto" w:fill="C6D9F1" w:themeFill="text2" w:themeFillTint="33"/>
                  <w:vAlign w:val="bottom"/>
                </w:tcPr>
                <w:p w14:paraId="1C50BFCB" w14:textId="77777777" w:rsidR="00E22A6E" w:rsidRDefault="00E22A6E" w:rsidP="00E22A6E">
                  <w:pPr>
                    <w:pStyle w:val="CE-BulletPoint3"/>
                    <w:numPr>
                      <w:ilvl w:val="0"/>
                      <w:numId w:val="0"/>
                    </w:numPr>
                    <w:rPr>
                      <w:noProof/>
                    </w:rPr>
                  </w:pPr>
                  <w:r>
                    <w:rPr>
                      <w:rFonts w:ascii="Arial Narrow" w:hAnsi="Arial Narrow" w:cs="Arial"/>
                      <w:szCs w:val="20"/>
                    </w:rPr>
                    <w:t>May</w:t>
                  </w:r>
                </w:p>
              </w:tc>
              <w:tc>
                <w:tcPr>
                  <w:tcW w:w="1053" w:type="dxa"/>
                  <w:vAlign w:val="bottom"/>
                </w:tcPr>
                <w:p w14:paraId="60DA8CA3" w14:textId="6FA300A1" w:rsidR="00E22A6E" w:rsidRDefault="00E22A6E" w:rsidP="00E22A6E">
                  <w:pPr>
                    <w:pStyle w:val="CE-BulletPoint3"/>
                    <w:numPr>
                      <w:ilvl w:val="0"/>
                      <w:numId w:val="0"/>
                    </w:numPr>
                    <w:rPr>
                      <w:noProof/>
                    </w:rPr>
                  </w:pPr>
                  <w:r>
                    <w:rPr>
                      <w:rFonts w:ascii="Arial Narrow" w:hAnsi="Arial Narrow" w:cs="Arial"/>
                      <w:szCs w:val="20"/>
                    </w:rPr>
                    <w:t>166</w:t>
                  </w:r>
                </w:p>
              </w:tc>
              <w:tc>
                <w:tcPr>
                  <w:tcW w:w="911" w:type="dxa"/>
                  <w:vAlign w:val="center"/>
                </w:tcPr>
                <w:p w14:paraId="4F09308F" w14:textId="49B1C047"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1.206</w:t>
                  </w:r>
                </w:p>
              </w:tc>
            </w:tr>
            <w:tr w:rsidR="00E22A6E" w14:paraId="72127E85" w14:textId="2E98BCBC" w:rsidTr="00E22A6E">
              <w:tc>
                <w:tcPr>
                  <w:tcW w:w="1019" w:type="dxa"/>
                  <w:shd w:val="clear" w:color="auto" w:fill="C6D9F1" w:themeFill="text2" w:themeFillTint="33"/>
                  <w:vAlign w:val="bottom"/>
                </w:tcPr>
                <w:p w14:paraId="594B5F6E" w14:textId="77777777" w:rsidR="00E22A6E" w:rsidRDefault="00E22A6E" w:rsidP="00E22A6E">
                  <w:pPr>
                    <w:pStyle w:val="CE-BulletPoint3"/>
                    <w:numPr>
                      <w:ilvl w:val="0"/>
                      <w:numId w:val="0"/>
                    </w:numPr>
                    <w:rPr>
                      <w:noProof/>
                    </w:rPr>
                  </w:pPr>
                  <w:r>
                    <w:rPr>
                      <w:rFonts w:ascii="Arial Narrow" w:hAnsi="Arial Narrow" w:cs="Arial"/>
                      <w:szCs w:val="20"/>
                    </w:rPr>
                    <w:t>June</w:t>
                  </w:r>
                </w:p>
              </w:tc>
              <w:tc>
                <w:tcPr>
                  <w:tcW w:w="1053" w:type="dxa"/>
                  <w:vAlign w:val="bottom"/>
                </w:tcPr>
                <w:p w14:paraId="3B98DAE6" w14:textId="78B5342A" w:rsidR="00E22A6E" w:rsidRDefault="00E22A6E" w:rsidP="00E22A6E">
                  <w:pPr>
                    <w:pStyle w:val="CE-BulletPoint3"/>
                    <w:numPr>
                      <w:ilvl w:val="0"/>
                      <w:numId w:val="0"/>
                    </w:numPr>
                    <w:rPr>
                      <w:noProof/>
                    </w:rPr>
                  </w:pPr>
                  <w:r>
                    <w:rPr>
                      <w:rFonts w:ascii="Arial Narrow" w:hAnsi="Arial Narrow" w:cs="Arial"/>
                      <w:szCs w:val="20"/>
                    </w:rPr>
                    <w:t>163</w:t>
                  </w:r>
                </w:p>
              </w:tc>
              <w:tc>
                <w:tcPr>
                  <w:tcW w:w="911" w:type="dxa"/>
                  <w:vAlign w:val="center"/>
                </w:tcPr>
                <w:p w14:paraId="348D4985" w14:textId="432A3804"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1.202</w:t>
                  </w:r>
                </w:p>
              </w:tc>
            </w:tr>
            <w:tr w:rsidR="00E22A6E" w14:paraId="39123744" w14:textId="2B4A4943" w:rsidTr="00E22A6E">
              <w:tc>
                <w:tcPr>
                  <w:tcW w:w="1019" w:type="dxa"/>
                  <w:shd w:val="clear" w:color="auto" w:fill="C6D9F1" w:themeFill="text2" w:themeFillTint="33"/>
                  <w:vAlign w:val="bottom"/>
                </w:tcPr>
                <w:p w14:paraId="4A8CB3C5" w14:textId="77777777" w:rsidR="00E22A6E" w:rsidRDefault="00E22A6E" w:rsidP="00E22A6E">
                  <w:pPr>
                    <w:pStyle w:val="CE-BulletPoint3"/>
                    <w:numPr>
                      <w:ilvl w:val="0"/>
                      <w:numId w:val="0"/>
                    </w:numPr>
                    <w:rPr>
                      <w:noProof/>
                    </w:rPr>
                  </w:pPr>
                  <w:r>
                    <w:rPr>
                      <w:rFonts w:ascii="Arial Narrow" w:hAnsi="Arial Narrow" w:cs="Arial"/>
                      <w:szCs w:val="20"/>
                    </w:rPr>
                    <w:t>July</w:t>
                  </w:r>
                </w:p>
              </w:tc>
              <w:tc>
                <w:tcPr>
                  <w:tcW w:w="1053" w:type="dxa"/>
                  <w:vAlign w:val="bottom"/>
                </w:tcPr>
                <w:p w14:paraId="12D9655C" w14:textId="279EF708" w:rsidR="00E22A6E" w:rsidRDefault="00E22A6E" w:rsidP="00E22A6E">
                  <w:pPr>
                    <w:pStyle w:val="CE-BulletPoint3"/>
                    <w:numPr>
                      <w:ilvl w:val="0"/>
                      <w:numId w:val="0"/>
                    </w:numPr>
                    <w:rPr>
                      <w:noProof/>
                    </w:rPr>
                  </w:pPr>
                  <w:r>
                    <w:rPr>
                      <w:rFonts w:ascii="Arial Narrow" w:hAnsi="Arial Narrow" w:cs="Arial"/>
                      <w:szCs w:val="20"/>
                    </w:rPr>
                    <w:t>30</w:t>
                  </w:r>
                </w:p>
              </w:tc>
              <w:tc>
                <w:tcPr>
                  <w:tcW w:w="911" w:type="dxa"/>
                  <w:vAlign w:val="center"/>
                </w:tcPr>
                <w:p w14:paraId="5BE94FED" w14:textId="45B3C23A"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1.036</w:t>
                  </w:r>
                </w:p>
              </w:tc>
            </w:tr>
            <w:tr w:rsidR="00E22A6E" w14:paraId="6038FA70" w14:textId="20AC26F8" w:rsidTr="00E22A6E">
              <w:tc>
                <w:tcPr>
                  <w:tcW w:w="1019" w:type="dxa"/>
                  <w:shd w:val="clear" w:color="auto" w:fill="C6D9F1" w:themeFill="text2" w:themeFillTint="33"/>
                  <w:vAlign w:val="bottom"/>
                </w:tcPr>
                <w:p w14:paraId="0ADEF210" w14:textId="77777777" w:rsidR="00E22A6E" w:rsidRDefault="00E22A6E" w:rsidP="00E22A6E">
                  <w:pPr>
                    <w:pStyle w:val="CE-BulletPoint3"/>
                    <w:numPr>
                      <w:ilvl w:val="0"/>
                      <w:numId w:val="0"/>
                    </w:numPr>
                    <w:rPr>
                      <w:noProof/>
                    </w:rPr>
                  </w:pPr>
                  <w:r>
                    <w:rPr>
                      <w:rFonts w:ascii="Arial Narrow" w:hAnsi="Arial Narrow" w:cs="Arial"/>
                      <w:szCs w:val="20"/>
                    </w:rPr>
                    <w:t>August</w:t>
                  </w:r>
                </w:p>
              </w:tc>
              <w:tc>
                <w:tcPr>
                  <w:tcW w:w="1053" w:type="dxa"/>
                  <w:vAlign w:val="bottom"/>
                </w:tcPr>
                <w:p w14:paraId="25F918CB" w14:textId="4592E36E" w:rsidR="00E22A6E" w:rsidRDefault="00E22A6E" w:rsidP="00E22A6E">
                  <w:pPr>
                    <w:pStyle w:val="CE-BulletPoint3"/>
                    <w:numPr>
                      <w:ilvl w:val="0"/>
                      <w:numId w:val="0"/>
                    </w:numPr>
                    <w:rPr>
                      <w:noProof/>
                    </w:rPr>
                  </w:pPr>
                  <w:r>
                    <w:rPr>
                      <w:rFonts w:ascii="Arial Narrow" w:hAnsi="Arial Narrow" w:cs="Arial"/>
                      <w:szCs w:val="20"/>
                    </w:rPr>
                    <w:t>35</w:t>
                  </w:r>
                </w:p>
              </w:tc>
              <w:tc>
                <w:tcPr>
                  <w:tcW w:w="911" w:type="dxa"/>
                  <w:vAlign w:val="center"/>
                </w:tcPr>
                <w:p w14:paraId="075FB2D7" w14:textId="1C2EFD92"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1.169</w:t>
                  </w:r>
                </w:p>
              </w:tc>
            </w:tr>
            <w:tr w:rsidR="00E22A6E" w14:paraId="3D843704" w14:textId="7D5CA52A" w:rsidTr="00E22A6E">
              <w:tc>
                <w:tcPr>
                  <w:tcW w:w="1019" w:type="dxa"/>
                  <w:shd w:val="clear" w:color="auto" w:fill="C6D9F1" w:themeFill="text2" w:themeFillTint="33"/>
                  <w:vAlign w:val="bottom"/>
                </w:tcPr>
                <w:p w14:paraId="04EC7A9A" w14:textId="77777777" w:rsidR="00E22A6E" w:rsidRDefault="00E22A6E" w:rsidP="00E22A6E">
                  <w:pPr>
                    <w:pStyle w:val="CE-BulletPoint3"/>
                    <w:numPr>
                      <w:ilvl w:val="0"/>
                      <w:numId w:val="0"/>
                    </w:numPr>
                    <w:rPr>
                      <w:noProof/>
                    </w:rPr>
                  </w:pPr>
                  <w:r>
                    <w:rPr>
                      <w:rFonts w:ascii="Arial Narrow" w:hAnsi="Arial Narrow" w:cs="Arial"/>
                      <w:szCs w:val="20"/>
                    </w:rPr>
                    <w:t>September</w:t>
                  </w:r>
                </w:p>
              </w:tc>
              <w:tc>
                <w:tcPr>
                  <w:tcW w:w="1053" w:type="dxa"/>
                  <w:vAlign w:val="bottom"/>
                </w:tcPr>
                <w:p w14:paraId="7F28063C" w14:textId="3F007EC6" w:rsidR="00E22A6E" w:rsidRDefault="00E22A6E" w:rsidP="00E22A6E">
                  <w:pPr>
                    <w:pStyle w:val="CE-BulletPoint3"/>
                    <w:numPr>
                      <w:ilvl w:val="0"/>
                      <w:numId w:val="0"/>
                    </w:numPr>
                    <w:rPr>
                      <w:noProof/>
                    </w:rPr>
                  </w:pPr>
                  <w:r>
                    <w:rPr>
                      <w:rFonts w:ascii="Arial Narrow" w:hAnsi="Arial Narrow" w:cs="Arial"/>
                      <w:szCs w:val="20"/>
                    </w:rPr>
                    <w:t>206</w:t>
                  </w:r>
                </w:p>
              </w:tc>
              <w:tc>
                <w:tcPr>
                  <w:tcW w:w="911" w:type="dxa"/>
                  <w:vAlign w:val="center"/>
                </w:tcPr>
                <w:p w14:paraId="66392BE6" w14:textId="51C27CFD"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1.388</w:t>
                  </w:r>
                </w:p>
              </w:tc>
            </w:tr>
            <w:tr w:rsidR="00E22A6E" w14:paraId="5180F930" w14:textId="3A560945" w:rsidTr="00E22A6E">
              <w:tc>
                <w:tcPr>
                  <w:tcW w:w="1019" w:type="dxa"/>
                  <w:shd w:val="clear" w:color="auto" w:fill="C6D9F1" w:themeFill="text2" w:themeFillTint="33"/>
                  <w:vAlign w:val="bottom"/>
                </w:tcPr>
                <w:p w14:paraId="143F5AD0" w14:textId="77777777" w:rsidR="00E22A6E" w:rsidRDefault="00E22A6E" w:rsidP="00E22A6E">
                  <w:pPr>
                    <w:pStyle w:val="CE-BulletPoint3"/>
                    <w:numPr>
                      <w:ilvl w:val="0"/>
                      <w:numId w:val="0"/>
                    </w:numPr>
                    <w:rPr>
                      <w:noProof/>
                    </w:rPr>
                  </w:pPr>
                  <w:r>
                    <w:rPr>
                      <w:rFonts w:ascii="Arial Narrow" w:hAnsi="Arial Narrow" w:cs="Arial"/>
                      <w:szCs w:val="20"/>
                    </w:rPr>
                    <w:t>October</w:t>
                  </w:r>
                </w:p>
              </w:tc>
              <w:tc>
                <w:tcPr>
                  <w:tcW w:w="1053" w:type="dxa"/>
                  <w:vAlign w:val="bottom"/>
                </w:tcPr>
                <w:p w14:paraId="5D8BA68B" w14:textId="1EFD3F2A" w:rsidR="00E22A6E" w:rsidRDefault="00E22A6E" w:rsidP="00E22A6E">
                  <w:pPr>
                    <w:pStyle w:val="CE-BulletPoint3"/>
                    <w:numPr>
                      <w:ilvl w:val="0"/>
                      <w:numId w:val="0"/>
                    </w:numPr>
                    <w:rPr>
                      <w:noProof/>
                    </w:rPr>
                  </w:pPr>
                  <w:r>
                    <w:rPr>
                      <w:rFonts w:ascii="Arial Narrow" w:hAnsi="Arial Narrow" w:cs="Arial"/>
                      <w:szCs w:val="20"/>
                    </w:rPr>
                    <w:t>165</w:t>
                  </w:r>
                </w:p>
              </w:tc>
              <w:tc>
                <w:tcPr>
                  <w:tcW w:w="911" w:type="dxa"/>
                  <w:vAlign w:val="center"/>
                </w:tcPr>
                <w:p w14:paraId="11AE796E" w14:textId="2D41E388"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1.336</w:t>
                  </w:r>
                </w:p>
              </w:tc>
            </w:tr>
            <w:tr w:rsidR="00E22A6E" w14:paraId="2B3230C4" w14:textId="6D7530DF" w:rsidTr="00E22A6E">
              <w:tc>
                <w:tcPr>
                  <w:tcW w:w="1019" w:type="dxa"/>
                  <w:shd w:val="clear" w:color="auto" w:fill="C6D9F1" w:themeFill="text2" w:themeFillTint="33"/>
                  <w:vAlign w:val="bottom"/>
                </w:tcPr>
                <w:p w14:paraId="5BE48658" w14:textId="77777777" w:rsidR="00E22A6E" w:rsidRDefault="00E22A6E" w:rsidP="00E22A6E">
                  <w:pPr>
                    <w:pStyle w:val="CE-BulletPoint3"/>
                    <w:numPr>
                      <w:ilvl w:val="0"/>
                      <w:numId w:val="0"/>
                    </w:numPr>
                    <w:rPr>
                      <w:noProof/>
                    </w:rPr>
                  </w:pPr>
                  <w:r>
                    <w:rPr>
                      <w:rFonts w:ascii="Arial Narrow" w:hAnsi="Arial Narrow" w:cs="Arial"/>
                      <w:szCs w:val="20"/>
                    </w:rPr>
                    <w:t>November</w:t>
                  </w:r>
                </w:p>
              </w:tc>
              <w:tc>
                <w:tcPr>
                  <w:tcW w:w="1053" w:type="dxa"/>
                  <w:vAlign w:val="bottom"/>
                </w:tcPr>
                <w:p w14:paraId="6902CAFD" w14:textId="126A0076" w:rsidR="00E22A6E" w:rsidRDefault="00E22A6E" w:rsidP="00E22A6E">
                  <w:pPr>
                    <w:pStyle w:val="CE-BulletPoint3"/>
                    <w:numPr>
                      <w:ilvl w:val="0"/>
                      <w:numId w:val="0"/>
                    </w:numPr>
                    <w:rPr>
                      <w:noProof/>
                    </w:rPr>
                  </w:pPr>
                  <w:r>
                    <w:rPr>
                      <w:rFonts w:ascii="Arial Narrow" w:hAnsi="Arial Narrow" w:cs="Arial"/>
                      <w:szCs w:val="20"/>
                    </w:rPr>
                    <w:t>187</w:t>
                  </w:r>
                </w:p>
              </w:tc>
              <w:tc>
                <w:tcPr>
                  <w:tcW w:w="911" w:type="dxa"/>
                  <w:vAlign w:val="center"/>
                </w:tcPr>
                <w:p w14:paraId="43E0D8E4" w14:textId="53C2A847"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1.364</w:t>
                  </w:r>
                </w:p>
              </w:tc>
            </w:tr>
            <w:tr w:rsidR="00E22A6E" w14:paraId="5DB80628" w14:textId="23ED82AA" w:rsidTr="00E22A6E">
              <w:tc>
                <w:tcPr>
                  <w:tcW w:w="1019" w:type="dxa"/>
                  <w:shd w:val="clear" w:color="auto" w:fill="C6D9F1" w:themeFill="text2" w:themeFillTint="33"/>
                  <w:vAlign w:val="bottom"/>
                </w:tcPr>
                <w:p w14:paraId="3F859569" w14:textId="77777777" w:rsidR="00E22A6E" w:rsidRDefault="00E22A6E" w:rsidP="00E22A6E">
                  <w:pPr>
                    <w:pStyle w:val="CE-BulletPoint3"/>
                    <w:numPr>
                      <w:ilvl w:val="0"/>
                      <w:numId w:val="0"/>
                    </w:numPr>
                    <w:rPr>
                      <w:noProof/>
                    </w:rPr>
                  </w:pPr>
                  <w:r>
                    <w:rPr>
                      <w:rFonts w:ascii="Arial Narrow" w:hAnsi="Arial Narrow" w:cs="Arial"/>
                      <w:szCs w:val="20"/>
                    </w:rPr>
                    <w:t>December</w:t>
                  </w:r>
                </w:p>
              </w:tc>
              <w:tc>
                <w:tcPr>
                  <w:tcW w:w="1053" w:type="dxa"/>
                  <w:vAlign w:val="bottom"/>
                </w:tcPr>
                <w:p w14:paraId="02C1BE8E" w14:textId="2EBB9DB6" w:rsidR="00E22A6E" w:rsidRDefault="00E22A6E" w:rsidP="00E22A6E">
                  <w:pPr>
                    <w:pStyle w:val="CE-BulletPoint3"/>
                    <w:numPr>
                      <w:ilvl w:val="0"/>
                      <w:numId w:val="0"/>
                    </w:numPr>
                    <w:rPr>
                      <w:noProof/>
                    </w:rPr>
                  </w:pPr>
                  <w:r>
                    <w:rPr>
                      <w:rFonts w:ascii="Arial Narrow" w:hAnsi="Arial Narrow" w:cs="Arial"/>
                      <w:szCs w:val="20"/>
                    </w:rPr>
                    <w:t>167</w:t>
                  </w:r>
                </w:p>
              </w:tc>
              <w:tc>
                <w:tcPr>
                  <w:tcW w:w="911" w:type="dxa"/>
                  <w:vAlign w:val="center"/>
                </w:tcPr>
                <w:p w14:paraId="69BA7372" w14:textId="6DBE9DC2"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1.338</w:t>
                  </w:r>
                </w:p>
              </w:tc>
            </w:tr>
            <w:tr w:rsidR="00E22A6E" w14:paraId="6F8186FF" w14:textId="30EBC564" w:rsidTr="00E22A6E">
              <w:tc>
                <w:tcPr>
                  <w:tcW w:w="1019" w:type="dxa"/>
                  <w:shd w:val="clear" w:color="auto" w:fill="8DB3E2" w:themeFill="text2" w:themeFillTint="66"/>
                  <w:vAlign w:val="bottom"/>
                </w:tcPr>
                <w:p w14:paraId="77D10BB0" w14:textId="77777777" w:rsidR="00E22A6E" w:rsidRDefault="00E22A6E" w:rsidP="00E22A6E">
                  <w:pPr>
                    <w:pStyle w:val="CE-BulletPoint3"/>
                    <w:numPr>
                      <w:ilvl w:val="0"/>
                      <w:numId w:val="0"/>
                    </w:numPr>
                    <w:rPr>
                      <w:noProof/>
                    </w:rPr>
                  </w:pPr>
                  <w:r>
                    <w:rPr>
                      <w:rFonts w:ascii="Arial Narrow" w:hAnsi="Arial Narrow" w:cs="Arial"/>
                      <w:b/>
                      <w:bCs/>
                      <w:szCs w:val="20"/>
                    </w:rPr>
                    <w:t>Total</w:t>
                  </w:r>
                </w:p>
              </w:tc>
              <w:tc>
                <w:tcPr>
                  <w:tcW w:w="1053" w:type="dxa"/>
                  <w:vAlign w:val="bottom"/>
                </w:tcPr>
                <w:p w14:paraId="29BA6A02" w14:textId="42E6E413" w:rsidR="00E22A6E" w:rsidRDefault="00E22A6E" w:rsidP="00E22A6E">
                  <w:pPr>
                    <w:pStyle w:val="CE-BulletPoint3"/>
                    <w:numPr>
                      <w:ilvl w:val="0"/>
                      <w:numId w:val="0"/>
                    </w:numPr>
                    <w:rPr>
                      <w:noProof/>
                    </w:rPr>
                  </w:pPr>
                  <w:r>
                    <w:rPr>
                      <w:rFonts w:ascii="Arial Narrow" w:hAnsi="Arial Narrow" w:cs="Arial"/>
                      <w:b/>
                      <w:bCs/>
                      <w:szCs w:val="20"/>
                    </w:rPr>
                    <w:t>1.788</w:t>
                  </w:r>
                </w:p>
              </w:tc>
              <w:tc>
                <w:tcPr>
                  <w:tcW w:w="911" w:type="dxa"/>
                  <w:vAlign w:val="center"/>
                </w:tcPr>
                <w:p w14:paraId="60005329" w14:textId="44B6FFE1" w:rsidR="00E22A6E" w:rsidRDefault="00E22A6E" w:rsidP="00E22A6E">
                  <w:pPr>
                    <w:pStyle w:val="CE-BulletPoint3"/>
                    <w:numPr>
                      <w:ilvl w:val="0"/>
                      <w:numId w:val="0"/>
                    </w:numPr>
                    <w:jc w:val="right"/>
                    <w:rPr>
                      <w:rFonts w:ascii="Arial Narrow" w:hAnsi="Arial Narrow" w:cs="Arial"/>
                      <w:b/>
                      <w:bCs/>
                      <w:szCs w:val="20"/>
                    </w:rPr>
                  </w:pPr>
                  <w:r>
                    <w:rPr>
                      <w:rFonts w:ascii="Arial Narrow" w:hAnsi="Arial Narrow" w:cs="Arial"/>
                      <w:b/>
                      <w:bCs/>
                      <w:szCs w:val="20"/>
                    </w:rPr>
                    <w:t>14.868</w:t>
                  </w:r>
                </w:p>
              </w:tc>
            </w:tr>
          </w:tbl>
          <w:p w14:paraId="5724CE49" w14:textId="77777777" w:rsidR="00E22A6E" w:rsidRDefault="00E22A6E" w:rsidP="00D7261A">
            <w:pPr>
              <w:pStyle w:val="CE-BulletPoint3"/>
              <w:numPr>
                <w:ilvl w:val="0"/>
                <w:numId w:val="0"/>
              </w:numPr>
              <w:rPr>
                <w:noProof/>
              </w:rPr>
            </w:pPr>
          </w:p>
        </w:tc>
        <w:tc>
          <w:tcPr>
            <w:tcW w:w="3210" w:type="dxa"/>
          </w:tcPr>
          <w:tbl>
            <w:tblPr>
              <w:tblStyle w:val="Tabelamrea"/>
              <w:tblW w:w="0" w:type="auto"/>
              <w:tblLook w:val="04A0" w:firstRow="1" w:lastRow="0" w:firstColumn="1" w:lastColumn="0" w:noHBand="0" w:noVBand="1"/>
            </w:tblPr>
            <w:tblGrid>
              <w:gridCol w:w="1019"/>
              <w:gridCol w:w="1096"/>
              <w:gridCol w:w="869"/>
            </w:tblGrid>
            <w:tr w:rsidR="00E22A6E" w14:paraId="09B5328D" w14:textId="35332A64" w:rsidTr="00E22A6E">
              <w:tc>
                <w:tcPr>
                  <w:tcW w:w="1019" w:type="dxa"/>
                  <w:shd w:val="clear" w:color="auto" w:fill="8DB3E2" w:themeFill="text2" w:themeFillTint="66"/>
                  <w:vAlign w:val="center"/>
                </w:tcPr>
                <w:p w14:paraId="3A0AA4DB" w14:textId="77777777" w:rsidR="00E22A6E" w:rsidRDefault="00E22A6E" w:rsidP="00D7261A">
                  <w:pPr>
                    <w:pStyle w:val="CE-BulletPoint3"/>
                    <w:numPr>
                      <w:ilvl w:val="0"/>
                      <w:numId w:val="0"/>
                    </w:numPr>
                    <w:rPr>
                      <w:noProof/>
                    </w:rPr>
                  </w:pPr>
                  <w:r>
                    <w:rPr>
                      <w:rFonts w:ascii="Arial Narrow" w:hAnsi="Arial Narrow" w:cs="Arial"/>
                      <w:b/>
                      <w:bCs/>
                      <w:szCs w:val="20"/>
                    </w:rPr>
                    <w:t>2016</w:t>
                  </w:r>
                </w:p>
              </w:tc>
              <w:tc>
                <w:tcPr>
                  <w:tcW w:w="1096" w:type="dxa"/>
                  <w:shd w:val="clear" w:color="auto" w:fill="8DB3E2" w:themeFill="text2" w:themeFillTint="66"/>
                  <w:vAlign w:val="center"/>
                </w:tcPr>
                <w:p w14:paraId="45633356" w14:textId="09B7AB49" w:rsidR="00E22A6E" w:rsidRDefault="00E22A6E" w:rsidP="00D7261A">
                  <w:pPr>
                    <w:pStyle w:val="CE-BulletPoint3"/>
                    <w:numPr>
                      <w:ilvl w:val="0"/>
                      <w:numId w:val="0"/>
                    </w:numPr>
                    <w:rPr>
                      <w:noProof/>
                    </w:rPr>
                  </w:pPr>
                  <w:r>
                    <w:rPr>
                      <w:rFonts w:ascii="Arial Narrow" w:hAnsi="Arial Narrow" w:cs="Arial"/>
                      <w:b/>
                      <w:bCs/>
                      <w:szCs w:val="20"/>
                    </w:rPr>
                    <w:t>Water (m</w:t>
                  </w:r>
                  <w:r>
                    <w:rPr>
                      <w:rFonts w:ascii="Arial Narrow" w:hAnsi="Arial Narrow" w:cs="Arial"/>
                      <w:b/>
                      <w:bCs/>
                      <w:szCs w:val="20"/>
                      <w:vertAlign w:val="superscript"/>
                    </w:rPr>
                    <w:t>3</w:t>
                  </w:r>
                  <w:r>
                    <w:rPr>
                      <w:rFonts w:ascii="Arial Narrow" w:hAnsi="Arial Narrow" w:cs="Arial"/>
                      <w:b/>
                      <w:bCs/>
                      <w:szCs w:val="20"/>
                    </w:rPr>
                    <w:t>)</w:t>
                  </w:r>
                </w:p>
              </w:tc>
              <w:tc>
                <w:tcPr>
                  <w:tcW w:w="869" w:type="dxa"/>
                  <w:shd w:val="clear" w:color="auto" w:fill="8DB3E2" w:themeFill="text2" w:themeFillTint="66"/>
                </w:tcPr>
                <w:p w14:paraId="06EE007E" w14:textId="61540CC1" w:rsidR="00E22A6E" w:rsidRDefault="00E22A6E" w:rsidP="00D7261A">
                  <w:pPr>
                    <w:pStyle w:val="CE-BulletPoint3"/>
                    <w:numPr>
                      <w:ilvl w:val="0"/>
                      <w:numId w:val="0"/>
                    </w:numPr>
                    <w:rPr>
                      <w:rFonts w:ascii="Arial Narrow" w:hAnsi="Arial Narrow" w:cs="Arial"/>
                      <w:b/>
                      <w:bCs/>
                      <w:szCs w:val="20"/>
                    </w:rPr>
                  </w:pPr>
                  <w:r>
                    <w:rPr>
                      <w:rFonts w:ascii="Arial Narrow" w:hAnsi="Arial Narrow" w:cs="Arial"/>
                      <w:b/>
                      <w:bCs/>
                      <w:szCs w:val="20"/>
                    </w:rPr>
                    <w:t>Cost (€)</w:t>
                  </w:r>
                </w:p>
              </w:tc>
            </w:tr>
            <w:tr w:rsidR="00E22A6E" w14:paraId="3975A890" w14:textId="7395A428" w:rsidTr="00E22A6E">
              <w:tc>
                <w:tcPr>
                  <w:tcW w:w="1019" w:type="dxa"/>
                  <w:shd w:val="clear" w:color="auto" w:fill="C6D9F1" w:themeFill="text2" w:themeFillTint="33"/>
                  <w:vAlign w:val="bottom"/>
                </w:tcPr>
                <w:p w14:paraId="07610991" w14:textId="77777777" w:rsidR="00E22A6E" w:rsidRDefault="00E22A6E" w:rsidP="00E22A6E">
                  <w:pPr>
                    <w:pStyle w:val="CE-BulletPoint3"/>
                    <w:numPr>
                      <w:ilvl w:val="0"/>
                      <w:numId w:val="0"/>
                    </w:numPr>
                    <w:rPr>
                      <w:noProof/>
                    </w:rPr>
                  </w:pPr>
                  <w:r>
                    <w:rPr>
                      <w:rFonts w:ascii="Arial Narrow" w:hAnsi="Arial Narrow" w:cs="Arial"/>
                      <w:szCs w:val="20"/>
                    </w:rPr>
                    <w:t>January</w:t>
                  </w:r>
                </w:p>
              </w:tc>
              <w:tc>
                <w:tcPr>
                  <w:tcW w:w="1096" w:type="dxa"/>
                  <w:vAlign w:val="bottom"/>
                </w:tcPr>
                <w:p w14:paraId="30B8B7F3" w14:textId="073E54E5" w:rsidR="00E22A6E" w:rsidRDefault="00E22A6E" w:rsidP="00E22A6E">
                  <w:pPr>
                    <w:pStyle w:val="CE-BulletPoint3"/>
                    <w:numPr>
                      <w:ilvl w:val="0"/>
                      <w:numId w:val="0"/>
                    </w:numPr>
                    <w:rPr>
                      <w:noProof/>
                    </w:rPr>
                  </w:pPr>
                  <w:r>
                    <w:rPr>
                      <w:rFonts w:ascii="Arial Narrow" w:hAnsi="Arial Narrow" w:cs="Arial"/>
                      <w:szCs w:val="20"/>
                    </w:rPr>
                    <w:t>160</w:t>
                  </w:r>
                </w:p>
              </w:tc>
              <w:tc>
                <w:tcPr>
                  <w:tcW w:w="869" w:type="dxa"/>
                  <w:vAlign w:val="center"/>
                </w:tcPr>
                <w:p w14:paraId="4EC7902F" w14:textId="0BBE7AE6"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1.328</w:t>
                  </w:r>
                </w:p>
              </w:tc>
            </w:tr>
            <w:tr w:rsidR="00E22A6E" w14:paraId="7FC91A26" w14:textId="58F34C71" w:rsidTr="00E22A6E">
              <w:tc>
                <w:tcPr>
                  <w:tcW w:w="1019" w:type="dxa"/>
                  <w:shd w:val="clear" w:color="auto" w:fill="C6D9F1" w:themeFill="text2" w:themeFillTint="33"/>
                  <w:vAlign w:val="bottom"/>
                </w:tcPr>
                <w:p w14:paraId="71D07A7F" w14:textId="77777777" w:rsidR="00E22A6E" w:rsidRDefault="00E22A6E" w:rsidP="00E22A6E">
                  <w:pPr>
                    <w:pStyle w:val="CE-BulletPoint3"/>
                    <w:numPr>
                      <w:ilvl w:val="0"/>
                      <w:numId w:val="0"/>
                    </w:numPr>
                    <w:rPr>
                      <w:noProof/>
                    </w:rPr>
                  </w:pPr>
                  <w:r>
                    <w:rPr>
                      <w:rFonts w:ascii="Arial Narrow" w:hAnsi="Arial Narrow" w:cs="Arial"/>
                      <w:szCs w:val="20"/>
                    </w:rPr>
                    <w:t>February</w:t>
                  </w:r>
                </w:p>
              </w:tc>
              <w:tc>
                <w:tcPr>
                  <w:tcW w:w="1096" w:type="dxa"/>
                  <w:vAlign w:val="bottom"/>
                </w:tcPr>
                <w:p w14:paraId="65F84056" w14:textId="589E1913" w:rsidR="00E22A6E" w:rsidRDefault="00E22A6E" w:rsidP="00E22A6E">
                  <w:pPr>
                    <w:pStyle w:val="CE-BulletPoint3"/>
                    <w:numPr>
                      <w:ilvl w:val="0"/>
                      <w:numId w:val="0"/>
                    </w:numPr>
                    <w:rPr>
                      <w:noProof/>
                    </w:rPr>
                  </w:pPr>
                  <w:r>
                    <w:rPr>
                      <w:rFonts w:ascii="Arial Narrow" w:hAnsi="Arial Narrow" w:cs="Arial"/>
                      <w:szCs w:val="20"/>
                    </w:rPr>
                    <w:t>136</w:t>
                  </w:r>
                </w:p>
              </w:tc>
              <w:tc>
                <w:tcPr>
                  <w:tcW w:w="869" w:type="dxa"/>
                  <w:vAlign w:val="center"/>
                </w:tcPr>
                <w:p w14:paraId="08C85E13" w14:textId="257D770A"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1.297</w:t>
                  </w:r>
                </w:p>
              </w:tc>
            </w:tr>
            <w:tr w:rsidR="00E22A6E" w14:paraId="6ED0E36C" w14:textId="09CDBC46" w:rsidTr="00E22A6E">
              <w:tc>
                <w:tcPr>
                  <w:tcW w:w="1019" w:type="dxa"/>
                  <w:shd w:val="clear" w:color="auto" w:fill="C6D9F1" w:themeFill="text2" w:themeFillTint="33"/>
                  <w:vAlign w:val="bottom"/>
                </w:tcPr>
                <w:p w14:paraId="60FD2E1F" w14:textId="77777777" w:rsidR="00E22A6E" w:rsidRDefault="00E22A6E" w:rsidP="00E22A6E">
                  <w:pPr>
                    <w:pStyle w:val="CE-BulletPoint3"/>
                    <w:numPr>
                      <w:ilvl w:val="0"/>
                      <w:numId w:val="0"/>
                    </w:numPr>
                    <w:rPr>
                      <w:noProof/>
                    </w:rPr>
                  </w:pPr>
                  <w:r>
                    <w:rPr>
                      <w:rFonts w:ascii="Arial Narrow" w:hAnsi="Arial Narrow" w:cs="Arial"/>
                      <w:szCs w:val="20"/>
                    </w:rPr>
                    <w:t>March</w:t>
                  </w:r>
                </w:p>
              </w:tc>
              <w:tc>
                <w:tcPr>
                  <w:tcW w:w="1096" w:type="dxa"/>
                  <w:vAlign w:val="bottom"/>
                </w:tcPr>
                <w:p w14:paraId="6BDF4116" w14:textId="36CBA21D" w:rsidR="00E22A6E" w:rsidRDefault="00E22A6E" w:rsidP="00E22A6E">
                  <w:pPr>
                    <w:pStyle w:val="CE-BulletPoint3"/>
                    <w:numPr>
                      <w:ilvl w:val="0"/>
                      <w:numId w:val="0"/>
                    </w:numPr>
                    <w:rPr>
                      <w:noProof/>
                    </w:rPr>
                  </w:pPr>
                  <w:r>
                    <w:rPr>
                      <w:rFonts w:ascii="Arial Narrow" w:hAnsi="Arial Narrow" w:cs="Arial"/>
                      <w:szCs w:val="20"/>
                    </w:rPr>
                    <w:t>193</w:t>
                  </w:r>
                </w:p>
              </w:tc>
              <w:tc>
                <w:tcPr>
                  <w:tcW w:w="869" w:type="dxa"/>
                  <w:vAlign w:val="center"/>
                </w:tcPr>
                <w:p w14:paraId="34BC73D7" w14:textId="594C77EC"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1.370</w:t>
                  </w:r>
                </w:p>
              </w:tc>
            </w:tr>
            <w:tr w:rsidR="00E22A6E" w14:paraId="21426D9E" w14:textId="3CB4D19A" w:rsidTr="00E22A6E">
              <w:tc>
                <w:tcPr>
                  <w:tcW w:w="1019" w:type="dxa"/>
                  <w:shd w:val="clear" w:color="auto" w:fill="C6D9F1" w:themeFill="text2" w:themeFillTint="33"/>
                  <w:vAlign w:val="bottom"/>
                </w:tcPr>
                <w:p w14:paraId="5EB19EF1" w14:textId="77777777" w:rsidR="00E22A6E" w:rsidRDefault="00E22A6E" w:rsidP="00E22A6E">
                  <w:pPr>
                    <w:pStyle w:val="CE-BulletPoint3"/>
                    <w:numPr>
                      <w:ilvl w:val="0"/>
                      <w:numId w:val="0"/>
                    </w:numPr>
                    <w:rPr>
                      <w:noProof/>
                    </w:rPr>
                  </w:pPr>
                  <w:r>
                    <w:rPr>
                      <w:rFonts w:ascii="Arial Narrow" w:hAnsi="Arial Narrow" w:cs="Arial"/>
                      <w:szCs w:val="20"/>
                    </w:rPr>
                    <w:t>April</w:t>
                  </w:r>
                </w:p>
              </w:tc>
              <w:tc>
                <w:tcPr>
                  <w:tcW w:w="1096" w:type="dxa"/>
                  <w:vAlign w:val="bottom"/>
                </w:tcPr>
                <w:p w14:paraId="5F2B755E" w14:textId="343D7ED9" w:rsidR="00E22A6E" w:rsidRDefault="00E22A6E" w:rsidP="00E22A6E">
                  <w:pPr>
                    <w:pStyle w:val="CE-BulletPoint3"/>
                    <w:numPr>
                      <w:ilvl w:val="0"/>
                      <w:numId w:val="0"/>
                    </w:numPr>
                    <w:rPr>
                      <w:noProof/>
                    </w:rPr>
                  </w:pPr>
                  <w:r>
                    <w:rPr>
                      <w:rFonts w:ascii="Arial Narrow" w:hAnsi="Arial Narrow" w:cs="Arial"/>
                      <w:szCs w:val="20"/>
                    </w:rPr>
                    <w:t>169</w:t>
                  </w:r>
                </w:p>
              </w:tc>
              <w:tc>
                <w:tcPr>
                  <w:tcW w:w="869" w:type="dxa"/>
                  <w:vAlign w:val="center"/>
                </w:tcPr>
                <w:p w14:paraId="7FD9DA42" w14:textId="65A188E6"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1.339</w:t>
                  </w:r>
                </w:p>
              </w:tc>
            </w:tr>
            <w:tr w:rsidR="00E22A6E" w14:paraId="4CDBFF6B" w14:textId="63970398" w:rsidTr="00E22A6E">
              <w:tc>
                <w:tcPr>
                  <w:tcW w:w="1019" w:type="dxa"/>
                  <w:shd w:val="clear" w:color="auto" w:fill="C6D9F1" w:themeFill="text2" w:themeFillTint="33"/>
                  <w:vAlign w:val="bottom"/>
                </w:tcPr>
                <w:p w14:paraId="0C741168" w14:textId="77777777" w:rsidR="00E22A6E" w:rsidRDefault="00E22A6E" w:rsidP="00E22A6E">
                  <w:pPr>
                    <w:pStyle w:val="CE-BulletPoint3"/>
                    <w:numPr>
                      <w:ilvl w:val="0"/>
                      <w:numId w:val="0"/>
                    </w:numPr>
                    <w:rPr>
                      <w:noProof/>
                    </w:rPr>
                  </w:pPr>
                  <w:r>
                    <w:rPr>
                      <w:rFonts w:ascii="Arial Narrow" w:hAnsi="Arial Narrow" w:cs="Arial"/>
                      <w:szCs w:val="20"/>
                    </w:rPr>
                    <w:t>May</w:t>
                  </w:r>
                </w:p>
              </w:tc>
              <w:tc>
                <w:tcPr>
                  <w:tcW w:w="1096" w:type="dxa"/>
                  <w:vAlign w:val="bottom"/>
                </w:tcPr>
                <w:p w14:paraId="5BCC6F70" w14:textId="1FB350E3" w:rsidR="00E22A6E" w:rsidRDefault="00E22A6E" w:rsidP="00E22A6E">
                  <w:pPr>
                    <w:pStyle w:val="CE-BulletPoint3"/>
                    <w:numPr>
                      <w:ilvl w:val="0"/>
                      <w:numId w:val="0"/>
                    </w:numPr>
                    <w:rPr>
                      <w:noProof/>
                    </w:rPr>
                  </w:pPr>
                  <w:r>
                    <w:rPr>
                      <w:rFonts w:ascii="Arial Narrow" w:hAnsi="Arial Narrow" w:cs="Arial"/>
                      <w:szCs w:val="20"/>
                    </w:rPr>
                    <w:t>170</w:t>
                  </w:r>
                </w:p>
              </w:tc>
              <w:tc>
                <w:tcPr>
                  <w:tcW w:w="869" w:type="dxa"/>
                  <w:vAlign w:val="center"/>
                </w:tcPr>
                <w:p w14:paraId="3371D488" w14:textId="010DDC8A"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1.340</w:t>
                  </w:r>
                </w:p>
              </w:tc>
            </w:tr>
            <w:tr w:rsidR="00E22A6E" w14:paraId="13E8DA01" w14:textId="30F337FA" w:rsidTr="00E22A6E">
              <w:tc>
                <w:tcPr>
                  <w:tcW w:w="1019" w:type="dxa"/>
                  <w:shd w:val="clear" w:color="auto" w:fill="C6D9F1" w:themeFill="text2" w:themeFillTint="33"/>
                  <w:vAlign w:val="bottom"/>
                </w:tcPr>
                <w:p w14:paraId="2EE27CA5" w14:textId="77777777" w:rsidR="00E22A6E" w:rsidRDefault="00E22A6E" w:rsidP="00E22A6E">
                  <w:pPr>
                    <w:pStyle w:val="CE-BulletPoint3"/>
                    <w:numPr>
                      <w:ilvl w:val="0"/>
                      <w:numId w:val="0"/>
                    </w:numPr>
                    <w:rPr>
                      <w:noProof/>
                    </w:rPr>
                  </w:pPr>
                  <w:r>
                    <w:rPr>
                      <w:rFonts w:ascii="Arial Narrow" w:hAnsi="Arial Narrow" w:cs="Arial"/>
                      <w:szCs w:val="20"/>
                    </w:rPr>
                    <w:t>June</w:t>
                  </w:r>
                </w:p>
              </w:tc>
              <w:tc>
                <w:tcPr>
                  <w:tcW w:w="1096" w:type="dxa"/>
                  <w:vAlign w:val="bottom"/>
                </w:tcPr>
                <w:p w14:paraId="41D49870" w14:textId="6307595F" w:rsidR="00E22A6E" w:rsidRDefault="00E22A6E" w:rsidP="00E22A6E">
                  <w:pPr>
                    <w:pStyle w:val="CE-BulletPoint3"/>
                    <w:numPr>
                      <w:ilvl w:val="0"/>
                      <w:numId w:val="0"/>
                    </w:numPr>
                    <w:rPr>
                      <w:noProof/>
                    </w:rPr>
                  </w:pPr>
                  <w:r>
                    <w:rPr>
                      <w:rFonts w:ascii="Arial Narrow" w:hAnsi="Arial Narrow" w:cs="Arial"/>
                      <w:szCs w:val="20"/>
                    </w:rPr>
                    <w:t>181</w:t>
                  </w:r>
                </w:p>
              </w:tc>
              <w:tc>
                <w:tcPr>
                  <w:tcW w:w="869" w:type="dxa"/>
                  <w:vAlign w:val="center"/>
                </w:tcPr>
                <w:p w14:paraId="7DB7521A" w14:textId="0BD24CB7"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1.355</w:t>
                  </w:r>
                </w:p>
              </w:tc>
            </w:tr>
            <w:tr w:rsidR="00E22A6E" w14:paraId="7EA1C6D0" w14:textId="7CD598F1" w:rsidTr="00E22A6E">
              <w:tc>
                <w:tcPr>
                  <w:tcW w:w="1019" w:type="dxa"/>
                  <w:shd w:val="clear" w:color="auto" w:fill="C6D9F1" w:themeFill="text2" w:themeFillTint="33"/>
                  <w:vAlign w:val="bottom"/>
                </w:tcPr>
                <w:p w14:paraId="67001F9E" w14:textId="77777777" w:rsidR="00E22A6E" w:rsidRDefault="00E22A6E" w:rsidP="00E22A6E">
                  <w:pPr>
                    <w:pStyle w:val="CE-BulletPoint3"/>
                    <w:numPr>
                      <w:ilvl w:val="0"/>
                      <w:numId w:val="0"/>
                    </w:numPr>
                    <w:rPr>
                      <w:noProof/>
                    </w:rPr>
                  </w:pPr>
                  <w:r>
                    <w:rPr>
                      <w:rFonts w:ascii="Arial Narrow" w:hAnsi="Arial Narrow" w:cs="Arial"/>
                      <w:szCs w:val="20"/>
                    </w:rPr>
                    <w:t>July</w:t>
                  </w:r>
                </w:p>
              </w:tc>
              <w:tc>
                <w:tcPr>
                  <w:tcW w:w="1096" w:type="dxa"/>
                  <w:vAlign w:val="bottom"/>
                </w:tcPr>
                <w:p w14:paraId="0AC9E6A4" w14:textId="11B9FED0" w:rsidR="00E22A6E" w:rsidRDefault="00E22A6E" w:rsidP="00E22A6E">
                  <w:pPr>
                    <w:pStyle w:val="CE-BulletPoint3"/>
                    <w:numPr>
                      <w:ilvl w:val="0"/>
                      <w:numId w:val="0"/>
                    </w:numPr>
                    <w:rPr>
                      <w:noProof/>
                    </w:rPr>
                  </w:pPr>
                  <w:r>
                    <w:rPr>
                      <w:rFonts w:ascii="Arial Narrow" w:hAnsi="Arial Narrow" w:cs="Arial"/>
                      <w:szCs w:val="20"/>
                    </w:rPr>
                    <w:t>26</w:t>
                  </w:r>
                </w:p>
              </w:tc>
              <w:tc>
                <w:tcPr>
                  <w:tcW w:w="869" w:type="dxa"/>
                  <w:vAlign w:val="center"/>
                </w:tcPr>
                <w:p w14:paraId="29594C2A" w14:textId="1DD5ACE6"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1.196</w:t>
                  </w:r>
                </w:p>
              </w:tc>
            </w:tr>
            <w:tr w:rsidR="00E22A6E" w14:paraId="0DAFCE5A" w14:textId="61CBAF69" w:rsidTr="00E22A6E">
              <w:tc>
                <w:tcPr>
                  <w:tcW w:w="1019" w:type="dxa"/>
                  <w:shd w:val="clear" w:color="auto" w:fill="C6D9F1" w:themeFill="text2" w:themeFillTint="33"/>
                  <w:vAlign w:val="bottom"/>
                </w:tcPr>
                <w:p w14:paraId="1F552455" w14:textId="77777777" w:rsidR="00E22A6E" w:rsidRDefault="00E22A6E" w:rsidP="00E22A6E">
                  <w:pPr>
                    <w:pStyle w:val="CE-BulletPoint3"/>
                    <w:numPr>
                      <w:ilvl w:val="0"/>
                      <w:numId w:val="0"/>
                    </w:numPr>
                    <w:rPr>
                      <w:noProof/>
                    </w:rPr>
                  </w:pPr>
                  <w:r>
                    <w:rPr>
                      <w:rFonts w:ascii="Arial Narrow" w:hAnsi="Arial Narrow" w:cs="Arial"/>
                      <w:szCs w:val="20"/>
                    </w:rPr>
                    <w:t>August</w:t>
                  </w:r>
                </w:p>
              </w:tc>
              <w:tc>
                <w:tcPr>
                  <w:tcW w:w="1096" w:type="dxa"/>
                  <w:vAlign w:val="bottom"/>
                </w:tcPr>
                <w:p w14:paraId="205F93A4" w14:textId="3C786D5B" w:rsidR="00E22A6E" w:rsidRDefault="00E22A6E" w:rsidP="00E22A6E">
                  <w:pPr>
                    <w:pStyle w:val="CE-BulletPoint3"/>
                    <w:numPr>
                      <w:ilvl w:val="0"/>
                      <w:numId w:val="0"/>
                    </w:numPr>
                    <w:rPr>
                      <w:noProof/>
                    </w:rPr>
                  </w:pPr>
                  <w:r>
                    <w:rPr>
                      <w:rFonts w:ascii="Arial Narrow" w:hAnsi="Arial Narrow" w:cs="Arial"/>
                      <w:szCs w:val="20"/>
                    </w:rPr>
                    <w:t>47</w:t>
                  </w:r>
                </w:p>
              </w:tc>
              <w:tc>
                <w:tcPr>
                  <w:tcW w:w="869" w:type="dxa"/>
                  <w:vAlign w:val="center"/>
                </w:tcPr>
                <w:p w14:paraId="5E154C46" w14:textId="2956BD2C"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1.224</w:t>
                  </w:r>
                </w:p>
              </w:tc>
            </w:tr>
            <w:tr w:rsidR="00E22A6E" w14:paraId="059B9945" w14:textId="721C004E" w:rsidTr="00E22A6E">
              <w:tc>
                <w:tcPr>
                  <w:tcW w:w="1019" w:type="dxa"/>
                  <w:shd w:val="clear" w:color="auto" w:fill="C6D9F1" w:themeFill="text2" w:themeFillTint="33"/>
                  <w:vAlign w:val="bottom"/>
                </w:tcPr>
                <w:p w14:paraId="2C8C0905" w14:textId="77777777" w:rsidR="00E22A6E" w:rsidRDefault="00E22A6E" w:rsidP="00E22A6E">
                  <w:pPr>
                    <w:pStyle w:val="CE-BulletPoint3"/>
                    <w:numPr>
                      <w:ilvl w:val="0"/>
                      <w:numId w:val="0"/>
                    </w:numPr>
                    <w:rPr>
                      <w:noProof/>
                    </w:rPr>
                  </w:pPr>
                  <w:r>
                    <w:rPr>
                      <w:rFonts w:ascii="Arial Narrow" w:hAnsi="Arial Narrow" w:cs="Arial"/>
                      <w:szCs w:val="20"/>
                    </w:rPr>
                    <w:t>September</w:t>
                  </w:r>
                </w:p>
              </w:tc>
              <w:tc>
                <w:tcPr>
                  <w:tcW w:w="1096" w:type="dxa"/>
                  <w:vAlign w:val="bottom"/>
                </w:tcPr>
                <w:p w14:paraId="1342D2BF" w14:textId="15DB85A6" w:rsidR="00E22A6E" w:rsidRDefault="00E22A6E" w:rsidP="00E22A6E">
                  <w:pPr>
                    <w:pStyle w:val="CE-BulletPoint3"/>
                    <w:numPr>
                      <w:ilvl w:val="0"/>
                      <w:numId w:val="0"/>
                    </w:numPr>
                    <w:rPr>
                      <w:noProof/>
                    </w:rPr>
                  </w:pPr>
                  <w:r>
                    <w:rPr>
                      <w:rFonts w:ascii="Arial Narrow" w:hAnsi="Arial Narrow" w:cs="Arial"/>
                      <w:szCs w:val="20"/>
                    </w:rPr>
                    <w:t>183</w:t>
                  </w:r>
                </w:p>
              </w:tc>
              <w:tc>
                <w:tcPr>
                  <w:tcW w:w="869" w:type="dxa"/>
                  <w:vAlign w:val="center"/>
                </w:tcPr>
                <w:p w14:paraId="3744993D" w14:textId="7FA4195C"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1.402</w:t>
                  </w:r>
                </w:p>
              </w:tc>
            </w:tr>
            <w:tr w:rsidR="00E22A6E" w14:paraId="0C9BEA30" w14:textId="5DB77806" w:rsidTr="00E22A6E">
              <w:tc>
                <w:tcPr>
                  <w:tcW w:w="1019" w:type="dxa"/>
                  <w:shd w:val="clear" w:color="auto" w:fill="C6D9F1" w:themeFill="text2" w:themeFillTint="33"/>
                  <w:vAlign w:val="bottom"/>
                </w:tcPr>
                <w:p w14:paraId="3D53A22A" w14:textId="77777777" w:rsidR="00E22A6E" w:rsidRDefault="00E22A6E" w:rsidP="00E22A6E">
                  <w:pPr>
                    <w:pStyle w:val="CE-BulletPoint3"/>
                    <w:numPr>
                      <w:ilvl w:val="0"/>
                      <w:numId w:val="0"/>
                    </w:numPr>
                    <w:rPr>
                      <w:noProof/>
                    </w:rPr>
                  </w:pPr>
                  <w:r>
                    <w:rPr>
                      <w:rFonts w:ascii="Arial Narrow" w:hAnsi="Arial Narrow" w:cs="Arial"/>
                      <w:szCs w:val="20"/>
                    </w:rPr>
                    <w:t>October</w:t>
                  </w:r>
                </w:p>
              </w:tc>
              <w:tc>
                <w:tcPr>
                  <w:tcW w:w="1096" w:type="dxa"/>
                  <w:vAlign w:val="bottom"/>
                </w:tcPr>
                <w:p w14:paraId="4C8104A4" w14:textId="7FD6ADD8" w:rsidR="00E22A6E" w:rsidRDefault="00E22A6E" w:rsidP="00E22A6E">
                  <w:pPr>
                    <w:pStyle w:val="CE-BulletPoint3"/>
                    <w:numPr>
                      <w:ilvl w:val="0"/>
                      <w:numId w:val="0"/>
                    </w:numPr>
                    <w:rPr>
                      <w:noProof/>
                    </w:rPr>
                  </w:pPr>
                  <w:r>
                    <w:rPr>
                      <w:rFonts w:ascii="Arial Narrow" w:hAnsi="Arial Narrow" w:cs="Arial"/>
                      <w:szCs w:val="20"/>
                    </w:rPr>
                    <w:t>179</w:t>
                  </w:r>
                </w:p>
              </w:tc>
              <w:tc>
                <w:tcPr>
                  <w:tcW w:w="869" w:type="dxa"/>
                  <w:vAlign w:val="center"/>
                </w:tcPr>
                <w:p w14:paraId="6284673A" w14:textId="556DD4D8"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1.397</w:t>
                  </w:r>
                </w:p>
              </w:tc>
            </w:tr>
            <w:tr w:rsidR="00E22A6E" w14:paraId="2E65E26A" w14:textId="0C790F3D" w:rsidTr="00E22A6E">
              <w:tc>
                <w:tcPr>
                  <w:tcW w:w="1019" w:type="dxa"/>
                  <w:shd w:val="clear" w:color="auto" w:fill="C6D9F1" w:themeFill="text2" w:themeFillTint="33"/>
                  <w:vAlign w:val="bottom"/>
                </w:tcPr>
                <w:p w14:paraId="5473E869" w14:textId="77777777" w:rsidR="00E22A6E" w:rsidRDefault="00E22A6E" w:rsidP="00E22A6E">
                  <w:pPr>
                    <w:pStyle w:val="CE-BulletPoint3"/>
                    <w:numPr>
                      <w:ilvl w:val="0"/>
                      <w:numId w:val="0"/>
                    </w:numPr>
                    <w:rPr>
                      <w:noProof/>
                    </w:rPr>
                  </w:pPr>
                  <w:r>
                    <w:rPr>
                      <w:rFonts w:ascii="Arial Narrow" w:hAnsi="Arial Narrow" w:cs="Arial"/>
                      <w:szCs w:val="20"/>
                    </w:rPr>
                    <w:t>November</w:t>
                  </w:r>
                </w:p>
              </w:tc>
              <w:tc>
                <w:tcPr>
                  <w:tcW w:w="1096" w:type="dxa"/>
                  <w:vAlign w:val="bottom"/>
                </w:tcPr>
                <w:p w14:paraId="7DA7EE17" w14:textId="262A5B40" w:rsidR="00E22A6E" w:rsidRDefault="00E22A6E" w:rsidP="00E22A6E">
                  <w:pPr>
                    <w:pStyle w:val="CE-BulletPoint3"/>
                    <w:numPr>
                      <w:ilvl w:val="0"/>
                      <w:numId w:val="0"/>
                    </w:numPr>
                    <w:rPr>
                      <w:noProof/>
                    </w:rPr>
                  </w:pPr>
                  <w:r>
                    <w:rPr>
                      <w:rFonts w:ascii="Arial Narrow" w:hAnsi="Arial Narrow" w:cs="Arial"/>
                      <w:szCs w:val="20"/>
                    </w:rPr>
                    <w:t>183</w:t>
                  </w:r>
                </w:p>
              </w:tc>
              <w:tc>
                <w:tcPr>
                  <w:tcW w:w="869" w:type="dxa"/>
                  <w:vAlign w:val="center"/>
                </w:tcPr>
                <w:p w14:paraId="1B4A519B" w14:textId="718B52C9"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1.402</w:t>
                  </w:r>
                </w:p>
              </w:tc>
            </w:tr>
            <w:tr w:rsidR="00E22A6E" w14:paraId="1D8C37A9" w14:textId="0D2974DD" w:rsidTr="00E22A6E">
              <w:tc>
                <w:tcPr>
                  <w:tcW w:w="1019" w:type="dxa"/>
                  <w:shd w:val="clear" w:color="auto" w:fill="C6D9F1" w:themeFill="text2" w:themeFillTint="33"/>
                  <w:vAlign w:val="bottom"/>
                </w:tcPr>
                <w:p w14:paraId="15ABD24E" w14:textId="77777777" w:rsidR="00E22A6E" w:rsidRDefault="00E22A6E" w:rsidP="00E22A6E">
                  <w:pPr>
                    <w:pStyle w:val="CE-BulletPoint3"/>
                    <w:numPr>
                      <w:ilvl w:val="0"/>
                      <w:numId w:val="0"/>
                    </w:numPr>
                    <w:rPr>
                      <w:noProof/>
                    </w:rPr>
                  </w:pPr>
                  <w:r>
                    <w:rPr>
                      <w:rFonts w:ascii="Arial Narrow" w:hAnsi="Arial Narrow" w:cs="Arial"/>
                      <w:szCs w:val="20"/>
                    </w:rPr>
                    <w:t>December</w:t>
                  </w:r>
                </w:p>
              </w:tc>
              <w:tc>
                <w:tcPr>
                  <w:tcW w:w="1096" w:type="dxa"/>
                  <w:vAlign w:val="bottom"/>
                </w:tcPr>
                <w:p w14:paraId="7BAFACFC" w14:textId="6773AF47" w:rsidR="00E22A6E" w:rsidRDefault="00E22A6E" w:rsidP="00E22A6E">
                  <w:pPr>
                    <w:pStyle w:val="CE-BulletPoint3"/>
                    <w:numPr>
                      <w:ilvl w:val="0"/>
                      <w:numId w:val="0"/>
                    </w:numPr>
                    <w:rPr>
                      <w:noProof/>
                    </w:rPr>
                  </w:pPr>
                  <w:r>
                    <w:rPr>
                      <w:rFonts w:ascii="Arial Narrow" w:hAnsi="Arial Narrow" w:cs="Arial"/>
                      <w:szCs w:val="20"/>
                    </w:rPr>
                    <w:t>165</w:t>
                  </w:r>
                </w:p>
              </w:tc>
              <w:tc>
                <w:tcPr>
                  <w:tcW w:w="869" w:type="dxa"/>
                  <w:vAlign w:val="center"/>
                </w:tcPr>
                <w:p w14:paraId="0A74F5B1" w14:textId="08F3CD94" w:rsidR="00E22A6E" w:rsidRDefault="00E22A6E" w:rsidP="00E22A6E">
                  <w:pPr>
                    <w:pStyle w:val="CE-BulletPoint3"/>
                    <w:numPr>
                      <w:ilvl w:val="0"/>
                      <w:numId w:val="0"/>
                    </w:numPr>
                    <w:jc w:val="right"/>
                    <w:rPr>
                      <w:rFonts w:ascii="Arial Narrow" w:hAnsi="Arial Narrow" w:cs="Arial"/>
                      <w:szCs w:val="20"/>
                    </w:rPr>
                  </w:pPr>
                  <w:r>
                    <w:rPr>
                      <w:rFonts w:ascii="Arial Narrow" w:hAnsi="Arial Narrow" w:cs="Arial"/>
                      <w:szCs w:val="20"/>
                    </w:rPr>
                    <w:t>1.379</w:t>
                  </w:r>
                </w:p>
              </w:tc>
            </w:tr>
            <w:tr w:rsidR="00E22A6E" w14:paraId="110D0E58" w14:textId="44022BA4" w:rsidTr="00E22A6E">
              <w:tc>
                <w:tcPr>
                  <w:tcW w:w="1019" w:type="dxa"/>
                  <w:shd w:val="clear" w:color="auto" w:fill="8DB3E2" w:themeFill="text2" w:themeFillTint="66"/>
                  <w:vAlign w:val="bottom"/>
                </w:tcPr>
                <w:p w14:paraId="27400877" w14:textId="77777777" w:rsidR="00E22A6E" w:rsidRDefault="00E22A6E" w:rsidP="00E22A6E">
                  <w:pPr>
                    <w:pStyle w:val="CE-BulletPoint3"/>
                    <w:numPr>
                      <w:ilvl w:val="0"/>
                      <w:numId w:val="0"/>
                    </w:numPr>
                    <w:rPr>
                      <w:noProof/>
                    </w:rPr>
                  </w:pPr>
                  <w:r>
                    <w:rPr>
                      <w:rFonts w:ascii="Arial Narrow" w:hAnsi="Arial Narrow" w:cs="Arial"/>
                      <w:b/>
                      <w:bCs/>
                      <w:szCs w:val="20"/>
                    </w:rPr>
                    <w:t>Total</w:t>
                  </w:r>
                </w:p>
              </w:tc>
              <w:tc>
                <w:tcPr>
                  <w:tcW w:w="1096" w:type="dxa"/>
                  <w:vAlign w:val="bottom"/>
                </w:tcPr>
                <w:p w14:paraId="5E918E4D" w14:textId="242E7269" w:rsidR="00E22A6E" w:rsidRDefault="00E22A6E" w:rsidP="00E22A6E">
                  <w:pPr>
                    <w:pStyle w:val="CE-BulletPoint3"/>
                    <w:numPr>
                      <w:ilvl w:val="0"/>
                      <w:numId w:val="0"/>
                    </w:numPr>
                    <w:rPr>
                      <w:noProof/>
                    </w:rPr>
                  </w:pPr>
                  <w:r>
                    <w:rPr>
                      <w:rFonts w:ascii="Arial Narrow" w:hAnsi="Arial Narrow" w:cs="Arial"/>
                      <w:b/>
                      <w:bCs/>
                      <w:szCs w:val="20"/>
                    </w:rPr>
                    <w:t>1.792</w:t>
                  </w:r>
                </w:p>
              </w:tc>
              <w:tc>
                <w:tcPr>
                  <w:tcW w:w="869" w:type="dxa"/>
                  <w:vAlign w:val="center"/>
                </w:tcPr>
                <w:p w14:paraId="22511017" w14:textId="0C225141" w:rsidR="00E22A6E" w:rsidRDefault="00E22A6E" w:rsidP="00E22A6E">
                  <w:pPr>
                    <w:pStyle w:val="CE-BulletPoint3"/>
                    <w:numPr>
                      <w:ilvl w:val="0"/>
                      <w:numId w:val="0"/>
                    </w:numPr>
                    <w:jc w:val="right"/>
                    <w:rPr>
                      <w:rFonts w:ascii="Arial Narrow" w:hAnsi="Arial Narrow" w:cs="Arial"/>
                      <w:b/>
                      <w:bCs/>
                      <w:szCs w:val="20"/>
                    </w:rPr>
                  </w:pPr>
                  <w:r>
                    <w:rPr>
                      <w:rFonts w:ascii="Arial Narrow" w:hAnsi="Arial Narrow" w:cs="Arial"/>
                      <w:b/>
                      <w:bCs/>
                      <w:szCs w:val="20"/>
                    </w:rPr>
                    <w:t>16.029</w:t>
                  </w:r>
                </w:p>
              </w:tc>
            </w:tr>
          </w:tbl>
          <w:p w14:paraId="3CEC0ECD" w14:textId="77777777" w:rsidR="00E22A6E" w:rsidRDefault="00E22A6E" w:rsidP="00D7261A">
            <w:pPr>
              <w:pStyle w:val="CE-BulletPoint3"/>
              <w:numPr>
                <w:ilvl w:val="0"/>
                <w:numId w:val="0"/>
              </w:numPr>
              <w:rPr>
                <w:noProof/>
              </w:rPr>
            </w:pPr>
          </w:p>
        </w:tc>
      </w:tr>
    </w:tbl>
    <w:p w14:paraId="1EECD62F" w14:textId="77777777" w:rsidR="00E22A6E" w:rsidRDefault="00E22A6E" w:rsidP="002D2778">
      <w:pPr>
        <w:pStyle w:val="CE-BulletPoint3"/>
        <w:numPr>
          <w:ilvl w:val="0"/>
          <w:numId w:val="0"/>
        </w:numPr>
      </w:pPr>
    </w:p>
    <w:p w14:paraId="5B483B3D" w14:textId="19AD3EBB" w:rsidR="009E2116" w:rsidRDefault="009E2116" w:rsidP="009E2116">
      <w:pPr>
        <w:pStyle w:val="CE-StandardText"/>
      </w:pPr>
    </w:p>
    <w:p w14:paraId="264C4C26" w14:textId="2899DE6F" w:rsidR="00E22A6E" w:rsidRDefault="00E22A6E" w:rsidP="009E2116">
      <w:pPr>
        <w:pStyle w:val="CE-StandardText"/>
      </w:pPr>
    </w:p>
    <w:tbl>
      <w:tblPr>
        <w:tblStyle w:val="Tabelamrea"/>
        <w:tblW w:w="0" w:type="auto"/>
        <w:tblLook w:val="04A0" w:firstRow="1" w:lastRow="0" w:firstColumn="1" w:lastColumn="0" w:noHBand="0" w:noVBand="1"/>
      </w:tblPr>
      <w:tblGrid>
        <w:gridCol w:w="1006"/>
        <w:gridCol w:w="2250"/>
        <w:gridCol w:w="2250"/>
      </w:tblGrid>
      <w:tr w:rsidR="007226FF" w14:paraId="4B13123B" w14:textId="6529425E" w:rsidTr="00D7261A">
        <w:tc>
          <w:tcPr>
            <w:tcW w:w="1006" w:type="dxa"/>
            <w:shd w:val="clear" w:color="auto" w:fill="8DB3E2" w:themeFill="text2" w:themeFillTint="66"/>
          </w:tcPr>
          <w:p w14:paraId="74D48DF7" w14:textId="77777777" w:rsidR="007226FF" w:rsidRDefault="007226FF" w:rsidP="00D7261A">
            <w:pPr>
              <w:pStyle w:val="CE-BulletPoint3"/>
              <w:numPr>
                <w:ilvl w:val="0"/>
                <w:numId w:val="0"/>
              </w:numPr>
            </w:pPr>
          </w:p>
        </w:tc>
        <w:tc>
          <w:tcPr>
            <w:tcW w:w="2250" w:type="dxa"/>
            <w:shd w:val="clear" w:color="auto" w:fill="8DB3E2" w:themeFill="text2" w:themeFillTint="66"/>
          </w:tcPr>
          <w:p w14:paraId="195727CE" w14:textId="04E8D0EA" w:rsidR="007226FF" w:rsidRDefault="007226FF" w:rsidP="00D7261A">
            <w:pPr>
              <w:pStyle w:val="CE-BulletPoint3"/>
              <w:numPr>
                <w:ilvl w:val="0"/>
                <w:numId w:val="0"/>
              </w:numPr>
            </w:pPr>
            <w:r w:rsidRPr="007D1593">
              <w:t>Consumption</w:t>
            </w:r>
            <w:r>
              <w:t xml:space="preserve"> (m</w:t>
            </w:r>
            <w:r>
              <w:rPr>
                <w:vertAlign w:val="superscript"/>
              </w:rPr>
              <w:t>3</w:t>
            </w:r>
            <w:r>
              <w:t>)</w:t>
            </w:r>
          </w:p>
        </w:tc>
        <w:tc>
          <w:tcPr>
            <w:tcW w:w="2250" w:type="dxa"/>
            <w:shd w:val="clear" w:color="auto" w:fill="8DB3E2" w:themeFill="text2" w:themeFillTint="66"/>
          </w:tcPr>
          <w:p w14:paraId="7AE40F26" w14:textId="408A10F9" w:rsidR="007226FF" w:rsidRPr="007D1593" w:rsidRDefault="007226FF" w:rsidP="007226FF">
            <w:pPr>
              <w:pStyle w:val="CE-BulletPoint3"/>
              <w:numPr>
                <w:ilvl w:val="0"/>
                <w:numId w:val="0"/>
              </w:numPr>
              <w:jc w:val="center"/>
            </w:pPr>
            <w:r>
              <w:rPr>
                <w:rFonts w:ascii="Arial Narrow" w:hAnsi="Arial Narrow" w:cs="Arial"/>
                <w:b/>
                <w:bCs/>
                <w:szCs w:val="20"/>
              </w:rPr>
              <w:t>Cost (€)</w:t>
            </w:r>
          </w:p>
        </w:tc>
      </w:tr>
      <w:tr w:rsidR="007226FF" w14:paraId="568FC2EF" w14:textId="1A262070" w:rsidTr="00D7261A">
        <w:tc>
          <w:tcPr>
            <w:tcW w:w="1006" w:type="dxa"/>
            <w:shd w:val="clear" w:color="auto" w:fill="C6D9F1" w:themeFill="text2" w:themeFillTint="33"/>
          </w:tcPr>
          <w:p w14:paraId="35AF34FB" w14:textId="77777777" w:rsidR="007226FF" w:rsidRDefault="007226FF" w:rsidP="007226FF">
            <w:pPr>
              <w:pStyle w:val="CE-BulletPoint3"/>
              <w:numPr>
                <w:ilvl w:val="0"/>
                <w:numId w:val="0"/>
              </w:numPr>
            </w:pPr>
            <w:r>
              <w:t>2014</w:t>
            </w:r>
          </w:p>
        </w:tc>
        <w:tc>
          <w:tcPr>
            <w:tcW w:w="2250" w:type="dxa"/>
            <w:vAlign w:val="center"/>
          </w:tcPr>
          <w:p w14:paraId="1D9048F8" w14:textId="20D00E29" w:rsidR="007226FF" w:rsidRDefault="007226FF" w:rsidP="007226FF">
            <w:pPr>
              <w:pStyle w:val="CE-BulletPoint3"/>
              <w:numPr>
                <w:ilvl w:val="0"/>
                <w:numId w:val="0"/>
              </w:numPr>
              <w:jc w:val="center"/>
            </w:pPr>
            <w:r>
              <w:t>1.772</w:t>
            </w:r>
          </w:p>
        </w:tc>
        <w:tc>
          <w:tcPr>
            <w:tcW w:w="2250" w:type="dxa"/>
            <w:vAlign w:val="center"/>
          </w:tcPr>
          <w:p w14:paraId="43B73770" w14:textId="7AAF912A" w:rsidR="007226FF" w:rsidRDefault="007226FF" w:rsidP="007226FF">
            <w:pPr>
              <w:pStyle w:val="CE-BulletPoint3"/>
              <w:numPr>
                <w:ilvl w:val="0"/>
                <w:numId w:val="0"/>
              </w:numPr>
              <w:jc w:val="center"/>
            </w:pPr>
            <w:r>
              <w:t>14.164</w:t>
            </w:r>
          </w:p>
        </w:tc>
      </w:tr>
      <w:tr w:rsidR="007226FF" w14:paraId="0C75E69C" w14:textId="66D699DA" w:rsidTr="00D7261A">
        <w:tc>
          <w:tcPr>
            <w:tcW w:w="1006" w:type="dxa"/>
            <w:shd w:val="clear" w:color="auto" w:fill="C6D9F1" w:themeFill="text2" w:themeFillTint="33"/>
          </w:tcPr>
          <w:p w14:paraId="643631D9" w14:textId="77777777" w:rsidR="007226FF" w:rsidRDefault="007226FF" w:rsidP="007226FF">
            <w:pPr>
              <w:pStyle w:val="CE-BulletPoint3"/>
              <w:numPr>
                <w:ilvl w:val="0"/>
                <w:numId w:val="0"/>
              </w:numPr>
            </w:pPr>
            <w:r>
              <w:t>2015</w:t>
            </w:r>
          </w:p>
        </w:tc>
        <w:tc>
          <w:tcPr>
            <w:tcW w:w="2250" w:type="dxa"/>
            <w:vAlign w:val="center"/>
          </w:tcPr>
          <w:p w14:paraId="0E2348AC" w14:textId="24CF634C" w:rsidR="007226FF" w:rsidRDefault="007226FF" w:rsidP="007226FF">
            <w:pPr>
              <w:pStyle w:val="CE-BulletPoint3"/>
              <w:numPr>
                <w:ilvl w:val="0"/>
                <w:numId w:val="0"/>
              </w:numPr>
              <w:jc w:val="center"/>
            </w:pPr>
            <w:r>
              <w:t>1.788</w:t>
            </w:r>
          </w:p>
        </w:tc>
        <w:tc>
          <w:tcPr>
            <w:tcW w:w="2250" w:type="dxa"/>
            <w:vAlign w:val="center"/>
          </w:tcPr>
          <w:p w14:paraId="51D93C0D" w14:textId="6CF811C1" w:rsidR="007226FF" w:rsidRDefault="007226FF" w:rsidP="007226FF">
            <w:pPr>
              <w:pStyle w:val="CE-BulletPoint3"/>
              <w:numPr>
                <w:ilvl w:val="0"/>
                <w:numId w:val="0"/>
              </w:numPr>
              <w:jc w:val="center"/>
            </w:pPr>
            <w:r>
              <w:t>14.868</w:t>
            </w:r>
          </w:p>
        </w:tc>
      </w:tr>
      <w:tr w:rsidR="007226FF" w14:paraId="717887D1" w14:textId="15E1A23B" w:rsidTr="00D7261A">
        <w:trPr>
          <w:trHeight w:val="283"/>
        </w:trPr>
        <w:tc>
          <w:tcPr>
            <w:tcW w:w="1006" w:type="dxa"/>
            <w:tcBorders>
              <w:bottom w:val="single" w:sz="12" w:space="0" w:color="auto"/>
            </w:tcBorders>
            <w:shd w:val="clear" w:color="auto" w:fill="C6D9F1" w:themeFill="text2" w:themeFillTint="33"/>
          </w:tcPr>
          <w:p w14:paraId="221CB46F" w14:textId="77777777" w:rsidR="007226FF" w:rsidRDefault="007226FF" w:rsidP="007226FF">
            <w:pPr>
              <w:pStyle w:val="CE-BulletPoint3"/>
              <w:numPr>
                <w:ilvl w:val="0"/>
                <w:numId w:val="0"/>
              </w:numPr>
            </w:pPr>
            <w:r>
              <w:t>2016</w:t>
            </w:r>
          </w:p>
        </w:tc>
        <w:tc>
          <w:tcPr>
            <w:tcW w:w="2250" w:type="dxa"/>
            <w:tcBorders>
              <w:bottom w:val="single" w:sz="12" w:space="0" w:color="auto"/>
            </w:tcBorders>
            <w:vAlign w:val="center"/>
          </w:tcPr>
          <w:p w14:paraId="4242BDEC" w14:textId="273B684D" w:rsidR="007226FF" w:rsidRDefault="007226FF" w:rsidP="007226FF">
            <w:pPr>
              <w:pStyle w:val="CE-BulletPoint3"/>
              <w:numPr>
                <w:ilvl w:val="0"/>
                <w:numId w:val="0"/>
              </w:numPr>
              <w:jc w:val="center"/>
            </w:pPr>
            <w:r>
              <w:t>1.792</w:t>
            </w:r>
          </w:p>
        </w:tc>
        <w:tc>
          <w:tcPr>
            <w:tcW w:w="2250" w:type="dxa"/>
            <w:tcBorders>
              <w:bottom w:val="single" w:sz="12" w:space="0" w:color="auto"/>
            </w:tcBorders>
            <w:vAlign w:val="center"/>
          </w:tcPr>
          <w:p w14:paraId="0C196D4E" w14:textId="144F2E85" w:rsidR="007226FF" w:rsidRDefault="007226FF" w:rsidP="007226FF">
            <w:pPr>
              <w:pStyle w:val="CE-BulletPoint3"/>
              <w:numPr>
                <w:ilvl w:val="0"/>
                <w:numId w:val="0"/>
              </w:numPr>
              <w:jc w:val="center"/>
            </w:pPr>
            <w:r>
              <w:t>16.029</w:t>
            </w:r>
          </w:p>
        </w:tc>
      </w:tr>
      <w:tr w:rsidR="007226FF" w14:paraId="1E8A6FA7" w14:textId="468301D5" w:rsidTr="00D7261A">
        <w:trPr>
          <w:trHeight w:val="283"/>
        </w:trPr>
        <w:tc>
          <w:tcPr>
            <w:tcW w:w="1006" w:type="dxa"/>
            <w:tcBorders>
              <w:top w:val="single" w:sz="12" w:space="0" w:color="auto"/>
            </w:tcBorders>
            <w:shd w:val="clear" w:color="auto" w:fill="C6D9F1" w:themeFill="text2" w:themeFillTint="33"/>
          </w:tcPr>
          <w:p w14:paraId="37FF3FC2" w14:textId="77777777" w:rsidR="007226FF" w:rsidRDefault="007226FF" w:rsidP="007226FF">
            <w:pPr>
              <w:pStyle w:val="CE-BulletPoint3"/>
              <w:numPr>
                <w:ilvl w:val="0"/>
                <w:numId w:val="0"/>
              </w:numPr>
            </w:pPr>
            <w:r>
              <w:t>Average</w:t>
            </w:r>
          </w:p>
        </w:tc>
        <w:tc>
          <w:tcPr>
            <w:tcW w:w="2250" w:type="dxa"/>
            <w:tcBorders>
              <w:top w:val="single" w:sz="12" w:space="0" w:color="auto"/>
            </w:tcBorders>
            <w:vAlign w:val="center"/>
          </w:tcPr>
          <w:p w14:paraId="563DBF6E" w14:textId="3D2F6D82" w:rsidR="007226FF" w:rsidRDefault="007226FF" w:rsidP="007226FF">
            <w:pPr>
              <w:pStyle w:val="CE-BulletPoint3"/>
              <w:numPr>
                <w:ilvl w:val="0"/>
                <w:numId w:val="0"/>
              </w:numPr>
              <w:jc w:val="center"/>
            </w:pPr>
            <w:r>
              <w:t>1.784</w:t>
            </w:r>
          </w:p>
        </w:tc>
        <w:tc>
          <w:tcPr>
            <w:tcW w:w="2250" w:type="dxa"/>
            <w:tcBorders>
              <w:top w:val="single" w:sz="12" w:space="0" w:color="auto"/>
            </w:tcBorders>
            <w:vAlign w:val="center"/>
          </w:tcPr>
          <w:p w14:paraId="2AEA2092" w14:textId="06747F47" w:rsidR="007226FF" w:rsidRDefault="007226FF" w:rsidP="007226FF">
            <w:pPr>
              <w:pStyle w:val="CE-BulletPoint3"/>
              <w:numPr>
                <w:ilvl w:val="0"/>
                <w:numId w:val="0"/>
              </w:numPr>
              <w:jc w:val="center"/>
            </w:pPr>
            <w:r>
              <w:t>15.020</w:t>
            </w:r>
          </w:p>
        </w:tc>
      </w:tr>
    </w:tbl>
    <w:p w14:paraId="744B715F" w14:textId="77777777" w:rsidR="007226FF" w:rsidRDefault="007226FF" w:rsidP="009E2116">
      <w:pPr>
        <w:pStyle w:val="CE-StandardText"/>
      </w:pPr>
    </w:p>
    <w:p w14:paraId="1EE2DF05" w14:textId="77777777" w:rsidR="007226FF" w:rsidRDefault="007226FF" w:rsidP="009E2116">
      <w:pPr>
        <w:pStyle w:val="CE-StandardText"/>
      </w:pPr>
    </w:p>
    <w:p w14:paraId="62ECA604" w14:textId="0F384E1A" w:rsidR="009E2116" w:rsidRDefault="009E2116" w:rsidP="009E2116">
      <w:pPr>
        <w:pStyle w:val="CE-StandardText"/>
      </w:pPr>
      <w:r>
        <w:t xml:space="preserve">After collecting </w:t>
      </w:r>
      <w:r w:rsidR="001D2386">
        <w:t xml:space="preserve">data about </w:t>
      </w:r>
      <w:r w:rsidR="007226FF">
        <w:t>water consumption</w:t>
      </w:r>
      <w:r w:rsidR="001D2386">
        <w:t>,</w:t>
      </w:r>
      <w:r>
        <w:t xml:space="preserve"> it is important to show the monthly trend in graphic form, like in the graph below: </w:t>
      </w:r>
    </w:p>
    <w:p w14:paraId="2BA9CB2F" w14:textId="3191B9EF" w:rsidR="009E2116" w:rsidRDefault="006A6391" w:rsidP="009E2116">
      <w:pPr>
        <w:pStyle w:val="CE-BulletPoint3"/>
        <w:numPr>
          <w:ilvl w:val="0"/>
          <w:numId w:val="0"/>
        </w:numPr>
        <w:jc w:val="center"/>
      </w:pPr>
      <w:r>
        <w:rPr>
          <w:noProof/>
        </w:rPr>
        <w:drawing>
          <wp:inline distT="0" distB="0" distL="0" distR="0" wp14:anchorId="3E96C763" wp14:editId="3B32B104">
            <wp:extent cx="6120130" cy="3916908"/>
            <wp:effectExtent l="0" t="0" r="0" b="7620"/>
            <wp:docPr id="226" name="Grafikon 226">
              <a:extLst xmlns:a="http://schemas.openxmlformats.org/drawingml/2006/main">
                <a:ext uri="{FF2B5EF4-FFF2-40B4-BE49-F238E27FC236}">
                  <a16:creationId xmlns:a16="http://schemas.microsoft.com/office/drawing/2014/main" id="{D0758E74-E73F-4A79-8283-ABE5A299E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BE49AD9" w14:textId="544ADC55" w:rsidR="009E2116" w:rsidRDefault="009E2116" w:rsidP="009E2116">
      <w:pPr>
        <w:pStyle w:val="CE-BulletPoint3"/>
        <w:numPr>
          <w:ilvl w:val="0"/>
          <w:numId w:val="0"/>
        </w:numPr>
        <w:jc w:val="center"/>
        <w:rPr>
          <w:sz w:val="18"/>
        </w:rPr>
      </w:pPr>
      <w:r w:rsidRPr="009F7010">
        <w:rPr>
          <w:sz w:val="18"/>
        </w:rPr>
        <w:t>Example of monthly water consumption</w:t>
      </w:r>
      <w:r w:rsidR="001D2386">
        <w:rPr>
          <w:sz w:val="18"/>
        </w:rPr>
        <w:t xml:space="preserve"> for year 2014</w:t>
      </w:r>
    </w:p>
    <w:p w14:paraId="7C154953" w14:textId="77777777" w:rsidR="009E2116" w:rsidRPr="009F7010" w:rsidRDefault="009E2116" w:rsidP="009E2116">
      <w:pPr>
        <w:pStyle w:val="CE-BulletPoint3"/>
        <w:numPr>
          <w:ilvl w:val="0"/>
          <w:numId w:val="0"/>
        </w:numPr>
        <w:jc w:val="center"/>
        <w:rPr>
          <w:sz w:val="18"/>
        </w:rPr>
      </w:pPr>
    </w:p>
    <w:p w14:paraId="57AAF4D4" w14:textId="17E3C1EB" w:rsidR="009E2116" w:rsidRDefault="009E2116" w:rsidP="009E2116">
      <w:pPr>
        <w:pStyle w:val="CE-BulletPoint3"/>
        <w:numPr>
          <w:ilvl w:val="0"/>
          <w:numId w:val="0"/>
        </w:numPr>
      </w:pPr>
      <w:r>
        <w:t xml:space="preserve">This allows us to </w:t>
      </w:r>
      <w:r w:rsidR="002E12EC">
        <w:t>notice</w:t>
      </w:r>
      <w:r w:rsidR="00341BDA">
        <w:t xml:space="preserve"> the</w:t>
      </w:r>
      <w:r>
        <w:t xml:space="preserve"> changes </w:t>
      </w:r>
      <w:r w:rsidR="00341BDA">
        <w:t xml:space="preserve">in consumption </w:t>
      </w:r>
      <w:r>
        <w:t>during the year and possible consumption trends. S</w:t>
      </w:r>
      <w:r w:rsidRPr="004636C0">
        <w:t>easonal or cyclical patterns of consumption indicat</w:t>
      </w:r>
      <w:r>
        <w:t>e</w:t>
      </w:r>
      <w:r w:rsidRPr="004636C0">
        <w:t xml:space="preserve"> the </w:t>
      </w:r>
      <w:r>
        <w:t>probability</w:t>
      </w:r>
      <w:r w:rsidRPr="004636C0">
        <w:t xml:space="preserve"> of major seasonal loads.</w:t>
      </w:r>
      <w:r>
        <w:t xml:space="preserve"> </w:t>
      </w:r>
      <w:r w:rsidRPr="00FD488A">
        <w:t>General rising or decreasing trends may indicate changes in productivity or performance.</w:t>
      </w:r>
      <w:r>
        <w:t xml:space="preserve"> </w:t>
      </w:r>
      <w:r w:rsidRPr="00FD488A">
        <w:t>Major deviations from the trend may indicate failures in the system, such as water leaks</w:t>
      </w:r>
      <w:r>
        <w:t>.</w:t>
      </w:r>
    </w:p>
    <w:p w14:paraId="547F56A3" w14:textId="77777777" w:rsidR="009E2116" w:rsidRDefault="009E2116" w:rsidP="009E2116">
      <w:pPr>
        <w:pStyle w:val="CE-StandardText"/>
        <w:spacing w:before="0"/>
        <w:rPr>
          <w:b/>
          <w:bCs/>
          <w:iCs/>
          <w:noProof/>
          <w:color w:val="7E93A5"/>
          <w:spacing w:val="-10"/>
          <w:sz w:val="36"/>
          <w:szCs w:val="32"/>
          <w:lang w:eastAsia="de-AT"/>
        </w:rPr>
      </w:pPr>
    </w:p>
    <w:p w14:paraId="1BB3B109" w14:textId="77777777" w:rsidR="002D2778" w:rsidRDefault="002D2778" w:rsidP="002D2778">
      <w:pPr>
        <w:pStyle w:val="CE-BulletPoint3"/>
        <w:numPr>
          <w:ilvl w:val="0"/>
          <w:numId w:val="0"/>
        </w:numPr>
      </w:pPr>
    </w:p>
    <w:p w14:paraId="579B57DF" w14:textId="245FC657" w:rsidR="002D2778" w:rsidRDefault="002D2778" w:rsidP="002D2778">
      <w:pPr>
        <w:pStyle w:val="CE-BulletPoint3"/>
        <w:numPr>
          <w:ilvl w:val="0"/>
          <w:numId w:val="0"/>
        </w:numPr>
      </w:pPr>
    </w:p>
    <w:p w14:paraId="06DD1674" w14:textId="44EA5376" w:rsidR="004C0A57" w:rsidRPr="00291E34" w:rsidRDefault="00E0012C" w:rsidP="004C0A57">
      <w:pPr>
        <w:pStyle w:val="CE-BulletPoint3"/>
        <w:numPr>
          <w:ilvl w:val="0"/>
          <w:numId w:val="0"/>
        </w:numPr>
        <w:rPr>
          <w:b/>
          <w:noProof/>
          <w:sz w:val="22"/>
        </w:rPr>
      </w:pPr>
      <w:r w:rsidRPr="00291E34">
        <w:rPr>
          <w:b/>
          <w:noProof/>
          <w:sz w:val="22"/>
        </w:rPr>
        <w:lastRenderedPageBreak/>
        <w:t>From the collected data about energy consumption you can calculate several important parameters. Here is the e</w:t>
      </w:r>
      <w:r w:rsidR="004C0A57" w:rsidRPr="00291E34">
        <w:rPr>
          <w:b/>
          <w:noProof/>
          <w:sz w:val="22"/>
        </w:rPr>
        <w:t xml:space="preserve">xample of calculation of </w:t>
      </w:r>
      <w:r w:rsidR="008437C0" w:rsidRPr="00291E34">
        <w:rPr>
          <w:b/>
          <w:noProof/>
          <w:sz w:val="22"/>
        </w:rPr>
        <w:t xml:space="preserve">energy </w:t>
      </w:r>
      <w:r w:rsidR="004C0A57" w:rsidRPr="00291E34">
        <w:rPr>
          <w:b/>
          <w:noProof/>
          <w:sz w:val="22"/>
        </w:rPr>
        <w:t xml:space="preserve">consumption and energy costs for </w:t>
      </w:r>
      <w:r w:rsidR="00F253DB" w:rsidRPr="00291E34">
        <w:rPr>
          <w:b/>
          <w:noProof/>
          <w:sz w:val="22"/>
        </w:rPr>
        <w:t>heat and power</w:t>
      </w:r>
      <w:r w:rsidR="00291E34">
        <w:rPr>
          <w:b/>
          <w:noProof/>
          <w:sz w:val="22"/>
        </w:rPr>
        <w:t>:</w:t>
      </w:r>
    </w:p>
    <w:p w14:paraId="05D2DF11" w14:textId="77777777" w:rsidR="00F253DB" w:rsidRDefault="00F253DB" w:rsidP="004C0A57">
      <w:pPr>
        <w:pStyle w:val="CE-BulletPoint3"/>
        <w:numPr>
          <w:ilvl w:val="0"/>
          <w:numId w:val="0"/>
        </w:numPr>
        <w:rPr>
          <w:b/>
          <w:noProof/>
        </w:rPr>
      </w:pPr>
    </w:p>
    <w:p w14:paraId="40131FAA" w14:textId="27E4E9DD" w:rsidR="004C0A57" w:rsidRPr="004C0A57" w:rsidRDefault="004C0A57" w:rsidP="001675D2">
      <w:pPr>
        <w:pStyle w:val="CE-BulletPoint3"/>
        <w:numPr>
          <w:ilvl w:val="0"/>
          <w:numId w:val="44"/>
        </w:numPr>
        <w:rPr>
          <w:b/>
          <w:noProof/>
        </w:rPr>
      </w:pPr>
      <w:r>
        <w:rPr>
          <w:b/>
          <w:noProof/>
        </w:rPr>
        <w:t>Basic data</w:t>
      </w:r>
    </w:p>
    <w:p w14:paraId="7978A108" w14:textId="32DDC934" w:rsidR="002D2778" w:rsidRDefault="00755194" w:rsidP="002D2778">
      <w:pPr>
        <w:pStyle w:val="CE-BulletPoint3"/>
        <w:numPr>
          <w:ilvl w:val="0"/>
          <w:numId w:val="0"/>
        </w:numPr>
        <w:rPr>
          <w:noProof/>
        </w:rPr>
      </w:pPr>
      <w:r>
        <w:rPr>
          <w:noProof/>
        </w:rPr>
        <w:t>For example</w:t>
      </w:r>
      <w:r w:rsidR="002D2778">
        <w:rPr>
          <w:noProof/>
        </w:rPr>
        <w:t xml:space="preserve"> </w:t>
      </w:r>
      <w:r>
        <w:rPr>
          <w:noProof/>
        </w:rPr>
        <w:t>t</w:t>
      </w:r>
      <w:r w:rsidR="002D2778">
        <w:rPr>
          <w:noProof/>
        </w:rPr>
        <w:t xml:space="preserve">ake a </w:t>
      </w:r>
      <w:r w:rsidR="004D7F7F">
        <w:rPr>
          <w:noProof/>
        </w:rPr>
        <w:t xml:space="preserve">primary school </w:t>
      </w:r>
      <w:r w:rsidR="002D2778">
        <w:rPr>
          <w:noProof/>
        </w:rPr>
        <w:t xml:space="preserve">with </w:t>
      </w:r>
      <w:r w:rsidR="004D7F7F">
        <w:rPr>
          <w:noProof/>
        </w:rPr>
        <w:t>463 pupils and employees</w:t>
      </w:r>
      <w:r w:rsidR="002D2778">
        <w:rPr>
          <w:noProof/>
        </w:rPr>
        <w:t xml:space="preserve">. The </w:t>
      </w:r>
      <w:r w:rsidR="00435984">
        <w:rPr>
          <w:shd w:val="clear" w:color="auto" w:fill="FFFFFF"/>
        </w:rPr>
        <w:t>conditioned floor</w:t>
      </w:r>
      <w:r w:rsidR="002D2778">
        <w:rPr>
          <w:noProof/>
        </w:rPr>
        <w:t xml:space="preserve"> area is </w:t>
      </w:r>
      <w:r w:rsidR="004D7F7F">
        <w:rPr>
          <w:noProof/>
        </w:rPr>
        <w:t>5082,43</w:t>
      </w:r>
      <w:r w:rsidR="002D2778">
        <w:rPr>
          <w:noProof/>
        </w:rPr>
        <w:t>m</w:t>
      </w:r>
      <w:r w:rsidR="002D2778">
        <w:rPr>
          <w:noProof/>
          <w:vertAlign w:val="superscript"/>
        </w:rPr>
        <w:t>2</w:t>
      </w:r>
      <w:r w:rsidR="002D2778">
        <w:rPr>
          <w:noProof/>
        </w:rPr>
        <w:t>. The energy carrier</w:t>
      </w:r>
      <w:r w:rsidR="008437C0">
        <w:rPr>
          <w:noProof/>
        </w:rPr>
        <w:t xml:space="preserve"> for heating</w:t>
      </w:r>
      <w:r w:rsidR="002D2778">
        <w:rPr>
          <w:noProof/>
        </w:rPr>
        <w:t xml:space="preserve"> is </w:t>
      </w:r>
      <w:r w:rsidR="004D7F7F">
        <w:rPr>
          <w:noProof/>
        </w:rPr>
        <w:t>natural gas</w:t>
      </w:r>
      <w:r w:rsidR="008437C0">
        <w:rPr>
          <w:noProof/>
        </w:rPr>
        <w:t>.</w:t>
      </w:r>
    </w:p>
    <w:p w14:paraId="32DCA4C5" w14:textId="77777777" w:rsidR="0085423C" w:rsidRDefault="0085423C" w:rsidP="002D2778">
      <w:pPr>
        <w:pStyle w:val="CE-BulletPoint3"/>
        <w:numPr>
          <w:ilvl w:val="0"/>
          <w:numId w:val="0"/>
        </w:numPr>
        <w:rPr>
          <w:noProof/>
        </w:rPr>
      </w:pPr>
    </w:p>
    <w:p w14:paraId="13E26019" w14:textId="28FC564D" w:rsidR="004C0A57" w:rsidRDefault="004C0A57" w:rsidP="001675D2">
      <w:pPr>
        <w:pStyle w:val="CE-BulletPoint3"/>
        <w:numPr>
          <w:ilvl w:val="0"/>
          <w:numId w:val="44"/>
        </w:numPr>
        <w:rPr>
          <w:b/>
          <w:noProof/>
        </w:rPr>
      </w:pPr>
      <w:r w:rsidRPr="004C0A57">
        <w:rPr>
          <w:b/>
          <w:noProof/>
        </w:rPr>
        <w:t>Determine the following parameters</w:t>
      </w:r>
    </w:p>
    <w:p w14:paraId="41B766EA" w14:textId="15D13B61" w:rsidR="0085423C" w:rsidRPr="00F15747" w:rsidRDefault="00F15747" w:rsidP="0085423C">
      <w:pPr>
        <w:pStyle w:val="CE-BulletPoint2"/>
        <w:rPr>
          <w:noProof/>
          <w:sz w:val="28"/>
        </w:rPr>
      </w:pPr>
      <w:r>
        <w:rPr>
          <w:noProof/>
        </w:rPr>
        <w:t>Average consumption</w:t>
      </w:r>
      <w:r w:rsidRPr="00F15747">
        <w:rPr>
          <w:noProof/>
          <w:szCs w:val="22"/>
        </w:rPr>
        <w:t xml:space="preserve"> </w:t>
      </w:r>
      <w:r w:rsidRPr="00F15747">
        <w:rPr>
          <w:szCs w:val="22"/>
        </w:rPr>
        <w:t>(kwh)</w:t>
      </w:r>
      <w:r w:rsidR="0085423C">
        <w:rPr>
          <w:szCs w:val="22"/>
        </w:rPr>
        <w:t xml:space="preserve"> and </w:t>
      </w:r>
      <w:r w:rsidR="0085423C">
        <w:t>c</w:t>
      </w:r>
      <w:r w:rsidR="0085423C" w:rsidRPr="00F15747">
        <w:t>onsumption (kWh/person)</w:t>
      </w:r>
    </w:p>
    <w:p w14:paraId="6A76B51F" w14:textId="6C4A8DFD" w:rsidR="0085423C" w:rsidRPr="00F15747" w:rsidRDefault="00F15747" w:rsidP="0085423C">
      <w:pPr>
        <w:pStyle w:val="CE-BulletPoint2"/>
        <w:rPr>
          <w:noProof/>
          <w:sz w:val="44"/>
        </w:rPr>
      </w:pPr>
      <w:r w:rsidRPr="0085423C">
        <w:rPr>
          <w:szCs w:val="22"/>
        </w:rPr>
        <w:t>Average cost</w:t>
      </w:r>
      <w:r w:rsidR="0085423C">
        <w:rPr>
          <w:szCs w:val="22"/>
        </w:rPr>
        <w:t>s</w:t>
      </w:r>
      <w:r w:rsidRPr="0085423C">
        <w:rPr>
          <w:szCs w:val="22"/>
        </w:rPr>
        <w:t xml:space="preserve"> (€/year)</w:t>
      </w:r>
      <w:r w:rsidR="0085423C" w:rsidRPr="0085423C">
        <w:rPr>
          <w:szCs w:val="22"/>
        </w:rPr>
        <w:t xml:space="preserve">, </w:t>
      </w:r>
      <w:r w:rsidR="0085423C">
        <w:rPr>
          <w:szCs w:val="22"/>
        </w:rPr>
        <w:t>c</w:t>
      </w:r>
      <w:r w:rsidR="0085423C" w:rsidRPr="00F15747">
        <w:t>osts (€/person</w:t>
      </w:r>
      <w:r w:rsidR="0085423C">
        <w:t>) and c</w:t>
      </w:r>
      <w:r w:rsidR="0085423C" w:rsidRPr="00F15747">
        <w:t>ost</w:t>
      </w:r>
      <w:r w:rsidR="0085423C">
        <w:t>s</w:t>
      </w:r>
      <w:r w:rsidR="0085423C" w:rsidRPr="00F15747">
        <w:t xml:space="preserve"> (€/m</w:t>
      </w:r>
      <w:r w:rsidR="0085423C" w:rsidRPr="00F15747">
        <w:rPr>
          <w:rFonts w:eastAsia="Calibri"/>
          <w:vertAlign w:val="superscript"/>
        </w:rPr>
        <w:t>2</w:t>
      </w:r>
      <w:r w:rsidR="0085423C" w:rsidRPr="00F15747">
        <w:rPr>
          <w:rFonts w:eastAsia="Calibri"/>
        </w:rPr>
        <w:t>)</w:t>
      </w:r>
    </w:p>
    <w:p w14:paraId="0E45CE1E" w14:textId="63F740ED" w:rsidR="00F15747" w:rsidRPr="00F15747" w:rsidRDefault="00F15747" w:rsidP="00F15747">
      <w:pPr>
        <w:pStyle w:val="CE-BulletPoint2"/>
        <w:rPr>
          <w:rStyle w:val="font391"/>
          <w:rFonts w:ascii="Trebuchet MS" w:hAnsi="Trebuchet MS"/>
          <w:bCs w:val="0"/>
          <w:noProof/>
          <w:color w:val="4D4D4E"/>
          <w:sz w:val="22"/>
          <w:szCs w:val="18"/>
        </w:rPr>
      </w:pPr>
      <w:r>
        <w:rPr>
          <w:noProof/>
        </w:rPr>
        <w:t>Annual CO</w:t>
      </w:r>
      <w:r>
        <w:rPr>
          <w:noProof/>
          <w:vertAlign w:val="subscript"/>
        </w:rPr>
        <w:t xml:space="preserve">2 </w:t>
      </w:r>
      <w:r w:rsidRPr="00F15747">
        <w:rPr>
          <w:noProof/>
          <w:szCs w:val="22"/>
        </w:rPr>
        <w:t xml:space="preserve">emissions </w:t>
      </w:r>
      <w:r w:rsidRPr="00F15747">
        <w:rPr>
          <w:szCs w:val="22"/>
        </w:rPr>
        <w:t>(kgCO</w:t>
      </w:r>
      <w:r w:rsidRPr="00F15747">
        <w:rPr>
          <w:rStyle w:val="CE-StandardTextZchn"/>
          <w:sz w:val="18"/>
        </w:rPr>
        <w:t>2/</w:t>
      </w:r>
      <w:r w:rsidR="00E0012C" w:rsidRPr="00E0012C">
        <w:rPr>
          <w:szCs w:val="22"/>
        </w:rPr>
        <w:t xml:space="preserve"> </w:t>
      </w:r>
      <w:r w:rsidR="00E0012C" w:rsidRPr="00F15747">
        <w:rPr>
          <w:szCs w:val="22"/>
        </w:rPr>
        <w:t>m</w:t>
      </w:r>
      <w:r w:rsidR="00E0012C" w:rsidRPr="00F15747">
        <w:rPr>
          <w:szCs w:val="22"/>
          <w:vertAlign w:val="superscript"/>
        </w:rPr>
        <w:t>2</w:t>
      </w:r>
      <w:r w:rsidR="00E0012C" w:rsidRPr="00F15747">
        <w:rPr>
          <w:szCs w:val="22"/>
        </w:rPr>
        <w:t>a</w:t>
      </w:r>
      <w:r w:rsidRPr="00F15747">
        <w:rPr>
          <w:rStyle w:val="CE-StandardTextZchn"/>
          <w:sz w:val="18"/>
        </w:rPr>
        <w:t>)</w:t>
      </w:r>
    </w:p>
    <w:p w14:paraId="73879632" w14:textId="3A55E37C" w:rsidR="004C0A57" w:rsidRDefault="00F15747" w:rsidP="00F15747">
      <w:pPr>
        <w:pStyle w:val="CE-BulletPoint2"/>
        <w:rPr>
          <w:noProof/>
        </w:rPr>
      </w:pPr>
      <w:r>
        <w:rPr>
          <w:noProof/>
        </w:rPr>
        <w:t xml:space="preserve">EUI-energy </w:t>
      </w:r>
      <w:r w:rsidRPr="00F15747">
        <w:rPr>
          <w:noProof/>
          <w:szCs w:val="22"/>
        </w:rPr>
        <w:t xml:space="preserve">number </w:t>
      </w:r>
      <w:r w:rsidRPr="00F15747">
        <w:rPr>
          <w:szCs w:val="22"/>
        </w:rPr>
        <w:t>(kWh/m</w:t>
      </w:r>
      <w:r w:rsidRPr="00F15747">
        <w:rPr>
          <w:szCs w:val="22"/>
          <w:vertAlign w:val="superscript"/>
        </w:rPr>
        <w:t>2</w:t>
      </w:r>
      <w:r w:rsidRPr="00F15747">
        <w:rPr>
          <w:szCs w:val="22"/>
        </w:rPr>
        <w:t>a)</w:t>
      </w:r>
    </w:p>
    <w:p w14:paraId="2EC2CE2B" w14:textId="2E404160" w:rsidR="00F15747" w:rsidRDefault="00F15747" w:rsidP="00F15747">
      <w:pPr>
        <w:pStyle w:val="CE-BulletPoint2"/>
        <w:numPr>
          <w:ilvl w:val="0"/>
          <w:numId w:val="0"/>
        </w:numPr>
        <w:ind w:left="568"/>
        <w:rPr>
          <w:rStyle w:val="font391"/>
          <w:rFonts w:ascii="Trebuchet MS" w:hAnsi="Trebuchet MS"/>
          <w:bCs w:val="0"/>
          <w:noProof/>
          <w:color w:val="4D4D4E"/>
          <w:sz w:val="22"/>
          <w:szCs w:val="18"/>
        </w:rPr>
      </w:pPr>
    </w:p>
    <w:p w14:paraId="4F26346E" w14:textId="0393C1E1" w:rsidR="004C0A57" w:rsidRPr="004C0A57" w:rsidRDefault="004C0A57" w:rsidP="001675D2">
      <w:pPr>
        <w:pStyle w:val="CE-BulletPoint3"/>
        <w:numPr>
          <w:ilvl w:val="0"/>
          <w:numId w:val="44"/>
        </w:numPr>
        <w:rPr>
          <w:b/>
          <w:noProof/>
        </w:rPr>
      </w:pPr>
      <w:r w:rsidRPr="004C0A57">
        <w:rPr>
          <w:b/>
          <w:noProof/>
        </w:rPr>
        <w:t xml:space="preserve">Collect data of </w:t>
      </w:r>
      <w:r w:rsidR="00E51C46">
        <w:rPr>
          <w:b/>
          <w:noProof/>
        </w:rPr>
        <w:t>natural gas</w:t>
      </w:r>
      <w:r w:rsidRPr="004C0A57">
        <w:rPr>
          <w:b/>
          <w:noProof/>
        </w:rPr>
        <w:t xml:space="preserve"> consumption for three years</w:t>
      </w:r>
    </w:p>
    <w:p w14:paraId="23C69942" w14:textId="79F040EC" w:rsidR="002D2778" w:rsidRDefault="002D2778" w:rsidP="002D2778">
      <w:pPr>
        <w:pStyle w:val="CE-BulletPoint3"/>
        <w:numPr>
          <w:ilvl w:val="0"/>
          <w:numId w:val="0"/>
        </w:numPr>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D2778" w14:paraId="2E3CCB6F" w14:textId="77777777" w:rsidTr="002D2778">
        <w:tc>
          <w:tcPr>
            <w:tcW w:w="3209" w:type="dxa"/>
          </w:tcPr>
          <w:tbl>
            <w:tblPr>
              <w:tblStyle w:val="Tabelamrea"/>
              <w:tblW w:w="0" w:type="auto"/>
              <w:tblLook w:val="04A0" w:firstRow="1" w:lastRow="0" w:firstColumn="1" w:lastColumn="0" w:noHBand="0" w:noVBand="1"/>
            </w:tblPr>
            <w:tblGrid>
              <w:gridCol w:w="1019"/>
              <w:gridCol w:w="1964"/>
            </w:tblGrid>
            <w:tr w:rsidR="002D2778" w14:paraId="2859D216" w14:textId="77777777" w:rsidTr="001D2386">
              <w:tc>
                <w:tcPr>
                  <w:tcW w:w="888" w:type="dxa"/>
                  <w:shd w:val="clear" w:color="auto" w:fill="8DB3E2" w:themeFill="text2" w:themeFillTint="66"/>
                  <w:vAlign w:val="center"/>
                </w:tcPr>
                <w:p w14:paraId="14F23B71" w14:textId="77777777" w:rsidR="002D2778" w:rsidRDefault="002D2778" w:rsidP="002D2778">
                  <w:pPr>
                    <w:pStyle w:val="CE-BulletPoint3"/>
                    <w:numPr>
                      <w:ilvl w:val="0"/>
                      <w:numId w:val="0"/>
                    </w:numPr>
                    <w:rPr>
                      <w:noProof/>
                    </w:rPr>
                  </w:pPr>
                  <w:r>
                    <w:rPr>
                      <w:rFonts w:ascii="Arial Narrow" w:hAnsi="Arial Narrow" w:cs="Arial"/>
                      <w:b/>
                      <w:bCs/>
                      <w:szCs w:val="20"/>
                    </w:rPr>
                    <w:t>2014</w:t>
                  </w:r>
                </w:p>
              </w:tc>
              <w:tc>
                <w:tcPr>
                  <w:tcW w:w="2095" w:type="dxa"/>
                  <w:shd w:val="clear" w:color="auto" w:fill="8DB3E2" w:themeFill="text2" w:themeFillTint="66"/>
                  <w:vAlign w:val="center"/>
                </w:tcPr>
                <w:p w14:paraId="2BDF15F3" w14:textId="154E4843" w:rsidR="002D2778" w:rsidRDefault="001D2386" w:rsidP="002D2778">
                  <w:pPr>
                    <w:pStyle w:val="CE-BulletPoint3"/>
                    <w:numPr>
                      <w:ilvl w:val="0"/>
                      <w:numId w:val="0"/>
                    </w:numPr>
                    <w:rPr>
                      <w:noProof/>
                    </w:rPr>
                  </w:pPr>
                  <w:r>
                    <w:rPr>
                      <w:rFonts w:ascii="Arial Narrow" w:hAnsi="Arial Narrow" w:cs="Arial"/>
                      <w:b/>
                      <w:bCs/>
                      <w:szCs w:val="20"/>
                    </w:rPr>
                    <w:t>Natural g</w:t>
                  </w:r>
                  <w:r w:rsidR="00E51C46">
                    <w:rPr>
                      <w:rFonts w:ascii="Arial Narrow" w:hAnsi="Arial Narrow" w:cs="Arial"/>
                      <w:b/>
                      <w:bCs/>
                      <w:szCs w:val="20"/>
                    </w:rPr>
                    <w:t xml:space="preserve">as </w:t>
                  </w:r>
                  <w:r w:rsidR="002D2778">
                    <w:rPr>
                      <w:rFonts w:ascii="Arial Narrow" w:hAnsi="Arial Narrow" w:cs="Arial"/>
                      <w:b/>
                      <w:bCs/>
                      <w:szCs w:val="20"/>
                    </w:rPr>
                    <w:t>consumption (</w:t>
                  </w:r>
                  <w:r>
                    <w:rPr>
                      <w:rFonts w:ascii="Arial Narrow" w:hAnsi="Arial Narrow" w:cs="Arial"/>
                      <w:b/>
                      <w:bCs/>
                      <w:szCs w:val="20"/>
                    </w:rPr>
                    <w:t>m</w:t>
                  </w:r>
                  <w:r>
                    <w:rPr>
                      <w:rFonts w:ascii="Arial Narrow" w:hAnsi="Arial Narrow" w:cs="Arial"/>
                      <w:b/>
                      <w:bCs/>
                      <w:szCs w:val="20"/>
                      <w:vertAlign w:val="superscript"/>
                    </w:rPr>
                    <w:t>3</w:t>
                  </w:r>
                  <w:r w:rsidR="002D2778">
                    <w:rPr>
                      <w:rFonts w:ascii="Arial Narrow" w:hAnsi="Arial Narrow" w:cs="Arial"/>
                      <w:b/>
                      <w:bCs/>
                      <w:szCs w:val="20"/>
                    </w:rPr>
                    <w:t>)</w:t>
                  </w:r>
                </w:p>
              </w:tc>
            </w:tr>
            <w:tr w:rsidR="004D7F7F" w14:paraId="54F091AF" w14:textId="77777777" w:rsidTr="001D2386">
              <w:tc>
                <w:tcPr>
                  <w:tcW w:w="888" w:type="dxa"/>
                  <w:shd w:val="clear" w:color="auto" w:fill="C6D9F1" w:themeFill="text2" w:themeFillTint="33"/>
                  <w:vAlign w:val="bottom"/>
                </w:tcPr>
                <w:p w14:paraId="18DD626C" w14:textId="77777777" w:rsidR="004D7F7F" w:rsidRDefault="004D7F7F" w:rsidP="004D7F7F">
                  <w:pPr>
                    <w:pStyle w:val="CE-BulletPoint3"/>
                    <w:numPr>
                      <w:ilvl w:val="0"/>
                      <w:numId w:val="0"/>
                    </w:numPr>
                    <w:rPr>
                      <w:noProof/>
                    </w:rPr>
                  </w:pPr>
                  <w:r>
                    <w:rPr>
                      <w:rFonts w:ascii="Arial Narrow" w:hAnsi="Arial Narrow" w:cs="Arial"/>
                      <w:szCs w:val="20"/>
                    </w:rPr>
                    <w:t>January</w:t>
                  </w:r>
                </w:p>
              </w:tc>
              <w:tc>
                <w:tcPr>
                  <w:tcW w:w="2095" w:type="dxa"/>
                  <w:vAlign w:val="center"/>
                </w:tcPr>
                <w:p w14:paraId="00158734" w14:textId="68366F33" w:rsidR="004D7F7F" w:rsidRDefault="004D7F7F" w:rsidP="004D7F7F">
                  <w:pPr>
                    <w:pStyle w:val="CE-BulletPoint3"/>
                    <w:numPr>
                      <w:ilvl w:val="0"/>
                      <w:numId w:val="0"/>
                    </w:numPr>
                    <w:rPr>
                      <w:noProof/>
                    </w:rPr>
                  </w:pPr>
                  <w:r>
                    <w:rPr>
                      <w:rFonts w:ascii="Arial Narrow" w:hAnsi="Arial Narrow" w:cs="Arial"/>
                      <w:szCs w:val="20"/>
                    </w:rPr>
                    <w:t>7.135</w:t>
                  </w:r>
                </w:p>
              </w:tc>
            </w:tr>
            <w:tr w:rsidR="004D7F7F" w14:paraId="7ACD4967" w14:textId="77777777" w:rsidTr="001D2386">
              <w:tc>
                <w:tcPr>
                  <w:tcW w:w="888" w:type="dxa"/>
                  <w:shd w:val="clear" w:color="auto" w:fill="C6D9F1" w:themeFill="text2" w:themeFillTint="33"/>
                  <w:vAlign w:val="bottom"/>
                </w:tcPr>
                <w:p w14:paraId="2C11BE78" w14:textId="77777777" w:rsidR="004D7F7F" w:rsidRDefault="004D7F7F" w:rsidP="004D7F7F">
                  <w:pPr>
                    <w:pStyle w:val="CE-BulletPoint3"/>
                    <w:numPr>
                      <w:ilvl w:val="0"/>
                      <w:numId w:val="0"/>
                    </w:numPr>
                    <w:rPr>
                      <w:noProof/>
                    </w:rPr>
                  </w:pPr>
                  <w:r>
                    <w:rPr>
                      <w:rFonts w:ascii="Arial Narrow" w:hAnsi="Arial Narrow" w:cs="Arial"/>
                      <w:szCs w:val="20"/>
                    </w:rPr>
                    <w:t>February</w:t>
                  </w:r>
                </w:p>
              </w:tc>
              <w:tc>
                <w:tcPr>
                  <w:tcW w:w="2095" w:type="dxa"/>
                  <w:vAlign w:val="center"/>
                </w:tcPr>
                <w:p w14:paraId="3FC4C52E" w14:textId="55E73026" w:rsidR="004D7F7F" w:rsidRDefault="004D7F7F" w:rsidP="004D7F7F">
                  <w:pPr>
                    <w:pStyle w:val="CE-BulletPoint3"/>
                    <w:numPr>
                      <w:ilvl w:val="0"/>
                      <w:numId w:val="0"/>
                    </w:numPr>
                    <w:rPr>
                      <w:noProof/>
                    </w:rPr>
                  </w:pPr>
                  <w:r>
                    <w:rPr>
                      <w:rFonts w:ascii="Arial Narrow" w:hAnsi="Arial Narrow" w:cs="Arial"/>
                      <w:szCs w:val="20"/>
                    </w:rPr>
                    <w:t>6.543</w:t>
                  </w:r>
                </w:p>
              </w:tc>
            </w:tr>
            <w:tr w:rsidR="004D7F7F" w14:paraId="411B40BA" w14:textId="77777777" w:rsidTr="001D2386">
              <w:tc>
                <w:tcPr>
                  <w:tcW w:w="888" w:type="dxa"/>
                  <w:shd w:val="clear" w:color="auto" w:fill="C6D9F1" w:themeFill="text2" w:themeFillTint="33"/>
                  <w:vAlign w:val="bottom"/>
                </w:tcPr>
                <w:p w14:paraId="3085F080" w14:textId="77777777" w:rsidR="004D7F7F" w:rsidRDefault="004D7F7F" w:rsidP="004D7F7F">
                  <w:pPr>
                    <w:pStyle w:val="CE-BulletPoint3"/>
                    <w:numPr>
                      <w:ilvl w:val="0"/>
                      <w:numId w:val="0"/>
                    </w:numPr>
                    <w:rPr>
                      <w:noProof/>
                    </w:rPr>
                  </w:pPr>
                  <w:r>
                    <w:rPr>
                      <w:rFonts w:ascii="Arial Narrow" w:hAnsi="Arial Narrow" w:cs="Arial"/>
                      <w:szCs w:val="20"/>
                    </w:rPr>
                    <w:t>March</w:t>
                  </w:r>
                </w:p>
              </w:tc>
              <w:tc>
                <w:tcPr>
                  <w:tcW w:w="2095" w:type="dxa"/>
                  <w:vAlign w:val="center"/>
                </w:tcPr>
                <w:p w14:paraId="1D68308D" w14:textId="222B1E1B" w:rsidR="004D7F7F" w:rsidRDefault="004D7F7F" w:rsidP="004D7F7F">
                  <w:pPr>
                    <w:pStyle w:val="CE-BulletPoint3"/>
                    <w:numPr>
                      <w:ilvl w:val="0"/>
                      <w:numId w:val="0"/>
                    </w:numPr>
                    <w:rPr>
                      <w:noProof/>
                    </w:rPr>
                  </w:pPr>
                  <w:r>
                    <w:rPr>
                      <w:rFonts w:ascii="Arial Narrow" w:hAnsi="Arial Narrow" w:cs="Arial"/>
                      <w:szCs w:val="20"/>
                    </w:rPr>
                    <w:t>3.859</w:t>
                  </w:r>
                </w:p>
              </w:tc>
            </w:tr>
            <w:tr w:rsidR="004D7F7F" w14:paraId="3E1DD05A" w14:textId="77777777" w:rsidTr="001D2386">
              <w:tc>
                <w:tcPr>
                  <w:tcW w:w="888" w:type="dxa"/>
                  <w:shd w:val="clear" w:color="auto" w:fill="C6D9F1" w:themeFill="text2" w:themeFillTint="33"/>
                  <w:vAlign w:val="bottom"/>
                </w:tcPr>
                <w:p w14:paraId="4D8EFF8E" w14:textId="77777777" w:rsidR="004D7F7F" w:rsidRDefault="004D7F7F" w:rsidP="004D7F7F">
                  <w:pPr>
                    <w:pStyle w:val="CE-BulletPoint3"/>
                    <w:numPr>
                      <w:ilvl w:val="0"/>
                      <w:numId w:val="0"/>
                    </w:numPr>
                    <w:rPr>
                      <w:noProof/>
                    </w:rPr>
                  </w:pPr>
                  <w:r>
                    <w:rPr>
                      <w:rFonts w:ascii="Arial Narrow" w:hAnsi="Arial Narrow" w:cs="Arial"/>
                      <w:szCs w:val="20"/>
                    </w:rPr>
                    <w:t>April</w:t>
                  </w:r>
                </w:p>
              </w:tc>
              <w:tc>
                <w:tcPr>
                  <w:tcW w:w="2095" w:type="dxa"/>
                  <w:vAlign w:val="center"/>
                </w:tcPr>
                <w:p w14:paraId="01EEB837" w14:textId="7CA39858" w:rsidR="004D7F7F" w:rsidRDefault="004D7F7F" w:rsidP="004D7F7F">
                  <w:pPr>
                    <w:pStyle w:val="CE-BulletPoint3"/>
                    <w:numPr>
                      <w:ilvl w:val="0"/>
                      <w:numId w:val="0"/>
                    </w:numPr>
                    <w:rPr>
                      <w:noProof/>
                    </w:rPr>
                  </w:pPr>
                  <w:r>
                    <w:rPr>
                      <w:rFonts w:ascii="Arial Narrow" w:hAnsi="Arial Narrow" w:cs="Arial"/>
                      <w:szCs w:val="20"/>
                    </w:rPr>
                    <w:t>1.402</w:t>
                  </w:r>
                </w:p>
              </w:tc>
            </w:tr>
            <w:tr w:rsidR="004D7F7F" w14:paraId="0C73DDD7" w14:textId="77777777" w:rsidTr="001D2386">
              <w:tc>
                <w:tcPr>
                  <w:tcW w:w="888" w:type="dxa"/>
                  <w:shd w:val="clear" w:color="auto" w:fill="C6D9F1" w:themeFill="text2" w:themeFillTint="33"/>
                  <w:vAlign w:val="bottom"/>
                </w:tcPr>
                <w:p w14:paraId="18CED348" w14:textId="77777777" w:rsidR="004D7F7F" w:rsidRDefault="004D7F7F" w:rsidP="004D7F7F">
                  <w:pPr>
                    <w:pStyle w:val="CE-BulletPoint3"/>
                    <w:numPr>
                      <w:ilvl w:val="0"/>
                      <w:numId w:val="0"/>
                    </w:numPr>
                    <w:rPr>
                      <w:noProof/>
                    </w:rPr>
                  </w:pPr>
                  <w:r>
                    <w:rPr>
                      <w:rFonts w:ascii="Arial Narrow" w:hAnsi="Arial Narrow" w:cs="Arial"/>
                      <w:szCs w:val="20"/>
                    </w:rPr>
                    <w:t>May</w:t>
                  </w:r>
                </w:p>
              </w:tc>
              <w:tc>
                <w:tcPr>
                  <w:tcW w:w="2095" w:type="dxa"/>
                  <w:vAlign w:val="center"/>
                </w:tcPr>
                <w:p w14:paraId="518C3FAE" w14:textId="6307EA3A" w:rsidR="004D7F7F" w:rsidRDefault="004D7F7F" w:rsidP="004D7F7F">
                  <w:pPr>
                    <w:pStyle w:val="CE-BulletPoint3"/>
                    <w:numPr>
                      <w:ilvl w:val="0"/>
                      <w:numId w:val="0"/>
                    </w:numPr>
                    <w:rPr>
                      <w:noProof/>
                    </w:rPr>
                  </w:pPr>
                  <w:r>
                    <w:rPr>
                      <w:rFonts w:ascii="Arial Narrow" w:hAnsi="Arial Narrow" w:cs="Arial"/>
                      <w:szCs w:val="20"/>
                    </w:rPr>
                    <w:t>106</w:t>
                  </w:r>
                </w:p>
              </w:tc>
            </w:tr>
            <w:tr w:rsidR="004D7F7F" w14:paraId="048B192B" w14:textId="77777777" w:rsidTr="001D2386">
              <w:tc>
                <w:tcPr>
                  <w:tcW w:w="888" w:type="dxa"/>
                  <w:shd w:val="clear" w:color="auto" w:fill="C6D9F1" w:themeFill="text2" w:themeFillTint="33"/>
                  <w:vAlign w:val="bottom"/>
                </w:tcPr>
                <w:p w14:paraId="54123C99" w14:textId="77777777" w:rsidR="004D7F7F" w:rsidRDefault="004D7F7F" w:rsidP="004D7F7F">
                  <w:pPr>
                    <w:pStyle w:val="CE-BulletPoint3"/>
                    <w:numPr>
                      <w:ilvl w:val="0"/>
                      <w:numId w:val="0"/>
                    </w:numPr>
                    <w:rPr>
                      <w:noProof/>
                    </w:rPr>
                  </w:pPr>
                  <w:r>
                    <w:rPr>
                      <w:rFonts w:ascii="Arial Narrow" w:hAnsi="Arial Narrow" w:cs="Arial"/>
                      <w:szCs w:val="20"/>
                    </w:rPr>
                    <w:t>June</w:t>
                  </w:r>
                </w:p>
              </w:tc>
              <w:tc>
                <w:tcPr>
                  <w:tcW w:w="2095" w:type="dxa"/>
                  <w:vAlign w:val="center"/>
                </w:tcPr>
                <w:p w14:paraId="5AAB9BF6" w14:textId="58DE3A1C" w:rsidR="004D7F7F" w:rsidRDefault="004D7F7F" w:rsidP="004D7F7F">
                  <w:pPr>
                    <w:pStyle w:val="CE-BulletPoint3"/>
                    <w:numPr>
                      <w:ilvl w:val="0"/>
                      <w:numId w:val="0"/>
                    </w:numPr>
                    <w:rPr>
                      <w:noProof/>
                    </w:rPr>
                  </w:pPr>
                  <w:r>
                    <w:rPr>
                      <w:rFonts w:ascii="Arial Narrow" w:hAnsi="Arial Narrow" w:cs="Arial"/>
                      <w:szCs w:val="20"/>
                    </w:rPr>
                    <w:t>0</w:t>
                  </w:r>
                </w:p>
              </w:tc>
            </w:tr>
            <w:tr w:rsidR="004D7F7F" w14:paraId="65D805EF" w14:textId="77777777" w:rsidTr="001D2386">
              <w:tc>
                <w:tcPr>
                  <w:tcW w:w="888" w:type="dxa"/>
                  <w:shd w:val="clear" w:color="auto" w:fill="C6D9F1" w:themeFill="text2" w:themeFillTint="33"/>
                  <w:vAlign w:val="bottom"/>
                </w:tcPr>
                <w:p w14:paraId="67513034" w14:textId="77777777" w:rsidR="004D7F7F" w:rsidRDefault="004D7F7F" w:rsidP="004D7F7F">
                  <w:pPr>
                    <w:pStyle w:val="CE-BulletPoint3"/>
                    <w:numPr>
                      <w:ilvl w:val="0"/>
                      <w:numId w:val="0"/>
                    </w:numPr>
                    <w:rPr>
                      <w:noProof/>
                    </w:rPr>
                  </w:pPr>
                  <w:r>
                    <w:rPr>
                      <w:rFonts w:ascii="Arial Narrow" w:hAnsi="Arial Narrow" w:cs="Arial"/>
                      <w:szCs w:val="20"/>
                    </w:rPr>
                    <w:t>July</w:t>
                  </w:r>
                </w:p>
              </w:tc>
              <w:tc>
                <w:tcPr>
                  <w:tcW w:w="2095" w:type="dxa"/>
                  <w:vAlign w:val="center"/>
                </w:tcPr>
                <w:p w14:paraId="30B333D3" w14:textId="1728B5AF" w:rsidR="004D7F7F" w:rsidRDefault="004D7F7F" w:rsidP="004D7F7F">
                  <w:pPr>
                    <w:pStyle w:val="CE-BulletPoint3"/>
                    <w:numPr>
                      <w:ilvl w:val="0"/>
                      <w:numId w:val="0"/>
                    </w:numPr>
                    <w:rPr>
                      <w:noProof/>
                    </w:rPr>
                  </w:pPr>
                  <w:r>
                    <w:rPr>
                      <w:rFonts w:ascii="Arial Narrow" w:hAnsi="Arial Narrow" w:cs="Arial"/>
                      <w:szCs w:val="20"/>
                    </w:rPr>
                    <w:t>0</w:t>
                  </w:r>
                </w:p>
              </w:tc>
            </w:tr>
            <w:tr w:rsidR="004D7F7F" w14:paraId="2B7C9A80" w14:textId="77777777" w:rsidTr="001D2386">
              <w:tc>
                <w:tcPr>
                  <w:tcW w:w="888" w:type="dxa"/>
                  <w:shd w:val="clear" w:color="auto" w:fill="C6D9F1" w:themeFill="text2" w:themeFillTint="33"/>
                  <w:vAlign w:val="bottom"/>
                </w:tcPr>
                <w:p w14:paraId="2B688B53" w14:textId="77777777" w:rsidR="004D7F7F" w:rsidRDefault="004D7F7F" w:rsidP="004D7F7F">
                  <w:pPr>
                    <w:pStyle w:val="CE-BulletPoint3"/>
                    <w:numPr>
                      <w:ilvl w:val="0"/>
                      <w:numId w:val="0"/>
                    </w:numPr>
                    <w:rPr>
                      <w:noProof/>
                    </w:rPr>
                  </w:pPr>
                  <w:r>
                    <w:rPr>
                      <w:rFonts w:ascii="Arial Narrow" w:hAnsi="Arial Narrow" w:cs="Arial"/>
                      <w:szCs w:val="20"/>
                    </w:rPr>
                    <w:t>August</w:t>
                  </w:r>
                </w:p>
              </w:tc>
              <w:tc>
                <w:tcPr>
                  <w:tcW w:w="2095" w:type="dxa"/>
                  <w:vAlign w:val="center"/>
                </w:tcPr>
                <w:p w14:paraId="64B5BF66" w14:textId="09B83AB7" w:rsidR="004D7F7F" w:rsidRDefault="004D7F7F" w:rsidP="004D7F7F">
                  <w:pPr>
                    <w:pStyle w:val="CE-BulletPoint3"/>
                    <w:numPr>
                      <w:ilvl w:val="0"/>
                      <w:numId w:val="0"/>
                    </w:numPr>
                    <w:rPr>
                      <w:noProof/>
                    </w:rPr>
                  </w:pPr>
                  <w:r>
                    <w:rPr>
                      <w:rFonts w:ascii="Arial Narrow" w:hAnsi="Arial Narrow" w:cs="Arial"/>
                      <w:szCs w:val="20"/>
                    </w:rPr>
                    <w:t>5</w:t>
                  </w:r>
                </w:p>
              </w:tc>
            </w:tr>
            <w:tr w:rsidR="004D7F7F" w14:paraId="1AEFE8D6" w14:textId="77777777" w:rsidTr="001D2386">
              <w:tc>
                <w:tcPr>
                  <w:tcW w:w="888" w:type="dxa"/>
                  <w:shd w:val="clear" w:color="auto" w:fill="C6D9F1" w:themeFill="text2" w:themeFillTint="33"/>
                  <w:vAlign w:val="bottom"/>
                </w:tcPr>
                <w:p w14:paraId="663FF04C" w14:textId="77777777" w:rsidR="004D7F7F" w:rsidRDefault="004D7F7F" w:rsidP="004D7F7F">
                  <w:pPr>
                    <w:pStyle w:val="CE-BulletPoint3"/>
                    <w:numPr>
                      <w:ilvl w:val="0"/>
                      <w:numId w:val="0"/>
                    </w:numPr>
                    <w:rPr>
                      <w:noProof/>
                    </w:rPr>
                  </w:pPr>
                  <w:r>
                    <w:rPr>
                      <w:rFonts w:ascii="Arial Narrow" w:hAnsi="Arial Narrow" w:cs="Arial"/>
                      <w:szCs w:val="20"/>
                    </w:rPr>
                    <w:t>September</w:t>
                  </w:r>
                </w:p>
              </w:tc>
              <w:tc>
                <w:tcPr>
                  <w:tcW w:w="2095" w:type="dxa"/>
                  <w:vAlign w:val="center"/>
                </w:tcPr>
                <w:p w14:paraId="3DF27E9C" w14:textId="55F08B88" w:rsidR="004D7F7F" w:rsidRDefault="004D7F7F" w:rsidP="004D7F7F">
                  <w:pPr>
                    <w:pStyle w:val="CE-BulletPoint3"/>
                    <w:numPr>
                      <w:ilvl w:val="0"/>
                      <w:numId w:val="0"/>
                    </w:numPr>
                    <w:rPr>
                      <w:noProof/>
                    </w:rPr>
                  </w:pPr>
                  <w:r>
                    <w:rPr>
                      <w:rFonts w:ascii="Arial Narrow" w:hAnsi="Arial Narrow" w:cs="Arial"/>
                      <w:szCs w:val="20"/>
                    </w:rPr>
                    <w:t>0</w:t>
                  </w:r>
                </w:p>
              </w:tc>
            </w:tr>
            <w:tr w:rsidR="004D7F7F" w14:paraId="5B099616" w14:textId="77777777" w:rsidTr="001D2386">
              <w:tc>
                <w:tcPr>
                  <w:tcW w:w="888" w:type="dxa"/>
                  <w:shd w:val="clear" w:color="auto" w:fill="C6D9F1" w:themeFill="text2" w:themeFillTint="33"/>
                  <w:vAlign w:val="bottom"/>
                </w:tcPr>
                <w:p w14:paraId="00C41C22" w14:textId="77777777" w:rsidR="004D7F7F" w:rsidRDefault="004D7F7F" w:rsidP="004D7F7F">
                  <w:pPr>
                    <w:pStyle w:val="CE-BulletPoint3"/>
                    <w:numPr>
                      <w:ilvl w:val="0"/>
                      <w:numId w:val="0"/>
                    </w:numPr>
                    <w:rPr>
                      <w:noProof/>
                    </w:rPr>
                  </w:pPr>
                  <w:r>
                    <w:rPr>
                      <w:rFonts w:ascii="Arial Narrow" w:hAnsi="Arial Narrow" w:cs="Arial"/>
                      <w:szCs w:val="20"/>
                    </w:rPr>
                    <w:t>October</w:t>
                  </w:r>
                </w:p>
              </w:tc>
              <w:tc>
                <w:tcPr>
                  <w:tcW w:w="2095" w:type="dxa"/>
                  <w:vAlign w:val="center"/>
                </w:tcPr>
                <w:p w14:paraId="7E77F547" w14:textId="2B3B8AFD" w:rsidR="004D7F7F" w:rsidRDefault="004D7F7F" w:rsidP="004D7F7F">
                  <w:pPr>
                    <w:pStyle w:val="CE-BulletPoint3"/>
                    <w:numPr>
                      <w:ilvl w:val="0"/>
                      <w:numId w:val="0"/>
                    </w:numPr>
                    <w:rPr>
                      <w:noProof/>
                    </w:rPr>
                  </w:pPr>
                  <w:r>
                    <w:rPr>
                      <w:rFonts w:ascii="Arial Narrow" w:hAnsi="Arial Narrow" w:cs="Arial"/>
                      <w:szCs w:val="20"/>
                    </w:rPr>
                    <w:t>214</w:t>
                  </w:r>
                </w:p>
              </w:tc>
            </w:tr>
            <w:tr w:rsidR="004D7F7F" w14:paraId="5E7B0764" w14:textId="77777777" w:rsidTr="001D2386">
              <w:tc>
                <w:tcPr>
                  <w:tcW w:w="888" w:type="dxa"/>
                  <w:shd w:val="clear" w:color="auto" w:fill="C6D9F1" w:themeFill="text2" w:themeFillTint="33"/>
                  <w:vAlign w:val="bottom"/>
                </w:tcPr>
                <w:p w14:paraId="19CFA196" w14:textId="77777777" w:rsidR="004D7F7F" w:rsidRDefault="004D7F7F" w:rsidP="004D7F7F">
                  <w:pPr>
                    <w:pStyle w:val="CE-BulletPoint3"/>
                    <w:numPr>
                      <w:ilvl w:val="0"/>
                      <w:numId w:val="0"/>
                    </w:numPr>
                    <w:rPr>
                      <w:noProof/>
                    </w:rPr>
                  </w:pPr>
                  <w:r>
                    <w:rPr>
                      <w:rFonts w:ascii="Arial Narrow" w:hAnsi="Arial Narrow" w:cs="Arial"/>
                      <w:szCs w:val="20"/>
                    </w:rPr>
                    <w:t>November</w:t>
                  </w:r>
                </w:p>
              </w:tc>
              <w:tc>
                <w:tcPr>
                  <w:tcW w:w="2095" w:type="dxa"/>
                  <w:vAlign w:val="center"/>
                </w:tcPr>
                <w:p w14:paraId="4D76B7EE" w14:textId="626745D5" w:rsidR="004D7F7F" w:rsidRDefault="004D7F7F" w:rsidP="004D7F7F">
                  <w:pPr>
                    <w:pStyle w:val="CE-BulletPoint3"/>
                    <w:numPr>
                      <w:ilvl w:val="0"/>
                      <w:numId w:val="0"/>
                    </w:numPr>
                    <w:rPr>
                      <w:noProof/>
                    </w:rPr>
                  </w:pPr>
                  <w:r>
                    <w:rPr>
                      <w:rFonts w:ascii="Arial Narrow" w:hAnsi="Arial Narrow" w:cs="Arial"/>
                      <w:szCs w:val="20"/>
                    </w:rPr>
                    <w:t>5.279</w:t>
                  </w:r>
                </w:p>
              </w:tc>
            </w:tr>
            <w:tr w:rsidR="004D7F7F" w14:paraId="32B13601" w14:textId="77777777" w:rsidTr="001D2386">
              <w:tc>
                <w:tcPr>
                  <w:tcW w:w="888" w:type="dxa"/>
                  <w:shd w:val="clear" w:color="auto" w:fill="C6D9F1" w:themeFill="text2" w:themeFillTint="33"/>
                  <w:vAlign w:val="bottom"/>
                </w:tcPr>
                <w:p w14:paraId="30D770AE" w14:textId="77777777" w:rsidR="004D7F7F" w:rsidRDefault="004D7F7F" w:rsidP="004D7F7F">
                  <w:pPr>
                    <w:pStyle w:val="CE-BulletPoint3"/>
                    <w:numPr>
                      <w:ilvl w:val="0"/>
                      <w:numId w:val="0"/>
                    </w:numPr>
                    <w:rPr>
                      <w:noProof/>
                    </w:rPr>
                  </w:pPr>
                  <w:r>
                    <w:rPr>
                      <w:rFonts w:ascii="Arial Narrow" w:hAnsi="Arial Narrow" w:cs="Arial"/>
                      <w:szCs w:val="20"/>
                    </w:rPr>
                    <w:t>December</w:t>
                  </w:r>
                </w:p>
              </w:tc>
              <w:tc>
                <w:tcPr>
                  <w:tcW w:w="2095" w:type="dxa"/>
                  <w:vAlign w:val="center"/>
                </w:tcPr>
                <w:p w14:paraId="540A8586" w14:textId="2070FC68" w:rsidR="004D7F7F" w:rsidRDefault="004D7F7F" w:rsidP="004D7F7F">
                  <w:pPr>
                    <w:pStyle w:val="CE-BulletPoint3"/>
                    <w:numPr>
                      <w:ilvl w:val="0"/>
                      <w:numId w:val="0"/>
                    </w:numPr>
                    <w:rPr>
                      <w:noProof/>
                    </w:rPr>
                  </w:pPr>
                  <w:r>
                    <w:rPr>
                      <w:rFonts w:ascii="Arial Narrow" w:hAnsi="Arial Narrow" w:cs="Arial"/>
                      <w:szCs w:val="20"/>
                    </w:rPr>
                    <w:t>8.999</w:t>
                  </w:r>
                </w:p>
              </w:tc>
            </w:tr>
            <w:tr w:rsidR="004D7F7F" w14:paraId="41069772" w14:textId="77777777" w:rsidTr="001D2386">
              <w:tc>
                <w:tcPr>
                  <w:tcW w:w="888" w:type="dxa"/>
                  <w:shd w:val="clear" w:color="auto" w:fill="8DB3E2" w:themeFill="text2" w:themeFillTint="66"/>
                  <w:vAlign w:val="bottom"/>
                </w:tcPr>
                <w:p w14:paraId="53719369" w14:textId="77777777" w:rsidR="004D7F7F" w:rsidRDefault="004D7F7F" w:rsidP="004D7F7F">
                  <w:pPr>
                    <w:pStyle w:val="CE-BulletPoint3"/>
                    <w:numPr>
                      <w:ilvl w:val="0"/>
                      <w:numId w:val="0"/>
                    </w:numPr>
                    <w:rPr>
                      <w:noProof/>
                    </w:rPr>
                  </w:pPr>
                  <w:r>
                    <w:rPr>
                      <w:rFonts w:ascii="Arial Narrow" w:hAnsi="Arial Narrow" w:cs="Arial"/>
                      <w:b/>
                      <w:bCs/>
                      <w:szCs w:val="20"/>
                    </w:rPr>
                    <w:t>Total</w:t>
                  </w:r>
                </w:p>
              </w:tc>
              <w:tc>
                <w:tcPr>
                  <w:tcW w:w="2095" w:type="dxa"/>
                  <w:vAlign w:val="bottom"/>
                </w:tcPr>
                <w:p w14:paraId="4731152F" w14:textId="1289E1E3" w:rsidR="004D7F7F" w:rsidRDefault="004D7F7F" w:rsidP="004D7F7F">
                  <w:pPr>
                    <w:pStyle w:val="CE-BulletPoint3"/>
                    <w:numPr>
                      <w:ilvl w:val="0"/>
                      <w:numId w:val="0"/>
                    </w:numPr>
                    <w:rPr>
                      <w:noProof/>
                    </w:rPr>
                  </w:pPr>
                  <w:r>
                    <w:rPr>
                      <w:rFonts w:ascii="Arial Narrow" w:hAnsi="Arial Narrow" w:cs="Arial"/>
                      <w:b/>
                      <w:bCs/>
                      <w:szCs w:val="20"/>
                    </w:rPr>
                    <w:t>33.542</w:t>
                  </w:r>
                </w:p>
              </w:tc>
            </w:tr>
          </w:tbl>
          <w:p w14:paraId="34ECD56B" w14:textId="77777777" w:rsidR="002D2778" w:rsidRDefault="002D2778" w:rsidP="002D2778">
            <w:pPr>
              <w:pStyle w:val="CE-BulletPoint3"/>
              <w:numPr>
                <w:ilvl w:val="0"/>
                <w:numId w:val="0"/>
              </w:numPr>
              <w:rPr>
                <w:noProof/>
              </w:rPr>
            </w:pPr>
          </w:p>
        </w:tc>
        <w:tc>
          <w:tcPr>
            <w:tcW w:w="3209" w:type="dxa"/>
          </w:tcPr>
          <w:tbl>
            <w:tblPr>
              <w:tblStyle w:val="Tabelamrea"/>
              <w:tblW w:w="0" w:type="auto"/>
              <w:tblLook w:val="04A0" w:firstRow="1" w:lastRow="0" w:firstColumn="1" w:lastColumn="0" w:noHBand="0" w:noVBand="1"/>
            </w:tblPr>
            <w:tblGrid>
              <w:gridCol w:w="1080"/>
              <w:gridCol w:w="1903"/>
            </w:tblGrid>
            <w:tr w:rsidR="00E51C46" w14:paraId="07CDA53C" w14:textId="77777777" w:rsidTr="00E51C46">
              <w:tc>
                <w:tcPr>
                  <w:tcW w:w="1080" w:type="dxa"/>
                  <w:shd w:val="clear" w:color="auto" w:fill="8DB3E2" w:themeFill="text2" w:themeFillTint="66"/>
                  <w:vAlign w:val="center"/>
                </w:tcPr>
                <w:p w14:paraId="7CC43E03" w14:textId="77777777" w:rsidR="00E51C46" w:rsidRDefault="00E51C46" w:rsidP="00E51C46">
                  <w:pPr>
                    <w:pStyle w:val="CE-BulletPoint3"/>
                    <w:numPr>
                      <w:ilvl w:val="0"/>
                      <w:numId w:val="0"/>
                    </w:numPr>
                    <w:rPr>
                      <w:noProof/>
                    </w:rPr>
                  </w:pPr>
                  <w:r>
                    <w:rPr>
                      <w:rFonts w:ascii="Arial Narrow" w:hAnsi="Arial Narrow" w:cs="Arial"/>
                      <w:b/>
                      <w:bCs/>
                      <w:szCs w:val="20"/>
                    </w:rPr>
                    <w:t>2015</w:t>
                  </w:r>
                </w:p>
              </w:tc>
              <w:tc>
                <w:tcPr>
                  <w:tcW w:w="1903" w:type="dxa"/>
                  <w:shd w:val="clear" w:color="auto" w:fill="8DB3E2" w:themeFill="text2" w:themeFillTint="66"/>
                  <w:vAlign w:val="center"/>
                </w:tcPr>
                <w:p w14:paraId="0F8BF89F" w14:textId="5B923005" w:rsidR="00E51C46" w:rsidRDefault="001D2386" w:rsidP="00E51C46">
                  <w:pPr>
                    <w:pStyle w:val="CE-BulletPoint3"/>
                    <w:numPr>
                      <w:ilvl w:val="0"/>
                      <w:numId w:val="0"/>
                    </w:numPr>
                    <w:rPr>
                      <w:noProof/>
                    </w:rPr>
                  </w:pPr>
                  <w:r>
                    <w:rPr>
                      <w:rFonts w:ascii="Arial Narrow" w:hAnsi="Arial Narrow" w:cs="Arial"/>
                      <w:b/>
                      <w:bCs/>
                      <w:szCs w:val="20"/>
                    </w:rPr>
                    <w:t>Natural g</w:t>
                  </w:r>
                  <w:r w:rsidR="00E51C46">
                    <w:rPr>
                      <w:rFonts w:ascii="Arial Narrow" w:hAnsi="Arial Narrow" w:cs="Arial"/>
                      <w:b/>
                      <w:bCs/>
                      <w:szCs w:val="20"/>
                    </w:rPr>
                    <w:t xml:space="preserve">as consumption </w:t>
                  </w:r>
                  <w:r>
                    <w:rPr>
                      <w:rFonts w:ascii="Arial Narrow" w:hAnsi="Arial Narrow" w:cs="Arial"/>
                      <w:b/>
                      <w:bCs/>
                      <w:szCs w:val="20"/>
                    </w:rPr>
                    <w:t>(m</w:t>
                  </w:r>
                  <w:r>
                    <w:rPr>
                      <w:rFonts w:ascii="Arial Narrow" w:hAnsi="Arial Narrow" w:cs="Arial"/>
                      <w:b/>
                      <w:bCs/>
                      <w:szCs w:val="20"/>
                      <w:vertAlign w:val="superscript"/>
                    </w:rPr>
                    <w:t>3</w:t>
                  </w:r>
                  <w:r>
                    <w:rPr>
                      <w:rFonts w:ascii="Arial Narrow" w:hAnsi="Arial Narrow" w:cs="Arial"/>
                      <w:b/>
                      <w:bCs/>
                      <w:szCs w:val="20"/>
                    </w:rPr>
                    <w:t>)</w:t>
                  </w:r>
                </w:p>
              </w:tc>
            </w:tr>
            <w:tr w:rsidR="004D7F7F" w14:paraId="44B91016" w14:textId="77777777" w:rsidTr="00E51C46">
              <w:tc>
                <w:tcPr>
                  <w:tcW w:w="1080" w:type="dxa"/>
                  <w:shd w:val="clear" w:color="auto" w:fill="C6D9F1" w:themeFill="text2" w:themeFillTint="33"/>
                  <w:vAlign w:val="bottom"/>
                </w:tcPr>
                <w:p w14:paraId="7748AE7C" w14:textId="77777777" w:rsidR="004D7F7F" w:rsidRDefault="004D7F7F" w:rsidP="004D7F7F">
                  <w:pPr>
                    <w:pStyle w:val="CE-BulletPoint3"/>
                    <w:numPr>
                      <w:ilvl w:val="0"/>
                      <w:numId w:val="0"/>
                    </w:numPr>
                    <w:rPr>
                      <w:noProof/>
                    </w:rPr>
                  </w:pPr>
                  <w:r>
                    <w:rPr>
                      <w:rFonts w:ascii="Arial Narrow" w:hAnsi="Arial Narrow" w:cs="Arial"/>
                      <w:szCs w:val="20"/>
                    </w:rPr>
                    <w:t>January</w:t>
                  </w:r>
                </w:p>
              </w:tc>
              <w:tc>
                <w:tcPr>
                  <w:tcW w:w="1903" w:type="dxa"/>
                  <w:vAlign w:val="center"/>
                </w:tcPr>
                <w:p w14:paraId="3A5AB406" w14:textId="40881CB4" w:rsidR="004D7F7F" w:rsidRDefault="004D7F7F" w:rsidP="004D7F7F">
                  <w:pPr>
                    <w:pStyle w:val="CE-BulletPoint3"/>
                    <w:numPr>
                      <w:ilvl w:val="0"/>
                      <w:numId w:val="0"/>
                    </w:numPr>
                    <w:rPr>
                      <w:noProof/>
                    </w:rPr>
                  </w:pPr>
                  <w:r>
                    <w:rPr>
                      <w:rFonts w:ascii="Arial Narrow" w:hAnsi="Arial Narrow" w:cs="Arial"/>
                      <w:szCs w:val="20"/>
                    </w:rPr>
                    <w:t>10.413</w:t>
                  </w:r>
                </w:p>
              </w:tc>
            </w:tr>
            <w:tr w:rsidR="004D7F7F" w14:paraId="50C281C3" w14:textId="77777777" w:rsidTr="00E51C46">
              <w:tc>
                <w:tcPr>
                  <w:tcW w:w="1080" w:type="dxa"/>
                  <w:shd w:val="clear" w:color="auto" w:fill="C6D9F1" w:themeFill="text2" w:themeFillTint="33"/>
                  <w:vAlign w:val="bottom"/>
                </w:tcPr>
                <w:p w14:paraId="0AAB07E4" w14:textId="77777777" w:rsidR="004D7F7F" w:rsidRDefault="004D7F7F" w:rsidP="004D7F7F">
                  <w:pPr>
                    <w:pStyle w:val="CE-BulletPoint3"/>
                    <w:numPr>
                      <w:ilvl w:val="0"/>
                      <w:numId w:val="0"/>
                    </w:numPr>
                    <w:rPr>
                      <w:noProof/>
                    </w:rPr>
                  </w:pPr>
                  <w:r>
                    <w:rPr>
                      <w:rFonts w:ascii="Arial Narrow" w:hAnsi="Arial Narrow" w:cs="Arial"/>
                      <w:szCs w:val="20"/>
                    </w:rPr>
                    <w:t>February</w:t>
                  </w:r>
                </w:p>
              </w:tc>
              <w:tc>
                <w:tcPr>
                  <w:tcW w:w="1903" w:type="dxa"/>
                  <w:vAlign w:val="center"/>
                </w:tcPr>
                <w:p w14:paraId="5E5A7EE2" w14:textId="6C2FFA33" w:rsidR="004D7F7F" w:rsidRDefault="004D7F7F" w:rsidP="004D7F7F">
                  <w:pPr>
                    <w:pStyle w:val="CE-BulletPoint3"/>
                    <w:numPr>
                      <w:ilvl w:val="0"/>
                      <w:numId w:val="0"/>
                    </w:numPr>
                    <w:rPr>
                      <w:noProof/>
                    </w:rPr>
                  </w:pPr>
                  <w:r>
                    <w:rPr>
                      <w:rFonts w:ascii="Arial Narrow" w:hAnsi="Arial Narrow" w:cs="Arial"/>
                      <w:szCs w:val="20"/>
                    </w:rPr>
                    <w:t>9.344</w:t>
                  </w:r>
                </w:p>
              </w:tc>
            </w:tr>
            <w:tr w:rsidR="004D7F7F" w14:paraId="1E34F3A7" w14:textId="77777777" w:rsidTr="00E51C46">
              <w:tc>
                <w:tcPr>
                  <w:tcW w:w="1080" w:type="dxa"/>
                  <w:shd w:val="clear" w:color="auto" w:fill="C6D9F1" w:themeFill="text2" w:themeFillTint="33"/>
                  <w:vAlign w:val="bottom"/>
                </w:tcPr>
                <w:p w14:paraId="50F8F1A0" w14:textId="77777777" w:rsidR="004D7F7F" w:rsidRDefault="004D7F7F" w:rsidP="004D7F7F">
                  <w:pPr>
                    <w:pStyle w:val="CE-BulletPoint3"/>
                    <w:numPr>
                      <w:ilvl w:val="0"/>
                      <w:numId w:val="0"/>
                    </w:numPr>
                    <w:rPr>
                      <w:noProof/>
                    </w:rPr>
                  </w:pPr>
                  <w:r>
                    <w:rPr>
                      <w:rFonts w:ascii="Arial Narrow" w:hAnsi="Arial Narrow" w:cs="Arial"/>
                      <w:szCs w:val="20"/>
                    </w:rPr>
                    <w:t>March</w:t>
                  </w:r>
                </w:p>
              </w:tc>
              <w:tc>
                <w:tcPr>
                  <w:tcW w:w="1903" w:type="dxa"/>
                  <w:vAlign w:val="center"/>
                </w:tcPr>
                <w:p w14:paraId="795A7484" w14:textId="638029A6" w:rsidR="004D7F7F" w:rsidRDefault="004D7F7F" w:rsidP="004D7F7F">
                  <w:pPr>
                    <w:pStyle w:val="CE-BulletPoint3"/>
                    <w:numPr>
                      <w:ilvl w:val="0"/>
                      <w:numId w:val="0"/>
                    </w:numPr>
                    <w:rPr>
                      <w:noProof/>
                    </w:rPr>
                  </w:pPr>
                  <w:r>
                    <w:rPr>
                      <w:rFonts w:ascii="Arial Narrow" w:hAnsi="Arial Narrow" w:cs="Arial"/>
                      <w:szCs w:val="20"/>
                    </w:rPr>
                    <w:t>6.603</w:t>
                  </w:r>
                </w:p>
              </w:tc>
            </w:tr>
            <w:tr w:rsidR="004D7F7F" w14:paraId="02C2D6B4" w14:textId="77777777" w:rsidTr="00E51C46">
              <w:tc>
                <w:tcPr>
                  <w:tcW w:w="1080" w:type="dxa"/>
                  <w:shd w:val="clear" w:color="auto" w:fill="C6D9F1" w:themeFill="text2" w:themeFillTint="33"/>
                  <w:vAlign w:val="bottom"/>
                </w:tcPr>
                <w:p w14:paraId="7073FF58" w14:textId="77777777" w:rsidR="004D7F7F" w:rsidRDefault="004D7F7F" w:rsidP="004D7F7F">
                  <w:pPr>
                    <w:pStyle w:val="CE-BulletPoint3"/>
                    <w:numPr>
                      <w:ilvl w:val="0"/>
                      <w:numId w:val="0"/>
                    </w:numPr>
                    <w:rPr>
                      <w:noProof/>
                    </w:rPr>
                  </w:pPr>
                  <w:r>
                    <w:rPr>
                      <w:rFonts w:ascii="Arial Narrow" w:hAnsi="Arial Narrow" w:cs="Arial"/>
                      <w:szCs w:val="20"/>
                    </w:rPr>
                    <w:t>April</w:t>
                  </w:r>
                </w:p>
              </w:tc>
              <w:tc>
                <w:tcPr>
                  <w:tcW w:w="1903" w:type="dxa"/>
                  <w:vAlign w:val="center"/>
                </w:tcPr>
                <w:p w14:paraId="2D17BD38" w14:textId="69F415D2" w:rsidR="004D7F7F" w:rsidRDefault="004D7F7F" w:rsidP="004D7F7F">
                  <w:pPr>
                    <w:pStyle w:val="CE-BulletPoint3"/>
                    <w:numPr>
                      <w:ilvl w:val="0"/>
                      <w:numId w:val="0"/>
                    </w:numPr>
                    <w:rPr>
                      <w:noProof/>
                    </w:rPr>
                  </w:pPr>
                  <w:r>
                    <w:rPr>
                      <w:rFonts w:ascii="Arial Narrow" w:hAnsi="Arial Narrow" w:cs="Arial"/>
                      <w:szCs w:val="20"/>
                    </w:rPr>
                    <w:t>2.984</w:t>
                  </w:r>
                </w:p>
              </w:tc>
            </w:tr>
            <w:tr w:rsidR="004D7F7F" w14:paraId="12C0A1E8" w14:textId="77777777" w:rsidTr="00E51C46">
              <w:tc>
                <w:tcPr>
                  <w:tcW w:w="1080" w:type="dxa"/>
                  <w:shd w:val="clear" w:color="auto" w:fill="C6D9F1" w:themeFill="text2" w:themeFillTint="33"/>
                  <w:vAlign w:val="bottom"/>
                </w:tcPr>
                <w:p w14:paraId="07B36434" w14:textId="77777777" w:rsidR="004D7F7F" w:rsidRDefault="004D7F7F" w:rsidP="004D7F7F">
                  <w:pPr>
                    <w:pStyle w:val="CE-BulletPoint3"/>
                    <w:numPr>
                      <w:ilvl w:val="0"/>
                      <w:numId w:val="0"/>
                    </w:numPr>
                    <w:rPr>
                      <w:noProof/>
                    </w:rPr>
                  </w:pPr>
                  <w:r>
                    <w:rPr>
                      <w:rFonts w:ascii="Arial Narrow" w:hAnsi="Arial Narrow" w:cs="Arial"/>
                      <w:szCs w:val="20"/>
                    </w:rPr>
                    <w:t>May</w:t>
                  </w:r>
                </w:p>
              </w:tc>
              <w:tc>
                <w:tcPr>
                  <w:tcW w:w="1903" w:type="dxa"/>
                  <w:vAlign w:val="center"/>
                </w:tcPr>
                <w:p w14:paraId="0817C3D6" w14:textId="2270B1A1" w:rsidR="004D7F7F" w:rsidRDefault="004D7F7F" w:rsidP="004D7F7F">
                  <w:pPr>
                    <w:pStyle w:val="CE-BulletPoint3"/>
                    <w:numPr>
                      <w:ilvl w:val="0"/>
                      <w:numId w:val="0"/>
                    </w:numPr>
                    <w:rPr>
                      <w:noProof/>
                    </w:rPr>
                  </w:pPr>
                  <w:r>
                    <w:rPr>
                      <w:rFonts w:ascii="Arial Narrow" w:hAnsi="Arial Narrow" w:cs="Arial"/>
                      <w:szCs w:val="20"/>
                    </w:rPr>
                    <w:t>0</w:t>
                  </w:r>
                </w:p>
              </w:tc>
            </w:tr>
            <w:tr w:rsidR="004D7F7F" w14:paraId="3A62AA11" w14:textId="77777777" w:rsidTr="00E51C46">
              <w:tc>
                <w:tcPr>
                  <w:tcW w:w="1080" w:type="dxa"/>
                  <w:shd w:val="clear" w:color="auto" w:fill="C6D9F1" w:themeFill="text2" w:themeFillTint="33"/>
                  <w:vAlign w:val="bottom"/>
                </w:tcPr>
                <w:p w14:paraId="030FFC35" w14:textId="77777777" w:rsidR="004D7F7F" w:rsidRDefault="004D7F7F" w:rsidP="004D7F7F">
                  <w:pPr>
                    <w:pStyle w:val="CE-BulletPoint3"/>
                    <w:numPr>
                      <w:ilvl w:val="0"/>
                      <w:numId w:val="0"/>
                    </w:numPr>
                    <w:rPr>
                      <w:noProof/>
                    </w:rPr>
                  </w:pPr>
                  <w:r>
                    <w:rPr>
                      <w:rFonts w:ascii="Arial Narrow" w:hAnsi="Arial Narrow" w:cs="Arial"/>
                      <w:szCs w:val="20"/>
                    </w:rPr>
                    <w:t>June</w:t>
                  </w:r>
                </w:p>
              </w:tc>
              <w:tc>
                <w:tcPr>
                  <w:tcW w:w="1903" w:type="dxa"/>
                  <w:vAlign w:val="center"/>
                </w:tcPr>
                <w:p w14:paraId="174B2F4F" w14:textId="3E95ECAA" w:rsidR="004D7F7F" w:rsidRDefault="004D7F7F" w:rsidP="004D7F7F">
                  <w:pPr>
                    <w:pStyle w:val="CE-BulletPoint3"/>
                    <w:numPr>
                      <w:ilvl w:val="0"/>
                      <w:numId w:val="0"/>
                    </w:numPr>
                    <w:rPr>
                      <w:noProof/>
                    </w:rPr>
                  </w:pPr>
                  <w:r>
                    <w:rPr>
                      <w:rFonts w:ascii="Arial Narrow" w:hAnsi="Arial Narrow" w:cs="Arial"/>
                      <w:szCs w:val="20"/>
                    </w:rPr>
                    <w:t>0</w:t>
                  </w:r>
                </w:p>
              </w:tc>
            </w:tr>
            <w:tr w:rsidR="004D7F7F" w14:paraId="22B354CA" w14:textId="77777777" w:rsidTr="00E51C46">
              <w:tc>
                <w:tcPr>
                  <w:tcW w:w="1080" w:type="dxa"/>
                  <w:shd w:val="clear" w:color="auto" w:fill="C6D9F1" w:themeFill="text2" w:themeFillTint="33"/>
                  <w:vAlign w:val="bottom"/>
                </w:tcPr>
                <w:p w14:paraId="762319C7" w14:textId="77777777" w:rsidR="004D7F7F" w:rsidRDefault="004D7F7F" w:rsidP="004D7F7F">
                  <w:pPr>
                    <w:pStyle w:val="CE-BulletPoint3"/>
                    <w:numPr>
                      <w:ilvl w:val="0"/>
                      <w:numId w:val="0"/>
                    </w:numPr>
                    <w:rPr>
                      <w:noProof/>
                    </w:rPr>
                  </w:pPr>
                  <w:r>
                    <w:rPr>
                      <w:rFonts w:ascii="Arial Narrow" w:hAnsi="Arial Narrow" w:cs="Arial"/>
                      <w:szCs w:val="20"/>
                    </w:rPr>
                    <w:t>July</w:t>
                  </w:r>
                </w:p>
              </w:tc>
              <w:tc>
                <w:tcPr>
                  <w:tcW w:w="1903" w:type="dxa"/>
                  <w:vAlign w:val="center"/>
                </w:tcPr>
                <w:p w14:paraId="3BA0CBB3" w14:textId="1031884D" w:rsidR="004D7F7F" w:rsidRDefault="004D7F7F" w:rsidP="004D7F7F">
                  <w:pPr>
                    <w:pStyle w:val="CE-BulletPoint3"/>
                    <w:numPr>
                      <w:ilvl w:val="0"/>
                      <w:numId w:val="0"/>
                    </w:numPr>
                    <w:rPr>
                      <w:noProof/>
                    </w:rPr>
                  </w:pPr>
                  <w:r>
                    <w:rPr>
                      <w:rFonts w:ascii="Arial Narrow" w:hAnsi="Arial Narrow" w:cs="Arial"/>
                      <w:szCs w:val="20"/>
                    </w:rPr>
                    <w:t>0</w:t>
                  </w:r>
                </w:p>
              </w:tc>
            </w:tr>
            <w:tr w:rsidR="004D7F7F" w14:paraId="081D487D" w14:textId="77777777" w:rsidTr="00E51C46">
              <w:tc>
                <w:tcPr>
                  <w:tcW w:w="1080" w:type="dxa"/>
                  <w:shd w:val="clear" w:color="auto" w:fill="C6D9F1" w:themeFill="text2" w:themeFillTint="33"/>
                  <w:vAlign w:val="bottom"/>
                </w:tcPr>
                <w:p w14:paraId="54C89D27" w14:textId="77777777" w:rsidR="004D7F7F" w:rsidRDefault="004D7F7F" w:rsidP="004D7F7F">
                  <w:pPr>
                    <w:pStyle w:val="CE-BulletPoint3"/>
                    <w:numPr>
                      <w:ilvl w:val="0"/>
                      <w:numId w:val="0"/>
                    </w:numPr>
                    <w:rPr>
                      <w:noProof/>
                    </w:rPr>
                  </w:pPr>
                  <w:r>
                    <w:rPr>
                      <w:rFonts w:ascii="Arial Narrow" w:hAnsi="Arial Narrow" w:cs="Arial"/>
                      <w:szCs w:val="20"/>
                    </w:rPr>
                    <w:t>August</w:t>
                  </w:r>
                </w:p>
              </w:tc>
              <w:tc>
                <w:tcPr>
                  <w:tcW w:w="1903" w:type="dxa"/>
                  <w:vAlign w:val="center"/>
                </w:tcPr>
                <w:p w14:paraId="2F41BDDB" w14:textId="4AA53133" w:rsidR="004D7F7F" w:rsidRDefault="004D7F7F" w:rsidP="004D7F7F">
                  <w:pPr>
                    <w:pStyle w:val="CE-BulletPoint3"/>
                    <w:numPr>
                      <w:ilvl w:val="0"/>
                      <w:numId w:val="0"/>
                    </w:numPr>
                    <w:rPr>
                      <w:noProof/>
                    </w:rPr>
                  </w:pPr>
                  <w:r>
                    <w:rPr>
                      <w:rFonts w:ascii="Arial Narrow" w:hAnsi="Arial Narrow" w:cs="Arial"/>
                      <w:szCs w:val="20"/>
                    </w:rPr>
                    <w:t>6</w:t>
                  </w:r>
                </w:p>
              </w:tc>
            </w:tr>
            <w:tr w:rsidR="004D7F7F" w14:paraId="345BC15A" w14:textId="77777777" w:rsidTr="00E51C46">
              <w:tc>
                <w:tcPr>
                  <w:tcW w:w="1080" w:type="dxa"/>
                  <w:shd w:val="clear" w:color="auto" w:fill="C6D9F1" w:themeFill="text2" w:themeFillTint="33"/>
                  <w:vAlign w:val="bottom"/>
                </w:tcPr>
                <w:p w14:paraId="6672934A" w14:textId="77777777" w:rsidR="004D7F7F" w:rsidRDefault="004D7F7F" w:rsidP="004D7F7F">
                  <w:pPr>
                    <w:pStyle w:val="CE-BulletPoint3"/>
                    <w:numPr>
                      <w:ilvl w:val="0"/>
                      <w:numId w:val="0"/>
                    </w:numPr>
                    <w:rPr>
                      <w:noProof/>
                    </w:rPr>
                  </w:pPr>
                  <w:r>
                    <w:rPr>
                      <w:rFonts w:ascii="Arial Narrow" w:hAnsi="Arial Narrow" w:cs="Arial"/>
                      <w:szCs w:val="20"/>
                    </w:rPr>
                    <w:t>September</w:t>
                  </w:r>
                </w:p>
              </w:tc>
              <w:tc>
                <w:tcPr>
                  <w:tcW w:w="1903" w:type="dxa"/>
                  <w:vAlign w:val="center"/>
                </w:tcPr>
                <w:p w14:paraId="54895A58" w14:textId="1F5FE173" w:rsidR="004D7F7F" w:rsidRDefault="004D7F7F" w:rsidP="004D7F7F">
                  <w:pPr>
                    <w:pStyle w:val="CE-BulletPoint3"/>
                    <w:numPr>
                      <w:ilvl w:val="0"/>
                      <w:numId w:val="0"/>
                    </w:numPr>
                    <w:rPr>
                      <w:noProof/>
                    </w:rPr>
                  </w:pPr>
                  <w:r>
                    <w:rPr>
                      <w:rFonts w:ascii="Arial Narrow" w:hAnsi="Arial Narrow" w:cs="Arial"/>
                      <w:szCs w:val="20"/>
                    </w:rPr>
                    <w:t>0</w:t>
                  </w:r>
                </w:p>
              </w:tc>
            </w:tr>
            <w:tr w:rsidR="004D7F7F" w14:paraId="7A5DCDA5" w14:textId="77777777" w:rsidTr="00E51C46">
              <w:tc>
                <w:tcPr>
                  <w:tcW w:w="1080" w:type="dxa"/>
                  <w:shd w:val="clear" w:color="auto" w:fill="C6D9F1" w:themeFill="text2" w:themeFillTint="33"/>
                  <w:vAlign w:val="bottom"/>
                </w:tcPr>
                <w:p w14:paraId="3F157C4D" w14:textId="77777777" w:rsidR="004D7F7F" w:rsidRDefault="004D7F7F" w:rsidP="004D7F7F">
                  <w:pPr>
                    <w:pStyle w:val="CE-BulletPoint3"/>
                    <w:numPr>
                      <w:ilvl w:val="0"/>
                      <w:numId w:val="0"/>
                    </w:numPr>
                    <w:rPr>
                      <w:noProof/>
                    </w:rPr>
                  </w:pPr>
                  <w:r>
                    <w:rPr>
                      <w:rFonts w:ascii="Arial Narrow" w:hAnsi="Arial Narrow" w:cs="Arial"/>
                      <w:szCs w:val="20"/>
                    </w:rPr>
                    <w:t>October</w:t>
                  </w:r>
                </w:p>
              </w:tc>
              <w:tc>
                <w:tcPr>
                  <w:tcW w:w="1903" w:type="dxa"/>
                  <w:vAlign w:val="center"/>
                </w:tcPr>
                <w:p w14:paraId="364E7150" w14:textId="3081AF09" w:rsidR="004D7F7F" w:rsidRDefault="004D7F7F" w:rsidP="004D7F7F">
                  <w:pPr>
                    <w:pStyle w:val="CE-BulletPoint3"/>
                    <w:numPr>
                      <w:ilvl w:val="0"/>
                      <w:numId w:val="0"/>
                    </w:numPr>
                    <w:rPr>
                      <w:noProof/>
                    </w:rPr>
                  </w:pPr>
                  <w:r>
                    <w:rPr>
                      <w:rFonts w:ascii="Arial Narrow" w:hAnsi="Arial Narrow" w:cs="Arial"/>
                      <w:szCs w:val="20"/>
                    </w:rPr>
                    <w:t>3.146</w:t>
                  </w:r>
                </w:p>
              </w:tc>
            </w:tr>
            <w:tr w:rsidR="004D7F7F" w14:paraId="6BEDFAD5" w14:textId="77777777" w:rsidTr="00E51C46">
              <w:tc>
                <w:tcPr>
                  <w:tcW w:w="1080" w:type="dxa"/>
                  <w:shd w:val="clear" w:color="auto" w:fill="C6D9F1" w:themeFill="text2" w:themeFillTint="33"/>
                  <w:vAlign w:val="bottom"/>
                </w:tcPr>
                <w:p w14:paraId="7BA72CFF" w14:textId="77777777" w:rsidR="004D7F7F" w:rsidRDefault="004D7F7F" w:rsidP="004D7F7F">
                  <w:pPr>
                    <w:pStyle w:val="CE-BulletPoint3"/>
                    <w:numPr>
                      <w:ilvl w:val="0"/>
                      <w:numId w:val="0"/>
                    </w:numPr>
                    <w:rPr>
                      <w:noProof/>
                    </w:rPr>
                  </w:pPr>
                  <w:r>
                    <w:rPr>
                      <w:rFonts w:ascii="Arial Narrow" w:hAnsi="Arial Narrow" w:cs="Arial"/>
                      <w:szCs w:val="20"/>
                    </w:rPr>
                    <w:t>November</w:t>
                  </w:r>
                </w:p>
              </w:tc>
              <w:tc>
                <w:tcPr>
                  <w:tcW w:w="1903" w:type="dxa"/>
                  <w:vAlign w:val="center"/>
                </w:tcPr>
                <w:p w14:paraId="57762ECB" w14:textId="70694AFD" w:rsidR="004D7F7F" w:rsidRDefault="004D7F7F" w:rsidP="004D7F7F">
                  <w:pPr>
                    <w:pStyle w:val="CE-BulletPoint3"/>
                    <w:numPr>
                      <w:ilvl w:val="0"/>
                      <w:numId w:val="0"/>
                    </w:numPr>
                    <w:rPr>
                      <w:noProof/>
                    </w:rPr>
                  </w:pPr>
                  <w:r>
                    <w:rPr>
                      <w:rFonts w:ascii="Arial Narrow" w:hAnsi="Arial Narrow" w:cs="Arial"/>
                      <w:szCs w:val="20"/>
                    </w:rPr>
                    <w:t>7.092</w:t>
                  </w:r>
                </w:p>
              </w:tc>
            </w:tr>
            <w:tr w:rsidR="004D7F7F" w14:paraId="22073381" w14:textId="77777777" w:rsidTr="00E51C46">
              <w:tc>
                <w:tcPr>
                  <w:tcW w:w="1080" w:type="dxa"/>
                  <w:shd w:val="clear" w:color="auto" w:fill="C6D9F1" w:themeFill="text2" w:themeFillTint="33"/>
                  <w:vAlign w:val="bottom"/>
                </w:tcPr>
                <w:p w14:paraId="23BCBC76" w14:textId="77777777" w:rsidR="004D7F7F" w:rsidRDefault="004D7F7F" w:rsidP="004D7F7F">
                  <w:pPr>
                    <w:pStyle w:val="CE-BulletPoint3"/>
                    <w:numPr>
                      <w:ilvl w:val="0"/>
                      <w:numId w:val="0"/>
                    </w:numPr>
                    <w:rPr>
                      <w:noProof/>
                    </w:rPr>
                  </w:pPr>
                  <w:r>
                    <w:rPr>
                      <w:rFonts w:ascii="Arial Narrow" w:hAnsi="Arial Narrow" w:cs="Arial"/>
                      <w:szCs w:val="20"/>
                    </w:rPr>
                    <w:t>December</w:t>
                  </w:r>
                </w:p>
              </w:tc>
              <w:tc>
                <w:tcPr>
                  <w:tcW w:w="1903" w:type="dxa"/>
                  <w:vAlign w:val="center"/>
                </w:tcPr>
                <w:p w14:paraId="1A96B0BE" w14:textId="3B8E74D7" w:rsidR="004D7F7F" w:rsidRDefault="004D7F7F" w:rsidP="004D7F7F">
                  <w:pPr>
                    <w:pStyle w:val="CE-BulletPoint3"/>
                    <w:numPr>
                      <w:ilvl w:val="0"/>
                      <w:numId w:val="0"/>
                    </w:numPr>
                    <w:rPr>
                      <w:noProof/>
                    </w:rPr>
                  </w:pPr>
                  <w:r>
                    <w:rPr>
                      <w:rFonts w:ascii="Arial Narrow" w:hAnsi="Arial Narrow" w:cs="Arial"/>
                      <w:szCs w:val="20"/>
                    </w:rPr>
                    <w:t>10.214</w:t>
                  </w:r>
                </w:p>
              </w:tc>
            </w:tr>
            <w:tr w:rsidR="004D7F7F" w14:paraId="0098F85B" w14:textId="77777777" w:rsidTr="00E51C46">
              <w:tc>
                <w:tcPr>
                  <w:tcW w:w="1080" w:type="dxa"/>
                  <w:shd w:val="clear" w:color="auto" w:fill="8DB3E2" w:themeFill="text2" w:themeFillTint="66"/>
                  <w:vAlign w:val="bottom"/>
                </w:tcPr>
                <w:p w14:paraId="094FA479" w14:textId="77777777" w:rsidR="004D7F7F" w:rsidRDefault="004D7F7F" w:rsidP="004D7F7F">
                  <w:pPr>
                    <w:pStyle w:val="CE-BulletPoint3"/>
                    <w:numPr>
                      <w:ilvl w:val="0"/>
                      <w:numId w:val="0"/>
                    </w:numPr>
                    <w:rPr>
                      <w:noProof/>
                    </w:rPr>
                  </w:pPr>
                  <w:r>
                    <w:rPr>
                      <w:rFonts w:ascii="Arial Narrow" w:hAnsi="Arial Narrow" w:cs="Arial"/>
                      <w:b/>
                      <w:bCs/>
                      <w:szCs w:val="20"/>
                    </w:rPr>
                    <w:t>Total</w:t>
                  </w:r>
                </w:p>
              </w:tc>
              <w:tc>
                <w:tcPr>
                  <w:tcW w:w="1903" w:type="dxa"/>
                  <w:vAlign w:val="center"/>
                </w:tcPr>
                <w:p w14:paraId="4F6569CF" w14:textId="24AA8110" w:rsidR="004D7F7F" w:rsidRDefault="004D7F7F" w:rsidP="004D7F7F">
                  <w:pPr>
                    <w:pStyle w:val="CE-BulletPoint3"/>
                    <w:numPr>
                      <w:ilvl w:val="0"/>
                      <w:numId w:val="0"/>
                    </w:numPr>
                    <w:rPr>
                      <w:noProof/>
                    </w:rPr>
                  </w:pPr>
                  <w:r>
                    <w:rPr>
                      <w:rFonts w:ascii="Arial Narrow" w:hAnsi="Arial Narrow" w:cs="Arial"/>
                      <w:b/>
                      <w:bCs/>
                      <w:szCs w:val="20"/>
                    </w:rPr>
                    <w:t>49.802</w:t>
                  </w:r>
                </w:p>
              </w:tc>
            </w:tr>
          </w:tbl>
          <w:p w14:paraId="077C597C" w14:textId="77777777" w:rsidR="002D2778" w:rsidRDefault="002D2778" w:rsidP="002D2778">
            <w:pPr>
              <w:pStyle w:val="CE-BulletPoint3"/>
              <w:numPr>
                <w:ilvl w:val="0"/>
                <w:numId w:val="0"/>
              </w:numPr>
              <w:rPr>
                <w:noProof/>
              </w:rPr>
            </w:pPr>
          </w:p>
        </w:tc>
        <w:tc>
          <w:tcPr>
            <w:tcW w:w="3210" w:type="dxa"/>
          </w:tcPr>
          <w:tbl>
            <w:tblPr>
              <w:tblStyle w:val="Tabelamrea"/>
              <w:tblW w:w="0" w:type="auto"/>
              <w:tblLook w:val="04A0" w:firstRow="1" w:lastRow="0" w:firstColumn="1" w:lastColumn="0" w:noHBand="0" w:noVBand="1"/>
            </w:tblPr>
            <w:tblGrid>
              <w:gridCol w:w="1123"/>
              <w:gridCol w:w="1861"/>
            </w:tblGrid>
            <w:tr w:rsidR="00E51C46" w14:paraId="1BD69F69" w14:textId="77777777" w:rsidTr="00E51C46">
              <w:tc>
                <w:tcPr>
                  <w:tcW w:w="1123" w:type="dxa"/>
                  <w:shd w:val="clear" w:color="auto" w:fill="8DB3E2" w:themeFill="text2" w:themeFillTint="66"/>
                  <w:vAlign w:val="center"/>
                </w:tcPr>
                <w:p w14:paraId="488193C8" w14:textId="77777777" w:rsidR="00E51C46" w:rsidRDefault="00E51C46" w:rsidP="00E51C46">
                  <w:pPr>
                    <w:pStyle w:val="CE-BulletPoint3"/>
                    <w:numPr>
                      <w:ilvl w:val="0"/>
                      <w:numId w:val="0"/>
                    </w:numPr>
                    <w:rPr>
                      <w:noProof/>
                    </w:rPr>
                  </w:pPr>
                  <w:r>
                    <w:rPr>
                      <w:rFonts w:ascii="Arial Narrow" w:hAnsi="Arial Narrow" w:cs="Arial"/>
                      <w:b/>
                      <w:bCs/>
                      <w:szCs w:val="20"/>
                    </w:rPr>
                    <w:t>2016</w:t>
                  </w:r>
                </w:p>
              </w:tc>
              <w:tc>
                <w:tcPr>
                  <w:tcW w:w="1861" w:type="dxa"/>
                  <w:shd w:val="clear" w:color="auto" w:fill="8DB3E2" w:themeFill="text2" w:themeFillTint="66"/>
                  <w:vAlign w:val="center"/>
                </w:tcPr>
                <w:p w14:paraId="2E0F4BAB" w14:textId="5654D997" w:rsidR="00E51C46" w:rsidRDefault="001D2386" w:rsidP="00E51C46">
                  <w:pPr>
                    <w:pStyle w:val="CE-BulletPoint3"/>
                    <w:numPr>
                      <w:ilvl w:val="0"/>
                      <w:numId w:val="0"/>
                    </w:numPr>
                    <w:rPr>
                      <w:noProof/>
                    </w:rPr>
                  </w:pPr>
                  <w:r>
                    <w:rPr>
                      <w:rFonts w:ascii="Arial Narrow" w:hAnsi="Arial Narrow" w:cs="Arial"/>
                      <w:b/>
                      <w:bCs/>
                      <w:szCs w:val="20"/>
                    </w:rPr>
                    <w:t>Natural g</w:t>
                  </w:r>
                  <w:r w:rsidR="00E51C46">
                    <w:rPr>
                      <w:rFonts w:ascii="Arial Narrow" w:hAnsi="Arial Narrow" w:cs="Arial"/>
                      <w:b/>
                      <w:bCs/>
                      <w:szCs w:val="20"/>
                    </w:rPr>
                    <w:t xml:space="preserve">as consumption </w:t>
                  </w:r>
                  <w:r>
                    <w:rPr>
                      <w:rFonts w:ascii="Arial Narrow" w:hAnsi="Arial Narrow" w:cs="Arial"/>
                      <w:b/>
                      <w:bCs/>
                      <w:szCs w:val="20"/>
                    </w:rPr>
                    <w:t>(m</w:t>
                  </w:r>
                  <w:r>
                    <w:rPr>
                      <w:rFonts w:ascii="Arial Narrow" w:hAnsi="Arial Narrow" w:cs="Arial"/>
                      <w:b/>
                      <w:bCs/>
                      <w:szCs w:val="20"/>
                      <w:vertAlign w:val="superscript"/>
                    </w:rPr>
                    <w:t>3</w:t>
                  </w:r>
                  <w:r>
                    <w:rPr>
                      <w:rFonts w:ascii="Arial Narrow" w:hAnsi="Arial Narrow" w:cs="Arial"/>
                      <w:b/>
                      <w:bCs/>
                      <w:szCs w:val="20"/>
                    </w:rPr>
                    <w:t>)</w:t>
                  </w:r>
                </w:p>
              </w:tc>
            </w:tr>
            <w:tr w:rsidR="004D7F7F" w14:paraId="37FA3343" w14:textId="77777777" w:rsidTr="00E51C46">
              <w:tc>
                <w:tcPr>
                  <w:tcW w:w="1123" w:type="dxa"/>
                  <w:shd w:val="clear" w:color="auto" w:fill="C6D9F1" w:themeFill="text2" w:themeFillTint="33"/>
                  <w:vAlign w:val="bottom"/>
                </w:tcPr>
                <w:p w14:paraId="13AE5324" w14:textId="77777777" w:rsidR="004D7F7F" w:rsidRDefault="004D7F7F" w:rsidP="004D7F7F">
                  <w:pPr>
                    <w:pStyle w:val="CE-BulletPoint3"/>
                    <w:numPr>
                      <w:ilvl w:val="0"/>
                      <w:numId w:val="0"/>
                    </w:numPr>
                    <w:rPr>
                      <w:noProof/>
                    </w:rPr>
                  </w:pPr>
                  <w:r>
                    <w:rPr>
                      <w:rFonts w:ascii="Arial Narrow" w:hAnsi="Arial Narrow" w:cs="Arial"/>
                      <w:szCs w:val="20"/>
                    </w:rPr>
                    <w:t>January</w:t>
                  </w:r>
                </w:p>
              </w:tc>
              <w:tc>
                <w:tcPr>
                  <w:tcW w:w="1861" w:type="dxa"/>
                  <w:vAlign w:val="center"/>
                </w:tcPr>
                <w:p w14:paraId="21B8574F" w14:textId="1FF48E2A" w:rsidR="004D7F7F" w:rsidRDefault="004D7F7F" w:rsidP="004D7F7F">
                  <w:pPr>
                    <w:pStyle w:val="CE-BulletPoint3"/>
                    <w:numPr>
                      <w:ilvl w:val="0"/>
                      <w:numId w:val="0"/>
                    </w:numPr>
                    <w:rPr>
                      <w:noProof/>
                    </w:rPr>
                  </w:pPr>
                  <w:r>
                    <w:rPr>
                      <w:rFonts w:ascii="Arial Narrow" w:hAnsi="Arial Narrow" w:cs="Arial"/>
                      <w:szCs w:val="20"/>
                    </w:rPr>
                    <w:t>10.915</w:t>
                  </w:r>
                </w:p>
              </w:tc>
            </w:tr>
            <w:tr w:rsidR="004D7F7F" w14:paraId="073D039A" w14:textId="77777777" w:rsidTr="00E51C46">
              <w:tc>
                <w:tcPr>
                  <w:tcW w:w="1123" w:type="dxa"/>
                  <w:shd w:val="clear" w:color="auto" w:fill="C6D9F1" w:themeFill="text2" w:themeFillTint="33"/>
                  <w:vAlign w:val="bottom"/>
                </w:tcPr>
                <w:p w14:paraId="148D68B6" w14:textId="77777777" w:rsidR="004D7F7F" w:rsidRDefault="004D7F7F" w:rsidP="004D7F7F">
                  <w:pPr>
                    <w:pStyle w:val="CE-BulletPoint3"/>
                    <w:numPr>
                      <w:ilvl w:val="0"/>
                      <w:numId w:val="0"/>
                    </w:numPr>
                    <w:rPr>
                      <w:noProof/>
                    </w:rPr>
                  </w:pPr>
                  <w:r>
                    <w:rPr>
                      <w:rFonts w:ascii="Arial Narrow" w:hAnsi="Arial Narrow" w:cs="Arial"/>
                      <w:szCs w:val="20"/>
                    </w:rPr>
                    <w:t>February</w:t>
                  </w:r>
                </w:p>
              </w:tc>
              <w:tc>
                <w:tcPr>
                  <w:tcW w:w="1861" w:type="dxa"/>
                  <w:vAlign w:val="center"/>
                </w:tcPr>
                <w:p w14:paraId="0FF6B9A7" w14:textId="5863448E" w:rsidR="004D7F7F" w:rsidRDefault="004D7F7F" w:rsidP="004D7F7F">
                  <w:pPr>
                    <w:pStyle w:val="CE-BulletPoint3"/>
                    <w:numPr>
                      <w:ilvl w:val="0"/>
                      <w:numId w:val="0"/>
                    </w:numPr>
                    <w:rPr>
                      <w:noProof/>
                    </w:rPr>
                  </w:pPr>
                  <w:r>
                    <w:rPr>
                      <w:rFonts w:ascii="Arial Narrow" w:hAnsi="Arial Narrow" w:cs="Arial"/>
                      <w:szCs w:val="20"/>
                    </w:rPr>
                    <w:t>7.126</w:t>
                  </w:r>
                </w:p>
              </w:tc>
            </w:tr>
            <w:tr w:rsidR="004D7F7F" w14:paraId="711356AD" w14:textId="77777777" w:rsidTr="00E51C46">
              <w:tc>
                <w:tcPr>
                  <w:tcW w:w="1123" w:type="dxa"/>
                  <w:shd w:val="clear" w:color="auto" w:fill="C6D9F1" w:themeFill="text2" w:themeFillTint="33"/>
                  <w:vAlign w:val="bottom"/>
                </w:tcPr>
                <w:p w14:paraId="4ABFECCF" w14:textId="77777777" w:rsidR="004D7F7F" w:rsidRDefault="004D7F7F" w:rsidP="004D7F7F">
                  <w:pPr>
                    <w:pStyle w:val="CE-BulletPoint3"/>
                    <w:numPr>
                      <w:ilvl w:val="0"/>
                      <w:numId w:val="0"/>
                    </w:numPr>
                    <w:rPr>
                      <w:noProof/>
                    </w:rPr>
                  </w:pPr>
                  <w:r>
                    <w:rPr>
                      <w:rFonts w:ascii="Arial Narrow" w:hAnsi="Arial Narrow" w:cs="Arial"/>
                      <w:szCs w:val="20"/>
                    </w:rPr>
                    <w:t>March</w:t>
                  </w:r>
                </w:p>
              </w:tc>
              <w:tc>
                <w:tcPr>
                  <w:tcW w:w="1861" w:type="dxa"/>
                  <w:vAlign w:val="center"/>
                </w:tcPr>
                <w:p w14:paraId="3FEC8E13" w14:textId="7356BF37" w:rsidR="004D7F7F" w:rsidRDefault="004D7F7F" w:rsidP="004D7F7F">
                  <w:pPr>
                    <w:pStyle w:val="CE-BulletPoint3"/>
                    <w:numPr>
                      <w:ilvl w:val="0"/>
                      <w:numId w:val="0"/>
                    </w:numPr>
                    <w:rPr>
                      <w:noProof/>
                    </w:rPr>
                  </w:pPr>
                  <w:r>
                    <w:rPr>
                      <w:rFonts w:ascii="Arial Narrow" w:hAnsi="Arial Narrow" w:cs="Arial"/>
                      <w:szCs w:val="20"/>
                    </w:rPr>
                    <w:t>5.978</w:t>
                  </w:r>
                </w:p>
              </w:tc>
            </w:tr>
            <w:tr w:rsidR="004D7F7F" w14:paraId="5E6E5D06" w14:textId="77777777" w:rsidTr="00E51C46">
              <w:tc>
                <w:tcPr>
                  <w:tcW w:w="1123" w:type="dxa"/>
                  <w:shd w:val="clear" w:color="auto" w:fill="C6D9F1" w:themeFill="text2" w:themeFillTint="33"/>
                  <w:vAlign w:val="bottom"/>
                </w:tcPr>
                <w:p w14:paraId="0DF11AA5" w14:textId="77777777" w:rsidR="004D7F7F" w:rsidRDefault="004D7F7F" w:rsidP="004D7F7F">
                  <w:pPr>
                    <w:pStyle w:val="CE-BulletPoint3"/>
                    <w:numPr>
                      <w:ilvl w:val="0"/>
                      <w:numId w:val="0"/>
                    </w:numPr>
                    <w:rPr>
                      <w:noProof/>
                    </w:rPr>
                  </w:pPr>
                  <w:r>
                    <w:rPr>
                      <w:rFonts w:ascii="Arial Narrow" w:hAnsi="Arial Narrow" w:cs="Arial"/>
                      <w:szCs w:val="20"/>
                    </w:rPr>
                    <w:t>April</w:t>
                  </w:r>
                </w:p>
              </w:tc>
              <w:tc>
                <w:tcPr>
                  <w:tcW w:w="1861" w:type="dxa"/>
                  <w:vAlign w:val="center"/>
                </w:tcPr>
                <w:p w14:paraId="7597DFB7" w14:textId="31107D00" w:rsidR="004D7F7F" w:rsidRDefault="004D7F7F" w:rsidP="004D7F7F">
                  <w:pPr>
                    <w:pStyle w:val="CE-BulletPoint3"/>
                    <w:numPr>
                      <w:ilvl w:val="0"/>
                      <w:numId w:val="0"/>
                    </w:numPr>
                    <w:rPr>
                      <w:noProof/>
                    </w:rPr>
                  </w:pPr>
                  <w:r>
                    <w:rPr>
                      <w:rFonts w:ascii="Arial Narrow" w:hAnsi="Arial Narrow" w:cs="Arial"/>
                      <w:szCs w:val="20"/>
                    </w:rPr>
                    <w:t>1.735</w:t>
                  </w:r>
                </w:p>
              </w:tc>
            </w:tr>
            <w:tr w:rsidR="004D7F7F" w14:paraId="5E25F34F" w14:textId="77777777" w:rsidTr="00E51C46">
              <w:tc>
                <w:tcPr>
                  <w:tcW w:w="1123" w:type="dxa"/>
                  <w:shd w:val="clear" w:color="auto" w:fill="C6D9F1" w:themeFill="text2" w:themeFillTint="33"/>
                  <w:vAlign w:val="bottom"/>
                </w:tcPr>
                <w:p w14:paraId="4AF39E99" w14:textId="77777777" w:rsidR="004D7F7F" w:rsidRDefault="004D7F7F" w:rsidP="004D7F7F">
                  <w:pPr>
                    <w:pStyle w:val="CE-BulletPoint3"/>
                    <w:numPr>
                      <w:ilvl w:val="0"/>
                      <w:numId w:val="0"/>
                    </w:numPr>
                    <w:rPr>
                      <w:noProof/>
                    </w:rPr>
                  </w:pPr>
                  <w:r>
                    <w:rPr>
                      <w:rFonts w:ascii="Arial Narrow" w:hAnsi="Arial Narrow" w:cs="Arial"/>
                      <w:szCs w:val="20"/>
                    </w:rPr>
                    <w:t>May</w:t>
                  </w:r>
                </w:p>
              </w:tc>
              <w:tc>
                <w:tcPr>
                  <w:tcW w:w="1861" w:type="dxa"/>
                  <w:vAlign w:val="center"/>
                </w:tcPr>
                <w:p w14:paraId="7F18313D" w14:textId="48C54C42" w:rsidR="004D7F7F" w:rsidRDefault="004D7F7F" w:rsidP="004D7F7F">
                  <w:pPr>
                    <w:pStyle w:val="CE-BulletPoint3"/>
                    <w:numPr>
                      <w:ilvl w:val="0"/>
                      <w:numId w:val="0"/>
                    </w:numPr>
                    <w:rPr>
                      <w:noProof/>
                    </w:rPr>
                  </w:pPr>
                  <w:r>
                    <w:rPr>
                      <w:rFonts w:ascii="Arial Narrow" w:hAnsi="Arial Narrow" w:cs="Arial"/>
                      <w:szCs w:val="20"/>
                    </w:rPr>
                    <w:t>794</w:t>
                  </w:r>
                </w:p>
              </w:tc>
            </w:tr>
            <w:tr w:rsidR="004D7F7F" w14:paraId="61292994" w14:textId="77777777" w:rsidTr="00E51C46">
              <w:tc>
                <w:tcPr>
                  <w:tcW w:w="1123" w:type="dxa"/>
                  <w:shd w:val="clear" w:color="auto" w:fill="C6D9F1" w:themeFill="text2" w:themeFillTint="33"/>
                  <w:vAlign w:val="bottom"/>
                </w:tcPr>
                <w:p w14:paraId="70F40B2B" w14:textId="77777777" w:rsidR="004D7F7F" w:rsidRDefault="004D7F7F" w:rsidP="004D7F7F">
                  <w:pPr>
                    <w:pStyle w:val="CE-BulletPoint3"/>
                    <w:numPr>
                      <w:ilvl w:val="0"/>
                      <w:numId w:val="0"/>
                    </w:numPr>
                    <w:rPr>
                      <w:noProof/>
                    </w:rPr>
                  </w:pPr>
                  <w:r>
                    <w:rPr>
                      <w:rFonts w:ascii="Arial Narrow" w:hAnsi="Arial Narrow" w:cs="Arial"/>
                      <w:szCs w:val="20"/>
                    </w:rPr>
                    <w:t>June</w:t>
                  </w:r>
                </w:p>
              </w:tc>
              <w:tc>
                <w:tcPr>
                  <w:tcW w:w="1861" w:type="dxa"/>
                  <w:vAlign w:val="center"/>
                </w:tcPr>
                <w:p w14:paraId="5D5D58EB" w14:textId="50457255" w:rsidR="004D7F7F" w:rsidRDefault="004D7F7F" w:rsidP="004D7F7F">
                  <w:pPr>
                    <w:pStyle w:val="CE-BulletPoint3"/>
                    <w:numPr>
                      <w:ilvl w:val="0"/>
                      <w:numId w:val="0"/>
                    </w:numPr>
                    <w:rPr>
                      <w:noProof/>
                    </w:rPr>
                  </w:pPr>
                  <w:r>
                    <w:rPr>
                      <w:rFonts w:ascii="Arial Narrow" w:hAnsi="Arial Narrow" w:cs="Arial"/>
                      <w:szCs w:val="20"/>
                    </w:rPr>
                    <w:t>0</w:t>
                  </w:r>
                </w:p>
              </w:tc>
            </w:tr>
            <w:tr w:rsidR="004D7F7F" w14:paraId="7B75F140" w14:textId="77777777" w:rsidTr="00E51C46">
              <w:tc>
                <w:tcPr>
                  <w:tcW w:w="1123" w:type="dxa"/>
                  <w:shd w:val="clear" w:color="auto" w:fill="C6D9F1" w:themeFill="text2" w:themeFillTint="33"/>
                  <w:vAlign w:val="bottom"/>
                </w:tcPr>
                <w:p w14:paraId="032CF66D" w14:textId="77777777" w:rsidR="004D7F7F" w:rsidRDefault="004D7F7F" w:rsidP="004D7F7F">
                  <w:pPr>
                    <w:pStyle w:val="CE-BulletPoint3"/>
                    <w:numPr>
                      <w:ilvl w:val="0"/>
                      <w:numId w:val="0"/>
                    </w:numPr>
                    <w:rPr>
                      <w:noProof/>
                    </w:rPr>
                  </w:pPr>
                  <w:r>
                    <w:rPr>
                      <w:rFonts w:ascii="Arial Narrow" w:hAnsi="Arial Narrow" w:cs="Arial"/>
                      <w:szCs w:val="20"/>
                    </w:rPr>
                    <w:t>July</w:t>
                  </w:r>
                </w:p>
              </w:tc>
              <w:tc>
                <w:tcPr>
                  <w:tcW w:w="1861" w:type="dxa"/>
                  <w:vAlign w:val="center"/>
                </w:tcPr>
                <w:p w14:paraId="6EF65709" w14:textId="1B81EC56" w:rsidR="004D7F7F" w:rsidRDefault="004D7F7F" w:rsidP="004D7F7F">
                  <w:pPr>
                    <w:pStyle w:val="CE-BulletPoint3"/>
                    <w:numPr>
                      <w:ilvl w:val="0"/>
                      <w:numId w:val="0"/>
                    </w:numPr>
                    <w:rPr>
                      <w:noProof/>
                    </w:rPr>
                  </w:pPr>
                  <w:r>
                    <w:rPr>
                      <w:rFonts w:ascii="Arial Narrow" w:hAnsi="Arial Narrow" w:cs="Arial"/>
                      <w:szCs w:val="20"/>
                    </w:rPr>
                    <w:t>0</w:t>
                  </w:r>
                </w:p>
              </w:tc>
            </w:tr>
            <w:tr w:rsidR="004D7F7F" w14:paraId="311D5784" w14:textId="77777777" w:rsidTr="00E51C46">
              <w:tc>
                <w:tcPr>
                  <w:tcW w:w="1123" w:type="dxa"/>
                  <w:shd w:val="clear" w:color="auto" w:fill="C6D9F1" w:themeFill="text2" w:themeFillTint="33"/>
                  <w:vAlign w:val="bottom"/>
                </w:tcPr>
                <w:p w14:paraId="76B51444" w14:textId="77777777" w:rsidR="004D7F7F" w:rsidRDefault="004D7F7F" w:rsidP="004D7F7F">
                  <w:pPr>
                    <w:pStyle w:val="CE-BulletPoint3"/>
                    <w:numPr>
                      <w:ilvl w:val="0"/>
                      <w:numId w:val="0"/>
                    </w:numPr>
                    <w:rPr>
                      <w:noProof/>
                    </w:rPr>
                  </w:pPr>
                  <w:r>
                    <w:rPr>
                      <w:rFonts w:ascii="Arial Narrow" w:hAnsi="Arial Narrow" w:cs="Arial"/>
                      <w:szCs w:val="20"/>
                    </w:rPr>
                    <w:t>August</w:t>
                  </w:r>
                </w:p>
              </w:tc>
              <w:tc>
                <w:tcPr>
                  <w:tcW w:w="1861" w:type="dxa"/>
                  <w:vAlign w:val="center"/>
                </w:tcPr>
                <w:p w14:paraId="1BD763D3" w14:textId="5763951C" w:rsidR="004D7F7F" w:rsidRDefault="004D7F7F" w:rsidP="004D7F7F">
                  <w:pPr>
                    <w:pStyle w:val="CE-BulletPoint3"/>
                    <w:numPr>
                      <w:ilvl w:val="0"/>
                      <w:numId w:val="0"/>
                    </w:numPr>
                    <w:rPr>
                      <w:noProof/>
                    </w:rPr>
                  </w:pPr>
                  <w:r>
                    <w:rPr>
                      <w:rFonts w:ascii="Arial Narrow" w:hAnsi="Arial Narrow" w:cs="Arial"/>
                      <w:szCs w:val="20"/>
                    </w:rPr>
                    <w:t>0</w:t>
                  </w:r>
                </w:p>
              </w:tc>
            </w:tr>
            <w:tr w:rsidR="004D7F7F" w14:paraId="7850982C" w14:textId="77777777" w:rsidTr="00E51C46">
              <w:tc>
                <w:tcPr>
                  <w:tcW w:w="1123" w:type="dxa"/>
                  <w:shd w:val="clear" w:color="auto" w:fill="C6D9F1" w:themeFill="text2" w:themeFillTint="33"/>
                  <w:vAlign w:val="bottom"/>
                </w:tcPr>
                <w:p w14:paraId="4DB32FD4" w14:textId="77777777" w:rsidR="004D7F7F" w:rsidRDefault="004D7F7F" w:rsidP="004D7F7F">
                  <w:pPr>
                    <w:pStyle w:val="CE-BulletPoint3"/>
                    <w:numPr>
                      <w:ilvl w:val="0"/>
                      <w:numId w:val="0"/>
                    </w:numPr>
                    <w:rPr>
                      <w:noProof/>
                    </w:rPr>
                  </w:pPr>
                  <w:r>
                    <w:rPr>
                      <w:rFonts w:ascii="Arial Narrow" w:hAnsi="Arial Narrow" w:cs="Arial"/>
                      <w:szCs w:val="20"/>
                    </w:rPr>
                    <w:t>September</w:t>
                  </w:r>
                </w:p>
              </w:tc>
              <w:tc>
                <w:tcPr>
                  <w:tcW w:w="1861" w:type="dxa"/>
                  <w:vAlign w:val="center"/>
                </w:tcPr>
                <w:p w14:paraId="6E3EBFCA" w14:textId="47E69EDA" w:rsidR="004D7F7F" w:rsidRDefault="004D7F7F" w:rsidP="004D7F7F">
                  <w:pPr>
                    <w:pStyle w:val="CE-BulletPoint3"/>
                    <w:numPr>
                      <w:ilvl w:val="0"/>
                      <w:numId w:val="0"/>
                    </w:numPr>
                    <w:rPr>
                      <w:noProof/>
                    </w:rPr>
                  </w:pPr>
                  <w:r>
                    <w:rPr>
                      <w:rFonts w:ascii="Arial Narrow" w:hAnsi="Arial Narrow" w:cs="Arial"/>
                      <w:szCs w:val="20"/>
                    </w:rPr>
                    <w:t>12</w:t>
                  </w:r>
                </w:p>
              </w:tc>
            </w:tr>
            <w:tr w:rsidR="004D7F7F" w14:paraId="5CD1F9FE" w14:textId="77777777" w:rsidTr="00E51C46">
              <w:tc>
                <w:tcPr>
                  <w:tcW w:w="1123" w:type="dxa"/>
                  <w:shd w:val="clear" w:color="auto" w:fill="C6D9F1" w:themeFill="text2" w:themeFillTint="33"/>
                  <w:vAlign w:val="bottom"/>
                </w:tcPr>
                <w:p w14:paraId="46EAD07C" w14:textId="77777777" w:rsidR="004D7F7F" w:rsidRDefault="004D7F7F" w:rsidP="004D7F7F">
                  <w:pPr>
                    <w:pStyle w:val="CE-BulletPoint3"/>
                    <w:numPr>
                      <w:ilvl w:val="0"/>
                      <w:numId w:val="0"/>
                    </w:numPr>
                    <w:rPr>
                      <w:noProof/>
                    </w:rPr>
                  </w:pPr>
                  <w:r>
                    <w:rPr>
                      <w:rFonts w:ascii="Arial Narrow" w:hAnsi="Arial Narrow" w:cs="Arial"/>
                      <w:szCs w:val="20"/>
                    </w:rPr>
                    <w:t>October</w:t>
                  </w:r>
                </w:p>
              </w:tc>
              <w:tc>
                <w:tcPr>
                  <w:tcW w:w="1861" w:type="dxa"/>
                  <w:vAlign w:val="center"/>
                </w:tcPr>
                <w:p w14:paraId="394D12AB" w14:textId="56DC551E" w:rsidR="004D7F7F" w:rsidRDefault="004D7F7F" w:rsidP="004D7F7F">
                  <w:pPr>
                    <w:pStyle w:val="CE-BulletPoint3"/>
                    <w:numPr>
                      <w:ilvl w:val="0"/>
                      <w:numId w:val="0"/>
                    </w:numPr>
                    <w:rPr>
                      <w:noProof/>
                    </w:rPr>
                  </w:pPr>
                  <w:r>
                    <w:rPr>
                      <w:rFonts w:ascii="Arial Narrow" w:hAnsi="Arial Narrow" w:cs="Arial"/>
                      <w:szCs w:val="20"/>
                    </w:rPr>
                    <w:t>3.968</w:t>
                  </w:r>
                </w:p>
              </w:tc>
            </w:tr>
            <w:tr w:rsidR="004D7F7F" w14:paraId="4E7BD470" w14:textId="77777777" w:rsidTr="00E51C46">
              <w:tc>
                <w:tcPr>
                  <w:tcW w:w="1123" w:type="dxa"/>
                  <w:shd w:val="clear" w:color="auto" w:fill="C6D9F1" w:themeFill="text2" w:themeFillTint="33"/>
                  <w:vAlign w:val="bottom"/>
                </w:tcPr>
                <w:p w14:paraId="7E70773C" w14:textId="77777777" w:rsidR="004D7F7F" w:rsidRDefault="004D7F7F" w:rsidP="004D7F7F">
                  <w:pPr>
                    <w:pStyle w:val="CE-BulletPoint3"/>
                    <w:numPr>
                      <w:ilvl w:val="0"/>
                      <w:numId w:val="0"/>
                    </w:numPr>
                    <w:rPr>
                      <w:noProof/>
                    </w:rPr>
                  </w:pPr>
                  <w:r>
                    <w:rPr>
                      <w:rFonts w:ascii="Arial Narrow" w:hAnsi="Arial Narrow" w:cs="Arial"/>
                      <w:szCs w:val="20"/>
                    </w:rPr>
                    <w:t>November</w:t>
                  </w:r>
                </w:p>
              </w:tc>
              <w:tc>
                <w:tcPr>
                  <w:tcW w:w="1861" w:type="dxa"/>
                  <w:vAlign w:val="center"/>
                </w:tcPr>
                <w:p w14:paraId="3B9B4391" w14:textId="50452B4B" w:rsidR="004D7F7F" w:rsidRDefault="004D7F7F" w:rsidP="004D7F7F">
                  <w:pPr>
                    <w:pStyle w:val="CE-BulletPoint3"/>
                    <w:numPr>
                      <w:ilvl w:val="0"/>
                      <w:numId w:val="0"/>
                    </w:numPr>
                    <w:rPr>
                      <w:noProof/>
                    </w:rPr>
                  </w:pPr>
                  <w:r>
                    <w:rPr>
                      <w:rFonts w:ascii="Arial Narrow" w:hAnsi="Arial Narrow" w:cs="Arial"/>
                      <w:szCs w:val="20"/>
                    </w:rPr>
                    <w:t>6.321</w:t>
                  </w:r>
                </w:p>
              </w:tc>
            </w:tr>
            <w:tr w:rsidR="004D7F7F" w14:paraId="049376CE" w14:textId="77777777" w:rsidTr="00E51C46">
              <w:tc>
                <w:tcPr>
                  <w:tcW w:w="1123" w:type="dxa"/>
                  <w:shd w:val="clear" w:color="auto" w:fill="C6D9F1" w:themeFill="text2" w:themeFillTint="33"/>
                  <w:vAlign w:val="bottom"/>
                </w:tcPr>
                <w:p w14:paraId="7F91A074" w14:textId="77777777" w:rsidR="004D7F7F" w:rsidRDefault="004D7F7F" w:rsidP="004D7F7F">
                  <w:pPr>
                    <w:pStyle w:val="CE-BulletPoint3"/>
                    <w:numPr>
                      <w:ilvl w:val="0"/>
                      <w:numId w:val="0"/>
                    </w:numPr>
                    <w:rPr>
                      <w:noProof/>
                    </w:rPr>
                  </w:pPr>
                  <w:r>
                    <w:rPr>
                      <w:rFonts w:ascii="Arial Narrow" w:hAnsi="Arial Narrow" w:cs="Arial"/>
                      <w:szCs w:val="20"/>
                    </w:rPr>
                    <w:t>December</w:t>
                  </w:r>
                </w:p>
              </w:tc>
              <w:tc>
                <w:tcPr>
                  <w:tcW w:w="1861" w:type="dxa"/>
                  <w:vAlign w:val="center"/>
                </w:tcPr>
                <w:p w14:paraId="10C58532" w14:textId="30D28C7A" w:rsidR="004D7F7F" w:rsidRDefault="004D7F7F" w:rsidP="004D7F7F">
                  <w:pPr>
                    <w:pStyle w:val="CE-BulletPoint3"/>
                    <w:numPr>
                      <w:ilvl w:val="0"/>
                      <w:numId w:val="0"/>
                    </w:numPr>
                    <w:rPr>
                      <w:noProof/>
                    </w:rPr>
                  </w:pPr>
                  <w:r>
                    <w:rPr>
                      <w:rFonts w:ascii="Arial Narrow" w:hAnsi="Arial Narrow" w:cs="Arial"/>
                      <w:szCs w:val="20"/>
                    </w:rPr>
                    <w:t>11.299</w:t>
                  </w:r>
                </w:p>
              </w:tc>
            </w:tr>
            <w:tr w:rsidR="004D7F7F" w14:paraId="7F3168C3" w14:textId="77777777" w:rsidTr="00E51C46">
              <w:tc>
                <w:tcPr>
                  <w:tcW w:w="1123" w:type="dxa"/>
                  <w:shd w:val="clear" w:color="auto" w:fill="8DB3E2" w:themeFill="text2" w:themeFillTint="66"/>
                  <w:vAlign w:val="bottom"/>
                </w:tcPr>
                <w:p w14:paraId="284173AF" w14:textId="77777777" w:rsidR="004D7F7F" w:rsidRDefault="004D7F7F" w:rsidP="004D7F7F">
                  <w:pPr>
                    <w:pStyle w:val="CE-BulletPoint3"/>
                    <w:numPr>
                      <w:ilvl w:val="0"/>
                      <w:numId w:val="0"/>
                    </w:numPr>
                    <w:rPr>
                      <w:noProof/>
                    </w:rPr>
                  </w:pPr>
                  <w:r>
                    <w:rPr>
                      <w:rFonts w:ascii="Arial Narrow" w:hAnsi="Arial Narrow" w:cs="Arial"/>
                      <w:b/>
                      <w:bCs/>
                      <w:szCs w:val="20"/>
                    </w:rPr>
                    <w:t>Total</w:t>
                  </w:r>
                </w:p>
              </w:tc>
              <w:tc>
                <w:tcPr>
                  <w:tcW w:w="1861" w:type="dxa"/>
                  <w:vAlign w:val="bottom"/>
                </w:tcPr>
                <w:p w14:paraId="71FFD8E9" w14:textId="4ED53FAB" w:rsidR="004D7F7F" w:rsidRDefault="004D7F7F" w:rsidP="004D7F7F">
                  <w:pPr>
                    <w:pStyle w:val="CE-BulletPoint3"/>
                    <w:numPr>
                      <w:ilvl w:val="0"/>
                      <w:numId w:val="0"/>
                    </w:numPr>
                    <w:rPr>
                      <w:noProof/>
                    </w:rPr>
                  </w:pPr>
                  <w:r>
                    <w:rPr>
                      <w:rFonts w:ascii="Arial Narrow" w:hAnsi="Arial Narrow" w:cs="Arial"/>
                      <w:b/>
                      <w:bCs/>
                      <w:szCs w:val="20"/>
                    </w:rPr>
                    <w:t>48.148</w:t>
                  </w:r>
                </w:p>
              </w:tc>
            </w:tr>
          </w:tbl>
          <w:p w14:paraId="258D0670" w14:textId="77777777" w:rsidR="002D2778" w:rsidRDefault="002D2778" w:rsidP="002D2778">
            <w:pPr>
              <w:pStyle w:val="CE-BulletPoint3"/>
              <w:numPr>
                <w:ilvl w:val="0"/>
                <w:numId w:val="0"/>
              </w:numPr>
              <w:rPr>
                <w:noProof/>
              </w:rPr>
            </w:pPr>
          </w:p>
        </w:tc>
      </w:tr>
    </w:tbl>
    <w:p w14:paraId="6D552582" w14:textId="1E983254" w:rsidR="002D2778" w:rsidRDefault="002D2778" w:rsidP="002D2778">
      <w:pPr>
        <w:pStyle w:val="CE-BulletPoint3"/>
        <w:numPr>
          <w:ilvl w:val="0"/>
          <w:numId w:val="0"/>
        </w:numPr>
        <w:rPr>
          <w:noProof/>
        </w:rPr>
      </w:pPr>
    </w:p>
    <w:p w14:paraId="4FCF8B38" w14:textId="3677112D" w:rsidR="00515F79" w:rsidRDefault="00515F79" w:rsidP="002D2778">
      <w:pPr>
        <w:pStyle w:val="CE-BulletPoint3"/>
        <w:numPr>
          <w:ilvl w:val="0"/>
          <w:numId w:val="0"/>
        </w:numPr>
        <w:rPr>
          <w:noProof/>
        </w:rPr>
      </w:pPr>
    </w:p>
    <w:p w14:paraId="10DAC8C9" w14:textId="77777777" w:rsidR="0093487D" w:rsidRDefault="0093487D" w:rsidP="002D2778">
      <w:pPr>
        <w:pStyle w:val="CE-BulletPoint3"/>
        <w:numPr>
          <w:ilvl w:val="0"/>
          <w:numId w:val="0"/>
        </w:numPr>
        <w:rPr>
          <w:noProof/>
        </w:rPr>
      </w:pPr>
    </w:p>
    <w:p w14:paraId="321F5F69" w14:textId="77777777" w:rsidR="00515F79" w:rsidRDefault="00515F79" w:rsidP="002D2778">
      <w:pPr>
        <w:pStyle w:val="CE-BulletPoint3"/>
        <w:numPr>
          <w:ilvl w:val="0"/>
          <w:numId w:val="0"/>
        </w:numPr>
        <w:rPr>
          <w:noProof/>
        </w:rPr>
      </w:pPr>
    </w:p>
    <w:p w14:paraId="485E9F5F" w14:textId="601EC620" w:rsidR="0093305D" w:rsidRPr="004C0A57" w:rsidRDefault="0093305D" w:rsidP="001675D2">
      <w:pPr>
        <w:pStyle w:val="CE-BulletPoint3"/>
        <w:numPr>
          <w:ilvl w:val="0"/>
          <w:numId w:val="44"/>
        </w:numPr>
        <w:rPr>
          <w:b/>
          <w:noProof/>
        </w:rPr>
      </w:pPr>
      <w:r>
        <w:rPr>
          <w:b/>
          <w:noProof/>
        </w:rPr>
        <w:lastRenderedPageBreak/>
        <w:t xml:space="preserve">Collect data </w:t>
      </w:r>
      <w:r w:rsidRPr="004C0A57">
        <w:rPr>
          <w:b/>
          <w:noProof/>
        </w:rPr>
        <w:t>consumption</w:t>
      </w:r>
      <w:r>
        <w:rPr>
          <w:b/>
          <w:noProof/>
        </w:rPr>
        <w:t xml:space="preserve"> of electricity</w:t>
      </w:r>
      <w:r w:rsidRPr="004C0A57">
        <w:rPr>
          <w:b/>
          <w:noProof/>
        </w:rPr>
        <w:t xml:space="preserve"> for three years</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93305D" w14:paraId="6C0E0B49" w14:textId="77777777" w:rsidTr="00A36A82">
        <w:tc>
          <w:tcPr>
            <w:tcW w:w="3209" w:type="dxa"/>
          </w:tcPr>
          <w:tbl>
            <w:tblPr>
              <w:tblStyle w:val="Tabelamrea"/>
              <w:tblW w:w="0" w:type="auto"/>
              <w:tblLook w:val="04A0" w:firstRow="1" w:lastRow="0" w:firstColumn="1" w:lastColumn="0" w:noHBand="0" w:noVBand="1"/>
            </w:tblPr>
            <w:tblGrid>
              <w:gridCol w:w="1019"/>
              <w:gridCol w:w="1964"/>
            </w:tblGrid>
            <w:tr w:rsidR="0093305D" w14:paraId="77FDA2A9" w14:textId="77777777" w:rsidTr="0093305D">
              <w:tc>
                <w:tcPr>
                  <w:tcW w:w="1019" w:type="dxa"/>
                  <w:shd w:val="clear" w:color="auto" w:fill="8DB3E2" w:themeFill="text2" w:themeFillTint="66"/>
                  <w:vAlign w:val="center"/>
                </w:tcPr>
                <w:p w14:paraId="0C05325C" w14:textId="77777777" w:rsidR="0093305D" w:rsidRDefault="0093305D" w:rsidP="00A36A82">
                  <w:pPr>
                    <w:pStyle w:val="CE-BulletPoint3"/>
                    <w:numPr>
                      <w:ilvl w:val="0"/>
                      <w:numId w:val="0"/>
                    </w:numPr>
                    <w:rPr>
                      <w:noProof/>
                    </w:rPr>
                  </w:pPr>
                  <w:r>
                    <w:rPr>
                      <w:rFonts w:ascii="Arial Narrow" w:hAnsi="Arial Narrow" w:cs="Arial"/>
                      <w:b/>
                      <w:bCs/>
                      <w:szCs w:val="20"/>
                    </w:rPr>
                    <w:t>2014</w:t>
                  </w:r>
                </w:p>
              </w:tc>
              <w:tc>
                <w:tcPr>
                  <w:tcW w:w="1964" w:type="dxa"/>
                  <w:shd w:val="clear" w:color="auto" w:fill="8DB3E2" w:themeFill="text2" w:themeFillTint="66"/>
                  <w:vAlign w:val="center"/>
                </w:tcPr>
                <w:p w14:paraId="3E69B2D0" w14:textId="4954DE99" w:rsidR="0093305D" w:rsidRDefault="0093305D" w:rsidP="00A36A82">
                  <w:pPr>
                    <w:pStyle w:val="CE-BulletPoint3"/>
                    <w:numPr>
                      <w:ilvl w:val="0"/>
                      <w:numId w:val="0"/>
                    </w:numPr>
                    <w:rPr>
                      <w:noProof/>
                    </w:rPr>
                  </w:pPr>
                  <w:r>
                    <w:rPr>
                      <w:rFonts w:ascii="Arial Narrow" w:hAnsi="Arial Narrow" w:cs="Arial"/>
                      <w:b/>
                      <w:bCs/>
                      <w:szCs w:val="20"/>
                    </w:rPr>
                    <w:t>Consumption (kWh)</w:t>
                  </w:r>
                </w:p>
              </w:tc>
            </w:tr>
            <w:tr w:rsidR="0093305D" w14:paraId="1461DE25" w14:textId="77777777" w:rsidTr="0093305D">
              <w:tc>
                <w:tcPr>
                  <w:tcW w:w="1019" w:type="dxa"/>
                  <w:shd w:val="clear" w:color="auto" w:fill="C6D9F1" w:themeFill="text2" w:themeFillTint="33"/>
                  <w:vAlign w:val="bottom"/>
                </w:tcPr>
                <w:p w14:paraId="58562A13" w14:textId="77777777" w:rsidR="0093305D" w:rsidRDefault="0093305D" w:rsidP="0093305D">
                  <w:pPr>
                    <w:pStyle w:val="CE-BulletPoint3"/>
                    <w:numPr>
                      <w:ilvl w:val="0"/>
                      <w:numId w:val="0"/>
                    </w:numPr>
                    <w:rPr>
                      <w:noProof/>
                    </w:rPr>
                  </w:pPr>
                  <w:r>
                    <w:rPr>
                      <w:rFonts w:ascii="Arial Narrow" w:hAnsi="Arial Narrow" w:cs="Arial"/>
                      <w:szCs w:val="20"/>
                    </w:rPr>
                    <w:t>January</w:t>
                  </w:r>
                </w:p>
              </w:tc>
              <w:tc>
                <w:tcPr>
                  <w:tcW w:w="1964" w:type="dxa"/>
                  <w:vAlign w:val="bottom"/>
                </w:tcPr>
                <w:p w14:paraId="7C98FE54" w14:textId="489E444C" w:rsidR="0093305D" w:rsidRDefault="0093305D" w:rsidP="0093305D">
                  <w:pPr>
                    <w:pStyle w:val="CE-BulletPoint3"/>
                    <w:numPr>
                      <w:ilvl w:val="0"/>
                      <w:numId w:val="0"/>
                    </w:numPr>
                    <w:rPr>
                      <w:noProof/>
                    </w:rPr>
                  </w:pPr>
                  <w:r>
                    <w:rPr>
                      <w:rFonts w:ascii="Arial Narrow" w:hAnsi="Arial Narrow" w:cs="Arial"/>
                      <w:szCs w:val="20"/>
                    </w:rPr>
                    <w:t>13.440</w:t>
                  </w:r>
                </w:p>
              </w:tc>
            </w:tr>
            <w:tr w:rsidR="0093305D" w14:paraId="576512D4" w14:textId="77777777" w:rsidTr="0093305D">
              <w:tc>
                <w:tcPr>
                  <w:tcW w:w="1019" w:type="dxa"/>
                  <w:shd w:val="clear" w:color="auto" w:fill="C6D9F1" w:themeFill="text2" w:themeFillTint="33"/>
                  <w:vAlign w:val="bottom"/>
                </w:tcPr>
                <w:p w14:paraId="0993EE36" w14:textId="77777777" w:rsidR="0093305D" w:rsidRDefault="0093305D" w:rsidP="0093305D">
                  <w:pPr>
                    <w:pStyle w:val="CE-BulletPoint3"/>
                    <w:numPr>
                      <w:ilvl w:val="0"/>
                      <w:numId w:val="0"/>
                    </w:numPr>
                    <w:rPr>
                      <w:noProof/>
                    </w:rPr>
                  </w:pPr>
                  <w:r>
                    <w:rPr>
                      <w:rFonts w:ascii="Arial Narrow" w:hAnsi="Arial Narrow" w:cs="Arial"/>
                      <w:szCs w:val="20"/>
                    </w:rPr>
                    <w:t>February</w:t>
                  </w:r>
                </w:p>
              </w:tc>
              <w:tc>
                <w:tcPr>
                  <w:tcW w:w="1964" w:type="dxa"/>
                  <w:vAlign w:val="bottom"/>
                </w:tcPr>
                <w:p w14:paraId="0B264D03" w14:textId="220A7621" w:rsidR="0093305D" w:rsidRDefault="0093305D" w:rsidP="0093305D">
                  <w:pPr>
                    <w:pStyle w:val="CE-BulletPoint3"/>
                    <w:numPr>
                      <w:ilvl w:val="0"/>
                      <w:numId w:val="0"/>
                    </w:numPr>
                    <w:rPr>
                      <w:noProof/>
                    </w:rPr>
                  </w:pPr>
                  <w:r>
                    <w:rPr>
                      <w:rFonts w:ascii="Arial Narrow" w:hAnsi="Arial Narrow" w:cs="Arial"/>
                      <w:szCs w:val="20"/>
                    </w:rPr>
                    <w:t>10.259</w:t>
                  </w:r>
                </w:p>
              </w:tc>
            </w:tr>
            <w:tr w:rsidR="0093305D" w14:paraId="2BA5DEF7" w14:textId="77777777" w:rsidTr="0093305D">
              <w:tc>
                <w:tcPr>
                  <w:tcW w:w="1019" w:type="dxa"/>
                  <w:shd w:val="clear" w:color="auto" w:fill="C6D9F1" w:themeFill="text2" w:themeFillTint="33"/>
                  <w:vAlign w:val="bottom"/>
                </w:tcPr>
                <w:p w14:paraId="5B902555" w14:textId="77777777" w:rsidR="0093305D" w:rsidRDefault="0093305D" w:rsidP="0093305D">
                  <w:pPr>
                    <w:pStyle w:val="CE-BulletPoint3"/>
                    <w:numPr>
                      <w:ilvl w:val="0"/>
                      <w:numId w:val="0"/>
                    </w:numPr>
                    <w:rPr>
                      <w:noProof/>
                    </w:rPr>
                  </w:pPr>
                  <w:r>
                    <w:rPr>
                      <w:rFonts w:ascii="Arial Narrow" w:hAnsi="Arial Narrow" w:cs="Arial"/>
                      <w:szCs w:val="20"/>
                    </w:rPr>
                    <w:t>March</w:t>
                  </w:r>
                </w:p>
              </w:tc>
              <w:tc>
                <w:tcPr>
                  <w:tcW w:w="1964" w:type="dxa"/>
                  <w:vAlign w:val="bottom"/>
                </w:tcPr>
                <w:p w14:paraId="43F5114F" w14:textId="0C37BF75" w:rsidR="0093305D" w:rsidRDefault="0093305D" w:rsidP="0093305D">
                  <w:pPr>
                    <w:pStyle w:val="CE-BulletPoint3"/>
                    <w:numPr>
                      <w:ilvl w:val="0"/>
                      <w:numId w:val="0"/>
                    </w:numPr>
                    <w:rPr>
                      <w:noProof/>
                    </w:rPr>
                  </w:pPr>
                  <w:r>
                    <w:rPr>
                      <w:rFonts w:ascii="Arial Narrow" w:hAnsi="Arial Narrow" w:cs="Arial"/>
                      <w:szCs w:val="20"/>
                    </w:rPr>
                    <w:t>10.567</w:t>
                  </w:r>
                </w:p>
              </w:tc>
            </w:tr>
            <w:tr w:rsidR="0093305D" w14:paraId="14E65327" w14:textId="77777777" w:rsidTr="0093305D">
              <w:tc>
                <w:tcPr>
                  <w:tcW w:w="1019" w:type="dxa"/>
                  <w:shd w:val="clear" w:color="auto" w:fill="C6D9F1" w:themeFill="text2" w:themeFillTint="33"/>
                  <w:vAlign w:val="bottom"/>
                </w:tcPr>
                <w:p w14:paraId="1567665A" w14:textId="77777777" w:rsidR="0093305D" w:rsidRDefault="0093305D" w:rsidP="0093305D">
                  <w:pPr>
                    <w:pStyle w:val="CE-BulletPoint3"/>
                    <w:numPr>
                      <w:ilvl w:val="0"/>
                      <w:numId w:val="0"/>
                    </w:numPr>
                    <w:rPr>
                      <w:noProof/>
                    </w:rPr>
                  </w:pPr>
                  <w:r>
                    <w:rPr>
                      <w:rFonts w:ascii="Arial Narrow" w:hAnsi="Arial Narrow" w:cs="Arial"/>
                      <w:szCs w:val="20"/>
                    </w:rPr>
                    <w:t>April</w:t>
                  </w:r>
                </w:p>
              </w:tc>
              <w:tc>
                <w:tcPr>
                  <w:tcW w:w="1964" w:type="dxa"/>
                  <w:vAlign w:val="bottom"/>
                </w:tcPr>
                <w:p w14:paraId="3ACE3C26" w14:textId="3450027E" w:rsidR="0093305D" w:rsidRDefault="0093305D" w:rsidP="0093305D">
                  <w:pPr>
                    <w:pStyle w:val="CE-BulletPoint3"/>
                    <w:numPr>
                      <w:ilvl w:val="0"/>
                      <w:numId w:val="0"/>
                    </w:numPr>
                    <w:rPr>
                      <w:noProof/>
                    </w:rPr>
                  </w:pPr>
                  <w:r>
                    <w:rPr>
                      <w:rFonts w:ascii="Arial Narrow" w:hAnsi="Arial Narrow" w:cs="Arial"/>
                      <w:szCs w:val="20"/>
                    </w:rPr>
                    <w:t>10.730</w:t>
                  </w:r>
                </w:p>
              </w:tc>
            </w:tr>
            <w:tr w:rsidR="0093305D" w14:paraId="66420DA8" w14:textId="77777777" w:rsidTr="0093305D">
              <w:tc>
                <w:tcPr>
                  <w:tcW w:w="1019" w:type="dxa"/>
                  <w:shd w:val="clear" w:color="auto" w:fill="C6D9F1" w:themeFill="text2" w:themeFillTint="33"/>
                  <w:vAlign w:val="bottom"/>
                </w:tcPr>
                <w:p w14:paraId="6310AE5F" w14:textId="77777777" w:rsidR="0093305D" w:rsidRDefault="0093305D" w:rsidP="0093305D">
                  <w:pPr>
                    <w:pStyle w:val="CE-BulletPoint3"/>
                    <w:numPr>
                      <w:ilvl w:val="0"/>
                      <w:numId w:val="0"/>
                    </w:numPr>
                    <w:rPr>
                      <w:noProof/>
                    </w:rPr>
                  </w:pPr>
                  <w:r>
                    <w:rPr>
                      <w:rFonts w:ascii="Arial Narrow" w:hAnsi="Arial Narrow" w:cs="Arial"/>
                      <w:szCs w:val="20"/>
                    </w:rPr>
                    <w:t>May</w:t>
                  </w:r>
                </w:p>
              </w:tc>
              <w:tc>
                <w:tcPr>
                  <w:tcW w:w="1964" w:type="dxa"/>
                  <w:vAlign w:val="bottom"/>
                </w:tcPr>
                <w:p w14:paraId="11FE5CFD" w14:textId="4C31EB4B" w:rsidR="0093305D" w:rsidRDefault="0093305D" w:rsidP="0093305D">
                  <w:pPr>
                    <w:pStyle w:val="CE-BulletPoint3"/>
                    <w:numPr>
                      <w:ilvl w:val="0"/>
                      <w:numId w:val="0"/>
                    </w:numPr>
                    <w:rPr>
                      <w:noProof/>
                    </w:rPr>
                  </w:pPr>
                  <w:r>
                    <w:rPr>
                      <w:rFonts w:ascii="Arial Narrow" w:hAnsi="Arial Narrow" w:cs="Arial"/>
                      <w:szCs w:val="20"/>
                    </w:rPr>
                    <w:t>9.278</w:t>
                  </w:r>
                </w:p>
              </w:tc>
            </w:tr>
            <w:tr w:rsidR="0093305D" w14:paraId="09639E18" w14:textId="77777777" w:rsidTr="0093305D">
              <w:tc>
                <w:tcPr>
                  <w:tcW w:w="1019" w:type="dxa"/>
                  <w:shd w:val="clear" w:color="auto" w:fill="C6D9F1" w:themeFill="text2" w:themeFillTint="33"/>
                  <w:vAlign w:val="bottom"/>
                </w:tcPr>
                <w:p w14:paraId="0F12C545" w14:textId="77777777" w:rsidR="0093305D" w:rsidRDefault="0093305D" w:rsidP="0093305D">
                  <w:pPr>
                    <w:pStyle w:val="CE-BulletPoint3"/>
                    <w:numPr>
                      <w:ilvl w:val="0"/>
                      <w:numId w:val="0"/>
                    </w:numPr>
                    <w:rPr>
                      <w:noProof/>
                    </w:rPr>
                  </w:pPr>
                  <w:r>
                    <w:rPr>
                      <w:rFonts w:ascii="Arial Narrow" w:hAnsi="Arial Narrow" w:cs="Arial"/>
                      <w:szCs w:val="20"/>
                    </w:rPr>
                    <w:t>June</w:t>
                  </w:r>
                </w:p>
              </w:tc>
              <w:tc>
                <w:tcPr>
                  <w:tcW w:w="1964" w:type="dxa"/>
                  <w:vAlign w:val="bottom"/>
                </w:tcPr>
                <w:p w14:paraId="5E26965F" w14:textId="0C6053D6" w:rsidR="0093305D" w:rsidRDefault="0093305D" w:rsidP="0093305D">
                  <w:pPr>
                    <w:pStyle w:val="CE-BulletPoint3"/>
                    <w:numPr>
                      <w:ilvl w:val="0"/>
                      <w:numId w:val="0"/>
                    </w:numPr>
                    <w:rPr>
                      <w:noProof/>
                    </w:rPr>
                  </w:pPr>
                  <w:r>
                    <w:rPr>
                      <w:rFonts w:ascii="Arial Narrow" w:hAnsi="Arial Narrow" w:cs="Arial"/>
                      <w:szCs w:val="20"/>
                    </w:rPr>
                    <w:t>7.693</w:t>
                  </w:r>
                </w:p>
              </w:tc>
            </w:tr>
            <w:tr w:rsidR="0093305D" w14:paraId="7BF42BB7" w14:textId="77777777" w:rsidTr="0093305D">
              <w:tc>
                <w:tcPr>
                  <w:tcW w:w="1019" w:type="dxa"/>
                  <w:shd w:val="clear" w:color="auto" w:fill="C6D9F1" w:themeFill="text2" w:themeFillTint="33"/>
                  <w:vAlign w:val="bottom"/>
                </w:tcPr>
                <w:p w14:paraId="4DB4C18E" w14:textId="77777777" w:rsidR="0093305D" w:rsidRDefault="0093305D" w:rsidP="0093305D">
                  <w:pPr>
                    <w:pStyle w:val="CE-BulletPoint3"/>
                    <w:numPr>
                      <w:ilvl w:val="0"/>
                      <w:numId w:val="0"/>
                    </w:numPr>
                    <w:rPr>
                      <w:noProof/>
                    </w:rPr>
                  </w:pPr>
                  <w:r>
                    <w:rPr>
                      <w:rFonts w:ascii="Arial Narrow" w:hAnsi="Arial Narrow" w:cs="Arial"/>
                      <w:szCs w:val="20"/>
                    </w:rPr>
                    <w:t>July</w:t>
                  </w:r>
                </w:p>
              </w:tc>
              <w:tc>
                <w:tcPr>
                  <w:tcW w:w="1964" w:type="dxa"/>
                  <w:vAlign w:val="bottom"/>
                </w:tcPr>
                <w:p w14:paraId="2A723F53" w14:textId="60EF387B" w:rsidR="0093305D" w:rsidRDefault="0093305D" w:rsidP="0093305D">
                  <w:pPr>
                    <w:pStyle w:val="CE-BulletPoint3"/>
                    <w:numPr>
                      <w:ilvl w:val="0"/>
                      <w:numId w:val="0"/>
                    </w:numPr>
                    <w:rPr>
                      <w:noProof/>
                    </w:rPr>
                  </w:pPr>
                  <w:r>
                    <w:rPr>
                      <w:rFonts w:ascii="Arial Narrow" w:hAnsi="Arial Narrow" w:cs="Arial"/>
                      <w:szCs w:val="20"/>
                    </w:rPr>
                    <w:t>3.395</w:t>
                  </w:r>
                </w:p>
              </w:tc>
            </w:tr>
            <w:tr w:rsidR="0093305D" w14:paraId="4A6418FC" w14:textId="77777777" w:rsidTr="0093305D">
              <w:tc>
                <w:tcPr>
                  <w:tcW w:w="1019" w:type="dxa"/>
                  <w:shd w:val="clear" w:color="auto" w:fill="C6D9F1" w:themeFill="text2" w:themeFillTint="33"/>
                  <w:vAlign w:val="bottom"/>
                </w:tcPr>
                <w:p w14:paraId="613E0024" w14:textId="77777777" w:rsidR="0093305D" w:rsidRDefault="0093305D" w:rsidP="0093305D">
                  <w:pPr>
                    <w:pStyle w:val="CE-BulletPoint3"/>
                    <w:numPr>
                      <w:ilvl w:val="0"/>
                      <w:numId w:val="0"/>
                    </w:numPr>
                    <w:rPr>
                      <w:noProof/>
                    </w:rPr>
                  </w:pPr>
                  <w:r>
                    <w:rPr>
                      <w:rFonts w:ascii="Arial Narrow" w:hAnsi="Arial Narrow" w:cs="Arial"/>
                      <w:szCs w:val="20"/>
                    </w:rPr>
                    <w:t>August</w:t>
                  </w:r>
                </w:p>
              </w:tc>
              <w:tc>
                <w:tcPr>
                  <w:tcW w:w="1964" w:type="dxa"/>
                  <w:vAlign w:val="bottom"/>
                </w:tcPr>
                <w:p w14:paraId="22985E3D" w14:textId="1C69EE8F" w:rsidR="0093305D" w:rsidRDefault="0093305D" w:rsidP="0093305D">
                  <w:pPr>
                    <w:pStyle w:val="CE-BulletPoint3"/>
                    <w:numPr>
                      <w:ilvl w:val="0"/>
                      <w:numId w:val="0"/>
                    </w:numPr>
                    <w:rPr>
                      <w:noProof/>
                    </w:rPr>
                  </w:pPr>
                  <w:r>
                    <w:rPr>
                      <w:rFonts w:ascii="Arial Narrow" w:hAnsi="Arial Narrow" w:cs="Arial"/>
                      <w:szCs w:val="20"/>
                    </w:rPr>
                    <w:t>3.384</w:t>
                  </w:r>
                </w:p>
              </w:tc>
            </w:tr>
            <w:tr w:rsidR="0093305D" w14:paraId="4D6FE1F1" w14:textId="77777777" w:rsidTr="0093305D">
              <w:tc>
                <w:tcPr>
                  <w:tcW w:w="1019" w:type="dxa"/>
                  <w:shd w:val="clear" w:color="auto" w:fill="C6D9F1" w:themeFill="text2" w:themeFillTint="33"/>
                  <w:vAlign w:val="bottom"/>
                </w:tcPr>
                <w:p w14:paraId="7D1F58AE" w14:textId="77777777" w:rsidR="0093305D" w:rsidRDefault="0093305D" w:rsidP="0093305D">
                  <w:pPr>
                    <w:pStyle w:val="CE-BulletPoint3"/>
                    <w:numPr>
                      <w:ilvl w:val="0"/>
                      <w:numId w:val="0"/>
                    </w:numPr>
                    <w:rPr>
                      <w:noProof/>
                    </w:rPr>
                  </w:pPr>
                  <w:r>
                    <w:rPr>
                      <w:rFonts w:ascii="Arial Narrow" w:hAnsi="Arial Narrow" w:cs="Arial"/>
                      <w:szCs w:val="20"/>
                    </w:rPr>
                    <w:t>September</w:t>
                  </w:r>
                </w:p>
              </w:tc>
              <w:tc>
                <w:tcPr>
                  <w:tcW w:w="1964" w:type="dxa"/>
                  <w:vAlign w:val="bottom"/>
                </w:tcPr>
                <w:p w14:paraId="369A02F2" w14:textId="1E92B387" w:rsidR="0093305D" w:rsidRDefault="0093305D" w:rsidP="0093305D">
                  <w:pPr>
                    <w:pStyle w:val="CE-BulletPoint3"/>
                    <w:numPr>
                      <w:ilvl w:val="0"/>
                      <w:numId w:val="0"/>
                    </w:numPr>
                    <w:rPr>
                      <w:noProof/>
                    </w:rPr>
                  </w:pPr>
                  <w:r>
                    <w:rPr>
                      <w:rFonts w:ascii="Arial Narrow" w:hAnsi="Arial Narrow" w:cs="Arial"/>
                      <w:szCs w:val="20"/>
                    </w:rPr>
                    <w:t>10.489</w:t>
                  </w:r>
                </w:p>
              </w:tc>
            </w:tr>
            <w:tr w:rsidR="0093305D" w14:paraId="5A88D5F2" w14:textId="77777777" w:rsidTr="0093305D">
              <w:tc>
                <w:tcPr>
                  <w:tcW w:w="1019" w:type="dxa"/>
                  <w:shd w:val="clear" w:color="auto" w:fill="C6D9F1" w:themeFill="text2" w:themeFillTint="33"/>
                  <w:vAlign w:val="bottom"/>
                </w:tcPr>
                <w:p w14:paraId="583BC732" w14:textId="77777777" w:rsidR="0093305D" w:rsidRDefault="0093305D" w:rsidP="0093305D">
                  <w:pPr>
                    <w:pStyle w:val="CE-BulletPoint3"/>
                    <w:numPr>
                      <w:ilvl w:val="0"/>
                      <w:numId w:val="0"/>
                    </w:numPr>
                    <w:rPr>
                      <w:noProof/>
                    </w:rPr>
                  </w:pPr>
                  <w:r>
                    <w:rPr>
                      <w:rFonts w:ascii="Arial Narrow" w:hAnsi="Arial Narrow" w:cs="Arial"/>
                      <w:szCs w:val="20"/>
                    </w:rPr>
                    <w:t>October</w:t>
                  </w:r>
                </w:p>
              </w:tc>
              <w:tc>
                <w:tcPr>
                  <w:tcW w:w="1964" w:type="dxa"/>
                  <w:vAlign w:val="bottom"/>
                </w:tcPr>
                <w:p w14:paraId="0855B18B" w14:textId="3A050FD8" w:rsidR="0093305D" w:rsidRDefault="0093305D" w:rsidP="0093305D">
                  <w:pPr>
                    <w:pStyle w:val="CE-BulletPoint3"/>
                    <w:numPr>
                      <w:ilvl w:val="0"/>
                      <w:numId w:val="0"/>
                    </w:numPr>
                    <w:rPr>
                      <w:noProof/>
                    </w:rPr>
                  </w:pPr>
                  <w:r>
                    <w:rPr>
                      <w:rFonts w:ascii="Arial Narrow" w:hAnsi="Arial Narrow" w:cs="Arial"/>
                      <w:szCs w:val="20"/>
                    </w:rPr>
                    <w:t>10.067</w:t>
                  </w:r>
                </w:p>
              </w:tc>
            </w:tr>
            <w:tr w:rsidR="0093305D" w14:paraId="6156FF19" w14:textId="77777777" w:rsidTr="0093305D">
              <w:tc>
                <w:tcPr>
                  <w:tcW w:w="1019" w:type="dxa"/>
                  <w:shd w:val="clear" w:color="auto" w:fill="C6D9F1" w:themeFill="text2" w:themeFillTint="33"/>
                  <w:vAlign w:val="bottom"/>
                </w:tcPr>
                <w:p w14:paraId="4E848472" w14:textId="77777777" w:rsidR="0093305D" w:rsidRDefault="0093305D" w:rsidP="0093305D">
                  <w:pPr>
                    <w:pStyle w:val="CE-BulletPoint3"/>
                    <w:numPr>
                      <w:ilvl w:val="0"/>
                      <w:numId w:val="0"/>
                    </w:numPr>
                    <w:rPr>
                      <w:noProof/>
                    </w:rPr>
                  </w:pPr>
                  <w:r>
                    <w:rPr>
                      <w:rFonts w:ascii="Arial Narrow" w:hAnsi="Arial Narrow" w:cs="Arial"/>
                      <w:szCs w:val="20"/>
                    </w:rPr>
                    <w:t>November</w:t>
                  </w:r>
                </w:p>
              </w:tc>
              <w:tc>
                <w:tcPr>
                  <w:tcW w:w="1964" w:type="dxa"/>
                  <w:vAlign w:val="bottom"/>
                </w:tcPr>
                <w:p w14:paraId="4CD9F9F5" w14:textId="2CDEBBFE" w:rsidR="0093305D" w:rsidRDefault="0093305D" w:rsidP="0093305D">
                  <w:pPr>
                    <w:pStyle w:val="CE-BulletPoint3"/>
                    <w:numPr>
                      <w:ilvl w:val="0"/>
                      <w:numId w:val="0"/>
                    </w:numPr>
                    <w:rPr>
                      <w:noProof/>
                    </w:rPr>
                  </w:pPr>
                  <w:r>
                    <w:rPr>
                      <w:rFonts w:ascii="Arial Narrow" w:hAnsi="Arial Narrow" w:cs="Arial"/>
                      <w:szCs w:val="20"/>
                    </w:rPr>
                    <w:t>12.200</w:t>
                  </w:r>
                </w:p>
              </w:tc>
            </w:tr>
            <w:tr w:rsidR="0093305D" w14:paraId="01A4E693" w14:textId="77777777" w:rsidTr="0093305D">
              <w:tc>
                <w:tcPr>
                  <w:tcW w:w="1019" w:type="dxa"/>
                  <w:shd w:val="clear" w:color="auto" w:fill="C6D9F1" w:themeFill="text2" w:themeFillTint="33"/>
                  <w:vAlign w:val="bottom"/>
                </w:tcPr>
                <w:p w14:paraId="61854CC7" w14:textId="77777777" w:rsidR="0093305D" w:rsidRDefault="0093305D" w:rsidP="0093305D">
                  <w:pPr>
                    <w:pStyle w:val="CE-BulletPoint3"/>
                    <w:numPr>
                      <w:ilvl w:val="0"/>
                      <w:numId w:val="0"/>
                    </w:numPr>
                    <w:rPr>
                      <w:noProof/>
                    </w:rPr>
                  </w:pPr>
                  <w:r>
                    <w:rPr>
                      <w:rFonts w:ascii="Arial Narrow" w:hAnsi="Arial Narrow" w:cs="Arial"/>
                      <w:szCs w:val="20"/>
                    </w:rPr>
                    <w:t>December</w:t>
                  </w:r>
                </w:p>
              </w:tc>
              <w:tc>
                <w:tcPr>
                  <w:tcW w:w="1964" w:type="dxa"/>
                  <w:vAlign w:val="bottom"/>
                </w:tcPr>
                <w:p w14:paraId="51DF614F" w14:textId="38959DBB" w:rsidR="0093305D" w:rsidRDefault="0093305D" w:rsidP="0093305D">
                  <w:pPr>
                    <w:pStyle w:val="CE-BulletPoint3"/>
                    <w:numPr>
                      <w:ilvl w:val="0"/>
                      <w:numId w:val="0"/>
                    </w:numPr>
                    <w:rPr>
                      <w:noProof/>
                    </w:rPr>
                  </w:pPr>
                  <w:r>
                    <w:rPr>
                      <w:rFonts w:ascii="Arial Narrow" w:hAnsi="Arial Narrow" w:cs="Arial"/>
                      <w:szCs w:val="20"/>
                    </w:rPr>
                    <w:t>12.691</w:t>
                  </w:r>
                </w:p>
              </w:tc>
            </w:tr>
            <w:tr w:rsidR="0093305D" w14:paraId="45FE97F1" w14:textId="77777777" w:rsidTr="0093305D">
              <w:tc>
                <w:tcPr>
                  <w:tcW w:w="1019" w:type="dxa"/>
                  <w:shd w:val="clear" w:color="auto" w:fill="8DB3E2" w:themeFill="text2" w:themeFillTint="66"/>
                  <w:vAlign w:val="bottom"/>
                </w:tcPr>
                <w:p w14:paraId="2E2E44D5" w14:textId="77777777" w:rsidR="0093305D" w:rsidRDefault="0093305D" w:rsidP="0093305D">
                  <w:pPr>
                    <w:pStyle w:val="CE-BulletPoint3"/>
                    <w:numPr>
                      <w:ilvl w:val="0"/>
                      <w:numId w:val="0"/>
                    </w:numPr>
                    <w:rPr>
                      <w:noProof/>
                    </w:rPr>
                  </w:pPr>
                  <w:r>
                    <w:rPr>
                      <w:rFonts w:ascii="Arial Narrow" w:hAnsi="Arial Narrow" w:cs="Arial"/>
                      <w:b/>
                      <w:bCs/>
                      <w:szCs w:val="20"/>
                    </w:rPr>
                    <w:t>Total</w:t>
                  </w:r>
                </w:p>
              </w:tc>
              <w:tc>
                <w:tcPr>
                  <w:tcW w:w="1964" w:type="dxa"/>
                  <w:vAlign w:val="bottom"/>
                </w:tcPr>
                <w:p w14:paraId="40137865" w14:textId="0BB8F10F" w:rsidR="0093305D" w:rsidRDefault="0093305D" w:rsidP="0093305D">
                  <w:pPr>
                    <w:pStyle w:val="CE-BulletPoint3"/>
                    <w:numPr>
                      <w:ilvl w:val="0"/>
                      <w:numId w:val="0"/>
                    </w:numPr>
                    <w:rPr>
                      <w:noProof/>
                    </w:rPr>
                  </w:pPr>
                  <w:r>
                    <w:rPr>
                      <w:rFonts w:ascii="Arial Narrow" w:hAnsi="Arial Narrow" w:cs="Arial"/>
                      <w:b/>
                      <w:bCs/>
                      <w:szCs w:val="20"/>
                    </w:rPr>
                    <w:t>114.193</w:t>
                  </w:r>
                </w:p>
              </w:tc>
            </w:tr>
          </w:tbl>
          <w:p w14:paraId="5317C13B" w14:textId="77777777" w:rsidR="0093305D" w:rsidRDefault="0093305D" w:rsidP="00A36A82">
            <w:pPr>
              <w:pStyle w:val="CE-BulletPoint3"/>
              <w:numPr>
                <w:ilvl w:val="0"/>
                <w:numId w:val="0"/>
              </w:numPr>
              <w:rPr>
                <w:noProof/>
              </w:rPr>
            </w:pPr>
          </w:p>
        </w:tc>
        <w:tc>
          <w:tcPr>
            <w:tcW w:w="3209" w:type="dxa"/>
          </w:tcPr>
          <w:tbl>
            <w:tblPr>
              <w:tblStyle w:val="Tabelamrea"/>
              <w:tblW w:w="0" w:type="auto"/>
              <w:tblLook w:val="04A0" w:firstRow="1" w:lastRow="0" w:firstColumn="1" w:lastColumn="0" w:noHBand="0" w:noVBand="1"/>
            </w:tblPr>
            <w:tblGrid>
              <w:gridCol w:w="1019"/>
              <w:gridCol w:w="1964"/>
            </w:tblGrid>
            <w:tr w:rsidR="0093305D" w14:paraId="372AB91F" w14:textId="77777777" w:rsidTr="0093305D">
              <w:tc>
                <w:tcPr>
                  <w:tcW w:w="1019" w:type="dxa"/>
                  <w:shd w:val="clear" w:color="auto" w:fill="8DB3E2" w:themeFill="text2" w:themeFillTint="66"/>
                  <w:vAlign w:val="center"/>
                </w:tcPr>
                <w:p w14:paraId="515CD59D" w14:textId="77777777" w:rsidR="0093305D" w:rsidRDefault="0093305D" w:rsidP="00A36A82">
                  <w:pPr>
                    <w:pStyle w:val="CE-BulletPoint3"/>
                    <w:numPr>
                      <w:ilvl w:val="0"/>
                      <w:numId w:val="0"/>
                    </w:numPr>
                    <w:rPr>
                      <w:noProof/>
                    </w:rPr>
                  </w:pPr>
                  <w:r>
                    <w:rPr>
                      <w:rFonts w:ascii="Arial Narrow" w:hAnsi="Arial Narrow" w:cs="Arial"/>
                      <w:b/>
                      <w:bCs/>
                      <w:szCs w:val="20"/>
                    </w:rPr>
                    <w:t>2015</w:t>
                  </w:r>
                </w:p>
              </w:tc>
              <w:tc>
                <w:tcPr>
                  <w:tcW w:w="1964" w:type="dxa"/>
                  <w:shd w:val="clear" w:color="auto" w:fill="8DB3E2" w:themeFill="text2" w:themeFillTint="66"/>
                  <w:vAlign w:val="center"/>
                </w:tcPr>
                <w:p w14:paraId="717BD86D" w14:textId="42873E94" w:rsidR="0093305D" w:rsidRDefault="0093305D" w:rsidP="00A36A82">
                  <w:pPr>
                    <w:pStyle w:val="CE-BulletPoint3"/>
                    <w:numPr>
                      <w:ilvl w:val="0"/>
                      <w:numId w:val="0"/>
                    </w:numPr>
                    <w:rPr>
                      <w:noProof/>
                    </w:rPr>
                  </w:pPr>
                  <w:r>
                    <w:rPr>
                      <w:rFonts w:ascii="Arial Narrow" w:hAnsi="Arial Narrow" w:cs="Arial"/>
                      <w:b/>
                      <w:bCs/>
                      <w:szCs w:val="20"/>
                    </w:rPr>
                    <w:t>Consumption (kWh)</w:t>
                  </w:r>
                </w:p>
              </w:tc>
            </w:tr>
            <w:tr w:rsidR="0093305D" w14:paraId="76C25AAE" w14:textId="77777777" w:rsidTr="0093305D">
              <w:tc>
                <w:tcPr>
                  <w:tcW w:w="1019" w:type="dxa"/>
                  <w:shd w:val="clear" w:color="auto" w:fill="C6D9F1" w:themeFill="text2" w:themeFillTint="33"/>
                  <w:vAlign w:val="bottom"/>
                </w:tcPr>
                <w:p w14:paraId="7D0CA6E9" w14:textId="77777777" w:rsidR="0093305D" w:rsidRDefault="0093305D" w:rsidP="0093305D">
                  <w:pPr>
                    <w:pStyle w:val="CE-BulletPoint3"/>
                    <w:numPr>
                      <w:ilvl w:val="0"/>
                      <w:numId w:val="0"/>
                    </w:numPr>
                    <w:rPr>
                      <w:noProof/>
                    </w:rPr>
                  </w:pPr>
                  <w:r>
                    <w:rPr>
                      <w:rFonts w:ascii="Arial Narrow" w:hAnsi="Arial Narrow" w:cs="Arial"/>
                      <w:szCs w:val="20"/>
                    </w:rPr>
                    <w:t>January</w:t>
                  </w:r>
                </w:p>
              </w:tc>
              <w:tc>
                <w:tcPr>
                  <w:tcW w:w="1964" w:type="dxa"/>
                  <w:vAlign w:val="bottom"/>
                </w:tcPr>
                <w:p w14:paraId="696C31E0" w14:textId="3E3A5CE6" w:rsidR="0093305D" w:rsidRDefault="0093305D" w:rsidP="0093305D">
                  <w:pPr>
                    <w:pStyle w:val="CE-BulletPoint3"/>
                    <w:numPr>
                      <w:ilvl w:val="0"/>
                      <w:numId w:val="0"/>
                    </w:numPr>
                    <w:rPr>
                      <w:noProof/>
                    </w:rPr>
                  </w:pPr>
                  <w:r>
                    <w:rPr>
                      <w:rFonts w:ascii="Arial Narrow" w:hAnsi="Arial Narrow" w:cs="Arial"/>
                      <w:szCs w:val="20"/>
                    </w:rPr>
                    <w:t>13.188</w:t>
                  </w:r>
                </w:p>
              </w:tc>
            </w:tr>
            <w:tr w:rsidR="0093305D" w14:paraId="3A5E29B0" w14:textId="77777777" w:rsidTr="0093305D">
              <w:tc>
                <w:tcPr>
                  <w:tcW w:w="1019" w:type="dxa"/>
                  <w:shd w:val="clear" w:color="auto" w:fill="C6D9F1" w:themeFill="text2" w:themeFillTint="33"/>
                  <w:vAlign w:val="bottom"/>
                </w:tcPr>
                <w:p w14:paraId="191DAC2A" w14:textId="77777777" w:rsidR="0093305D" w:rsidRDefault="0093305D" w:rsidP="0093305D">
                  <w:pPr>
                    <w:pStyle w:val="CE-BulletPoint3"/>
                    <w:numPr>
                      <w:ilvl w:val="0"/>
                      <w:numId w:val="0"/>
                    </w:numPr>
                    <w:rPr>
                      <w:noProof/>
                    </w:rPr>
                  </w:pPr>
                  <w:r>
                    <w:rPr>
                      <w:rFonts w:ascii="Arial Narrow" w:hAnsi="Arial Narrow" w:cs="Arial"/>
                      <w:szCs w:val="20"/>
                    </w:rPr>
                    <w:t>February</w:t>
                  </w:r>
                </w:p>
              </w:tc>
              <w:tc>
                <w:tcPr>
                  <w:tcW w:w="1964" w:type="dxa"/>
                  <w:vAlign w:val="bottom"/>
                </w:tcPr>
                <w:p w14:paraId="226290EA" w14:textId="1683C3B4" w:rsidR="0093305D" w:rsidRDefault="0093305D" w:rsidP="0093305D">
                  <w:pPr>
                    <w:pStyle w:val="CE-BulletPoint3"/>
                    <w:numPr>
                      <w:ilvl w:val="0"/>
                      <w:numId w:val="0"/>
                    </w:numPr>
                    <w:rPr>
                      <w:noProof/>
                    </w:rPr>
                  </w:pPr>
                  <w:r>
                    <w:rPr>
                      <w:rFonts w:ascii="Arial Narrow" w:hAnsi="Arial Narrow" w:cs="Arial"/>
                      <w:szCs w:val="20"/>
                    </w:rPr>
                    <w:t>10.452</w:t>
                  </w:r>
                </w:p>
              </w:tc>
            </w:tr>
            <w:tr w:rsidR="0093305D" w14:paraId="51952B67" w14:textId="77777777" w:rsidTr="0093305D">
              <w:tc>
                <w:tcPr>
                  <w:tcW w:w="1019" w:type="dxa"/>
                  <w:shd w:val="clear" w:color="auto" w:fill="C6D9F1" w:themeFill="text2" w:themeFillTint="33"/>
                  <w:vAlign w:val="bottom"/>
                </w:tcPr>
                <w:p w14:paraId="4972261F" w14:textId="77777777" w:rsidR="0093305D" w:rsidRDefault="0093305D" w:rsidP="0093305D">
                  <w:pPr>
                    <w:pStyle w:val="CE-BulletPoint3"/>
                    <w:numPr>
                      <w:ilvl w:val="0"/>
                      <w:numId w:val="0"/>
                    </w:numPr>
                    <w:rPr>
                      <w:noProof/>
                    </w:rPr>
                  </w:pPr>
                  <w:r>
                    <w:rPr>
                      <w:rFonts w:ascii="Arial Narrow" w:hAnsi="Arial Narrow" w:cs="Arial"/>
                      <w:szCs w:val="20"/>
                    </w:rPr>
                    <w:t>March</w:t>
                  </w:r>
                </w:p>
              </w:tc>
              <w:tc>
                <w:tcPr>
                  <w:tcW w:w="1964" w:type="dxa"/>
                  <w:vAlign w:val="bottom"/>
                </w:tcPr>
                <w:p w14:paraId="3B2D3D4B" w14:textId="4EFD7CA3" w:rsidR="0093305D" w:rsidRDefault="0093305D" w:rsidP="0093305D">
                  <w:pPr>
                    <w:pStyle w:val="CE-BulletPoint3"/>
                    <w:numPr>
                      <w:ilvl w:val="0"/>
                      <w:numId w:val="0"/>
                    </w:numPr>
                    <w:rPr>
                      <w:noProof/>
                    </w:rPr>
                  </w:pPr>
                  <w:r>
                    <w:rPr>
                      <w:rFonts w:ascii="Arial Narrow" w:hAnsi="Arial Narrow" w:cs="Arial"/>
                      <w:szCs w:val="20"/>
                    </w:rPr>
                    <w:t>12.137</w:t>
                  </w:r>
                </w:p>
              </w:tc>
            </w:tr>
            <w:tr w:rsidR="0093305D" w14:paraId="54043411" w14:textId="77777777" w:rsidTr="0093305D">
              <w:tc>
                <w:tcPr>
                  <w:tcW w:w="1019" w:type="dxa"/>
                  <w:shd w:val="clear" w:color="auto" w:fill="C6D9F1" w:themeFill="text2" w:themeFillTint="33"/>
                  <w:vAlign w:val="bottom"/>
                </w:tcPr>
                <w:p w14:paraId="62AF015B" w14:textId="77777777" w:rsidR="0093305D" w:rsidRDefault="0093305D" w:rsidP="0093305D">
                  <w:pPr>
                    <w:pStyle w:val="CE-BulletPoint3"/>
                    <w:numPr>
                      <w:ilvl w:val="0"/>
                      <w:numId w:val="0"/>
                    </w:numPr>
                    <w:rPr>
                      <w:noProof/>
                    </w:rPr>
                  </w:pPr>
                  <w:r>
                    <w:rPr>
                      <w:rFonts w:ascii="Arial Narrow" w:hAnsi="Arial Narrow" w:cs="Arial"/>
                      <w:szCs w:val="20"/>
                    </w:rPr>
                    <w:t>April</w:t>
                  </w:r>
                </w:p>
              </w:tc>
              <w:tc>
                <w:tcPr>
                  <w:tcW w:w="1964" w:type="dxa"/>
                  <w:vAlign w:val="bottom"/>
                </w:tcPr>
                <w:p w14:paraId="6ED3F252" w14:textId="2E76A918" w:rsidR="0093305D" w:rsidRDefault="0093305D" w:rsidP="0093305D">
                  <w:pPr>
                    <w:pStyle w:val="CE-BulletPoint3"/>
                    <w:numPr>
                      <w:ilvl w:val="0"/>
                      <w:numId w:val="0"/>
                    </w:numPr>
                    <w:rPr>
                      <w:noProof/>
                    </w:rPr>
                  </w:pPr>
                  <w:r>
                    <w:rPr>
                      <w:rFonts w:ascii="Arial Narrow" w:hAnsi="Arial Narrow" w:cs="Arial"/>
                      <w:szCs w:val="20"/>
                    </w:rPr>
                    <w:t>8.811</w:t>
                  </w:r>
                </w:p>
              </w:tc>
            </w:tr>
            <w:tr w:rsidR="0093305D" w14:paraId="0886FFC4" w14:textId="77777777" w:rsidTr="0093305D">
              <w:tc>
                <w:tcPr>
                  <w:tcW w:w="1019" w:type="dxa"/>
                  <w:shd w:val="clear" w:color="auto" w:fill="C6D9F1" w:themeFill="text2" w:themeFillTint="33"/>
                  <w:vAlign w:val="bottom"/>
                </w:tcPr>
                <w:p w14:paraId="404E48D1" w14:textId="77777777" w:rsidR="0093305D" w:rsidRDefault="0093305D" w:rsidP="0093305D">
                  <w:pPr>
                    <w:pStyle w:val="CE-BulletPoint3"/>
                    <w:numPr>
                      <w:ilvl w:val="0"/>
                      <w:numId w:val="0"/>
                    </w:numPr>
                    <w:rPr>
                      <w:noProof/>
                    </w:rPr>
                  </w:pPr>
                  <w:r>
                    <w:rPr>
                      <w:rFonts w:ascii="Arial Narrow" w:hAnsi="Arial Narrow" w:cs="Arial"/>
                      <w:szCs w:val="20"/>
                    </w:rPr>
                    <w:t>May</w:t>
                  </w:r>
                </w:p>
              </w:tc>
              <w:tc>
                <w:tcPr>
                  <w:tcW w:w="1964" w:type="dxa"/>
                  <w:vAlign w:val="bottom"/>
                </w:tcPr>
                <w:p w14:paraId="164C4F32" w14:textId="0CC6A855" w:rsidR="0093305D" w:rsidRDefault="0093305D" w:rsidP="0093305D">
                  <w:pPr>
                    <w:pStyle w:val="CE-BulletPoint3"/>
                    <w:numPr>
                      <w:ilvl w:val="0"/>
                      <w:numId w:val="0"/>
                    </w:numPr>
                    <w:rPr>
                      <w:noProof/>
                    </w:rPr>
                  </w:pPr>
                  <w:r>
                    <w:rPr>
                      <w:rFonts w:ascii="Arial Narrow" w:hAnsi="Arial Narrow" w:cs="Arial"/>
                      <w:szCs w:val="20"/>
                    </w:rPr>
                    <w:t>8.861</w:t>
                  </w:r>
                </w:p>
              </w:tc>
            </w:tr>
            <w:tr w:rsidR="0093305D" w14:paraId="30853C35" w14:textId="77777777" w:rsidTr="0093305D">
              <w:tc>
                <w:tcPr>
                  <w:tcW w:w="1019" w:type="dxa"/>
                  <w:shd w:val="clear" w:color="auto" w:fill="C6D9F1" w:themeFill="text2" w:themeFillTint="33"/>
                  <w:vAlign w:val="bottom"/>
                </w:tcPr>
                <w:p w14:paraId="3E0ECA6F" w14:textId="77777777" w:rsidR="0093305D" w:rsidRDefault="0093305D" w:rsidP="0093305D">
                  <w:pPr>
                    <w:pStyle w:val="CE-BulletPoint3"/>
                    <w:numPr>
                      <w:ilvl w:val="0"/>
                      <w:numId w:val="0"/>
                    </w:numPr>
                    <w:rPr>
                      <w:noProof/>
                    </w:rPr>
                  </w:pPr>
                  <w:r>
                    <w:rPr>
                      <w:rFonts w:ascii="Arial Narrow" w:hAnsi="Arial Narrow" w:cs="Arial"/>
                      <w:szCs w:val="20"/>
                    </w:rPr>
                    <w:t>June</w:t>
                  </w:r>
                </w:p>
              </w:tc>
              <w:tc>
                <w:tcPr>
                  <w:tcW w:w="1964" w:type="dxa"/>
                  <w:vAlign w:val="bottom"/>
                </w:tcPr>
                <w:p w14:paraId="5878E20F" w14:textId="4621F3E6" w:rsidR="0093305D" w:rsidRDefault="0093305D" w:rsidP="0093305D">
                  <w:pPr>
                    <w:pStyle w:val="CE-BulletPoint3"/>
                    <w:numPr>
                      <w:ilvl w:val="0"/>
                      <w:numId w:val="0"/>
                    </w:numPr>
                    <w:rPr>
                      <w:noProof/>
                    </w:rPr>
                  </w:pPr>
                  <w:r>
                    <w:rPr>
                      <w:rFonts w:ascii="Arial Narrow" w:hAnsi="Arial Narrow" w:cs="Arial"/>
                      <w:szCs w:val="20"/>
                    </w:rPr>
                    <w:t>7.188</w:t>
                  </w:r>
                </w:p>
              </w:tc>
            </w:tr>
            <w:tr w:rsidR="0093305D" w14:paraId="1F50542E" w14:textId="77777777" w:rsidTr="0093305D">
              <w:tc>
                <w:tcPr>
                  <w:tcW w:w="1019" w:type="dxa"/>
                  <w:shd w:val="clear" w:color="auto" w:fill="C6D9F1" w:themeFill="text2" w:themeFillTint="33"/>
                  <w:vAlign w:val="bottom"/>
                </w:tcPr>
                <w:p w14:paraId="0263802B" w14:textId="77777777" w:rsidR="0093305D" w:rsidRDefault="0093305D" w:rsidP="0093305D">
                  <w:pPr>
                    <w:pStyle w:val="CE-BulletPoint3"/>
                    <w:numPr>
                      <w:ilvl w:val="0"/>
                      <w:numId w:val="0"/>
                    </w:numPr>
                    <w:rPr>
                      <w:noProof/>
                    </w:rPr>
                  </w:pPr>
                  <w:r>
                    <w:rPr>
                      <w:rFonts w:ascii="Arial Narrow" w:hAnsi="Arial Narrow" w:cs="Arial"/>
                      <w:szCs w:val="20"/>
                    </w:rPr>
                    <w:t>July</w:t>
                  </w:r>
                </w:p>
              </w:tc>
              <w:tc>
                <w:tcPr>
                  <w:tcW w:w="1964" w:type="dxa"/>
                  <w:vAlign w:val="bottom"/>
                </w:tcPr>
                <w:p w14:paraId="3E38ACF7" w14:textId="7177D44E" w:rsidR="0093305D" w:rsidRDefault="0093305D" w:rsidP="0093305D">
                  <w:pPr>
                    <w:pStyle w:val="CE-BulletPoint3"/>
                    <w:numPr>
                      <w:ilvl w:val="0"/>
                      <w:numId w:val="0"/>
                    </w:numPr>
                    <w:rPr>
                      <w:noProof/>
                    </w:rPr>
                  </w:pPr>
                  <w:r>
                    <w:rPr>
                      <w:rFonts w:ascii="Arial Narrow" w:hAnsi="Arial Narrow" w:cs="Arial"/>
                      <w:szCs w:val="20"/>
                    </w:rPr>
                    <w:t>2.860</w:t>
                  </w:r>
                </w:p>
              </w:tc>
            </w:tr>
            <w:tr w:rsidR="0093305D" w14:paraId="35097949" w14:textId="77777777" w:rsidTr="0093305D">
              <w:tc>
                <w:tcPr>
                  <w:tcW w:w="1019" w:type="dxa"/>
                  <w:shd w:val="clear" w:color="auto" w:fill="C6D9F1" w:themeFill="text2" w:themeFillTint="33"/>
                  <w:vAlign w:val="bottom"/>
                </w:tcPr>
                <w:p w14:paraId="67BA2806" w14:textId="77777777" w:rsidR="0093305D" w:rsidRDefault="0093305D" w:rsidP="0093305D">
                  <w:pPr>
                    <w:pStyle w:val="CE-BulletPoint3"/>
                    <w:numPr>
                      <w:ilvl w:val="0"/>
                      <w:numId w:val="0"/>
                    </w:numPr>
                    <w:rPr>
                      <w:noProof/>
                    </w:rPr>
                  </w:pPr>
                  <w:r>
                    <w:rPr>
                      <w:rFonts w:ascii="Arial Narrow" w:hAnsi="Arial Narrow" w:cs="Arial"/>
                      <w:szCs w:val="20"/>
                    </w:rPr>
                    <w:t>August</w:t>
                  </w:r>
                </w:p>
              </w:tc>
              <w:tc>
                <w:tcPr>
                  <w:tcW w:w="1964" w:type="dxa"/>
                  <w:vAlign w:val="bottom"/>
                </w:tcPr>
                <w:p w14:paraId="6B9E5AAC" w14:textId="57DE635C" w:rsidR="0093305D" w:rsidRDefault="0093305D" w:rsidP="0093305D">
                  <w:pPr>
                    <w:pStyle w:val="CE-BulletPoint3"/>
                    <w:numPr>
                      <w:ilvl w:val="0"/>
                      <w:numId w:val="0"/>
                    </w:numPr>
                    <w:rPr>
                      <w:noProof/>
                    </w:rPr>
                  </w:pPr>
                  <w:r>
                    <w:rPr>
                      <w:rFonts w:ascii="Arial Narrow" w:hAnsi="Arial Narrow" w:cs="Arial"/>
                      <w:szCs w:val="20"/>
                    </w:rPr>
                    <w:t>3.527</w:t>
                  </w:r>
                </w:p>
              </w:tc>
            </w:tr>
            <w:tr w:rsidR="0093305D" w14:paraId="075F028E" w14:textId="77777777" w:rsidTr="0093305D">
              <w:tc>
                <w:tcPr>
                  <w:tcW w:w="1019" w:type="dxa"/>
                  <w:shd w:val="clear" w:color="auto" w:fill="C6D9F1" w:themeFill="text2" w:themeFillTint="33"/>
                  <w:vAlign w:val="bottom"/>
                </w:tcPr>
                <w:p w14:paraId="477EC8A6" w14:textId="77777777" w:rsidR="0093305D" w:rsidRDefault="0093305D" w:rsidP="0093305D">
                  <w:pPr>
                    <w:pStyle w:val="CE-BulletPoint3"/>
                    <w:numPr>
                      <w:ilvl w:val="0"/>
                      <w:numId w:val="0"/>
                    </w:numPr>
                    <w:rPr>
                      <w:noProof/>
                    </w:rPr>
                  </w:pPr>
                  <w:r>
                    <w:rPr>
                      <w:rFonts w:ascii="Arial Narrow" w:hAnsi="Arial Narrow" w:cs="Arial"/>
                      <w:szCs w:val="20"/>
                    </w:rPr>
                    <w:t>September</w:t>
                  </w:r>
                </w:p>
              </w:tc>
              <w:tc>
                <w:tcPr>
                  <w:tcW w:w="1964" w:type="dxa"/>
                  <w:vAlign w:val="bottom"/>
                </w:tcPr>
                <w:p w14:paraId="65E46E0E" w14:textId="75EA3CFF" w:rsidR="0093305D" w:rsidRDefault="0093305D" w:rsidP="0093305D">
                  <w:pPr>
                    <w:pStyle w:val="CE-BulletPoint3"/>
                    <w:numPr>
                      <w:ilvl w:val="0"/>
                      <w:numId w:val="0"/>
                    </w:numPr>
                    <w:rPr>
                      <w:noProof/>
                    </w:rPr>
                  </w:pPr>
                  <w:r>
                    <w:rPr>
                      <w:rFonts w:ascii="Arial Narrow" w:hAnsi="Arial Narrow" w:cs="Arial"/>
                      <w:szCs w:val="20"/>
                    </w:rPr>
                    <w:t>9.254</w:t>
                  </w:r>
                </w:p>
              </w:tc>
            </w:tr>
            <w:tr w:rsidR="0093305D" w14:paraId="204B1594" w14:textId="77777777" w:rsidTr="0093305D">
              <w:tc>
                <w:tcPr>
                  <w:tcW w:w="1019" w:type="dxa"/>
                  <w:shd w:val="clear" w:color="auto" w:fill="C6D9F1" w:themeFill="text2" w:themeFillTint="33"/>
                  <w:vAlign w:val="bottom"/>
                </w:tcPr>
                <w:p w14:paraId="62F1B18A" w14:textId="77777777" w:rsidR="0093305D" w:rsidRDefault="0093305D" w:rsidP="0093305D">
                  <w:pPr>
                    <w:pStyle w:val="CE-BulletPoint3"/>
                    <w:numPr>
                      <w:ilvl w:val="0"/>
                      <w:numId w:val="0"/>
                    </w:numPr>
                    <w:rPr>
                      <w:noProof/>
                    </w:rPr>
                  </w:pPr>
                  <w:r>
                    <w:rPr>
                      <w:rFonts w:ascii="Arial Narrow" w:hAnsi="Arial Narrow" w:cs="Arial"/>
                      <w:szCs w:val="20"/>
                    </w:rPr>
                    <w:t>October</w:t>
                  </w:r>
                </w:p>
              </w:tc>
              <w:tc>
                <w:tcPr>
                  <w:tcW w:w="1964" w:type="dxa"/>
                  <w:vAlign w:val="bottom"/>
                </w:tcPr>
                <w:p w14:paraId="6D34DE8F" w14:textId="59D653C2" w:rsidR="0093305D" w:rsidRDefault="0093305D" w:rsidP="0093305D">
                  <w:pPr>
                    <w:pStyle w:val="CE-BulletPoint3"/>
                    <w:numPr>
                      <w:ilvl w:val="0"/>
                      <w:numId w:val="0"/>
                    </w:numPr>
                    <w:rPr>
                      <w:noProof/>
                    </w:rPr>
                  </w:pPr>
                  <w:r>
                    <w:rPr>
                      <w:rFonts w:ascii="Arial Narrow" w:hAnsi="Arial Narrow" w:cs="Arial"/>
                      <w:szCs w:val="20"/>
                    </w:rPr>
                    <w:t>10.235</w:t>
                  </w:r>
                </w:p>
              </w:tc>
            </w:tr>
            <w:tr w:rsidR="0093305D" w14:paraId="2ABEE026" w14:textId="77777777" w:rsidTr="0093305D">
              <w:tc>
                <w:tcPr>
                  <w:tcW w:w="1019" w:type="dxa"/>
                  <w:shd w:val="clear" w:color="auto" w:fill="C6D9F1" w:themeFill="text2" w:themeFillTint="33"/>
                  <w:vAlign w:val="bottom"/>
                </w:tcPr>
                <w:p w14:paraId="7B878B87" w14:textId="77777777" w:rsidR="0093305D" w:rsidRDefault="0093305D" w:rsidP="0093305D">
                  <w:pPr>
                    <w:pStyle w:val="CE-BulletPoint3"/>
                    <w:numPr>
                      <w:ilvl w:val="0"/>
                      <w:numId w:val="0"/>
                    </w:numPr>
                    <w:rPr>
                      <w:noProof/>
                    </w:rPr>
                  </w:pPr>
                  <w:r>
                    <w:rPr>
                      <w:rFonts w:ascii="Arial Narrow" w:hAnsi="Arial Narrow" w:cs="Arial"/>
                      <w:szCs w:val="20"/>
                    </w:rPr>
                    <w:t>November</w:t>
                  </w:r>
                </w:p>
              </w:tc>
              <w:tc>
                <w:tcPr>
                  <w:tcW w:w="1964" w:type="dxa"/>
                  <w:vAlign w:val="bottom"/>
                </w:tcPr>
                <w:p w14:paraId="1A00C629" w14:textId="63010692" w:rsidR="0093305D" w:rsidRDefault="0093305D" w:rsidP="0093305D">
                  <w:pPr>
                    <w:pStyle w:val="CE-BulletPoint3"/>
                    <w:numPr>
                      <w:ilvl w:val="0"/>
                      <w:numId w:val="0"/>
                    </w:numPr>
                    <w:rPr>
                      <w:noProof/>
                    </w:rPr>
                  </w:pPr>
                  <w:r>
                    <w:rPr>
                      <w:rFonts w:ascii="Arial Narrow" w:hAnsi="Arial Narrow" w:cs="Arial"/>
                      <w:szCs w:val="20"/>
                    </w:rPr>
                    <w:t>11.358</w:t>
                  </w:r>
                </w:p>
              </w:tc>
            </w:tr>
            <w:tr w:rsidR="0093305D" w14:paraId="19BA1949" w14:textId="77777777" w:rsidTr="0093305D">
              <w:tc>
                <w:tcPr>
                  <w:tcW w:w="1019" w:type="dxa"/>
                  <w:shd w:val="clear" w:color="auto" w:fill="C6D9F1" w:themeFill="text2" w:themeFillTint="33"/>
                  <w:vAlign w:val="bottom"/>
                </w:tcPr>
                <w:p w14:paraId="77A9CFB1" w14:textId="77777777" w:rsidR="0093305D" w:rsidRDefault="0093305D" w:rsidP="0093305D">
                  <w:pPr>
                    <w:pStyle w:val="CE-BulletPoint3"/>
                    <w:numPr>
                      <w:ilvl w:val="0"/>
                      <w:numId w:val="0"/>
                    </w:numPr>
                    <w:rPr>
                      <w:noProof/>
                    </w:rPr>
                  </w:pPr>
                  <w:r>
                    <w:rPr>
                      <w:rFonts w:ascii="Arial Narrow" w:hAnsi="Arial Narrow" w:cs="Arial"/>
                      <w:szCs w:val="20"/>
                    </w:rPr>
                    <w:t>December</w:t>
                  </w:r>
                </w:p>
              </w:tc>
              <w:tc>
                <w:tcPr>
                  <w:tcW w:w="1964" w:type="dxa"/>
                  <w:vAlign w:val="bottom"/>
                </w:tcPr>
                <w:p w14:paraId="4891BADA" w14:textId="199A83C3" w:rsidR="0093305D" w:rsidRDefault="0093305D" w:rsidP="0093305D">
                  <w:pPr>
                    <w:pStyle w:val="CE-BulletPoint3"/>
                    <w:numPr>
                      <w:ilvl w:val="0"/>
                      <w:numId w:val="0"/>
                    </w:numPr>
                    <w:rPr>
                      <w:noProof/>
                    </w:rPr>
                  </w:pPr>
                  <w:r>
                    <w:rPr>
                      <w:rFonts w:ascii="Arial Narrow" w:hAnsi="Arial Narrow" w:cs="Arial"/>
                      <w:szCs w:val="20"/>
                    </w:rPr>
                    <w:t>11.395</w:t>
                  </w:r>
                </w:p>
              </w:tc>
            </w:tr>
            <w:tr w:rsidR="0093305D" w14:paraId="042B1CDD" w14:textId="77777777" w:rsidTr="0093305D">
              <w:tc>
                <w:tcPr>
                  <w:tcW w:w="1019" w:type="dxa"/>
                  <w:shd w:val="clear" w:color="auto" w:fill="8DB3E2" w:themeFill="text2" w:themeFillTint="66"/>
                  <w:vAlign w:val="bottom"/>
                </w:tcPr>
                <w:p w14:paraId="1368C211" w14:textId="77777777" w:rsidR="0093305D" w:rsidRDefault="0093305D" w:rsidP="0093305D">
                  <w:pPr>
                    <w:pStyle w:val="CE-BulletPoint3"/>
                    <w:numPr>
                      <w:ilvl w:val="0"/>
                      <w:numId w:val="0"/>
                    </w:numPr>
                    <w:rPr>
                      <w:noProof/>
                    </w:rPr>
                  </w:pPr>
                  <w:r>
                    <w:rPr>
                      <w:rFonts w:ascii="Arial Narrow" w:hAnsi="Arial Narrow" w:cs="Arial"/>
                      <w:b/>
                      <w:bCs/>
                      <w:szCs w:val="20"/>
                    </w:rPr>
                    <w:t>Total</w:t>
                  </w:r>
                </w:p>
              </w:tc>
              <w:tc>
                <w:tcPr>
                  <w:tcW w:w="1964" w:type="dxa"/>
                  <w:vAlign w:val="bottom"/>
                </w:tcPr>
                <w:p w14:paraId="34E9B0A9" w14:textId="1CC82793" w:rsidR="0093305D" w:rsidRDefault="0093305D" w:rsidP="0093305D">
                  <w:pPr>
                    <w:pStyle w:val="CE-BulletPoint3"/>
                    <w:numPr>
                      <w:ilvl w:val="0"/>
                      <w:numId w:val="0"/>
                    </w:numPr>
                    <w:rPr>
                      <w:noProof/>
                    </w:rPr>
                  </w:pPr>
                  <w:r>
                    <w:rPr>
                      <w:rFonts w:ascii="Arial Narrow" w:hAnsi="Arial Narrow" w:cs="Arial"/>
                      <w:b/>
                      <w:bCs/>
                      <w:szCs w:val="20"/>
                    </w:rPr>
                    <w:t>109.266</w:t>
                  </w:r>
                </w:p>
              </w:tc>
            </w:tr>
          </w:tbl>
          <w:p w14:paraId="04FEF91F" w14:textId="77777777" w:rsidR="0093305D" w:rsidRDefault="0093305D" w:rsidP="00A36A82">
            <w:pPr>
              <w:pStyle w:val="CE-BulletPoint3"/>
              <w:numPr>
                <w:ilvl w:val="0"/>
                <w:numId w:val="0"/>
              </w:numPr>
              <w:rPr>
                <w:noProof/>
              </w:rPr>
            </w:pPr>
          </w:p>
        </w:tc>
        <w:tc>
          <w:tcPr>
            <w:tcW w:w="3210" w:type="dxa"/>
          </w:tcPr>
          <w:tbl>
            <w:tblPr>
              <w:tblStyle w:val="Tabelamrea"/>
              <w:tblW w:w="0" w:type="auto"/>
              <w:tblLook w:val="04A0" w:firstRow="1" w:lastRow="0" w:firstColumn="1" w:lastColumn="0" w:noHBand="0" w:noVBand="1"/>
            </w:tblPr>
            <w:tblGrid>
              <w:gridCol w:w="1019"/>
              <w:gridCol w:w="1965"/>
            </w:tblGrid>
            <w:tr w:rsidR="0093305D" w14:paraId="24A61BD7" w14:textId="77777777" w:rsidTr="0093305D">
              <w:tc>
                <w:tcPr>
                  <w:tcW w:w="1019" w:type="dxa"/>
                  <w:shd w:val="clear" w:color="auto" w:fill="8DB3E2" w:themeFill="text2" w:themeFillTint="66"/>
                  <w:vAlign w:val="center"/>
                </w:tcPr>
                <w:p w14:paraId="44A7BB88" w14:textId="77777777" w:rsidR="0093305D" w:rsidRDefault="0093305D" w:rsidP="00A36A82">
                  <w:pPr>
                    <w:pStyle w:val="CE-BulletPoint3"/>
                    <w:numPr>
                      <w:ilvl w:val="0"/>
                      <w:numId w:val="0"/>
                    </w:numPr>
                    <w:rPr>
                      <w:noProof/>
                    </w:rPr>
                  </w:pPr>
                  <w:r>
                    <w:rPr>
                      <w:rFonts w:ascii="Arial Narrow" w:hAnsi="Arial Narrow" w:cs="Arial"/>
                      <w:b/>
                      <w:bCs/>
                      <w:szCs w:val="20"/>
                    </w:rPr>
                    <w:t>2016</w:t>
                  </w:r>
                </w:p>
              </w:tc>
              <w:tc>
                <w:tcPr>
                  <w:tcW w:w="1965" w:type="dxa"/>
                  <w:shd w:val="clear" w:color="auto" w:fill="8DB3E2" w:themeFill="text2" w:themeFillTint="66"/>
                  <w:vAlign w:val="center"/>
                </w:tcPr>
                <w:p w14:paraId="71D21CC1" w14:textId="55E9098B" w:rsidR="0093305D" w:rsidRDefault="0093305D" w:rsidP="00A36A82">
                  <w:pPr>
                    <w:pStyle w:val="CE-BulletPoint3"/>
                    <w:numPr>
                      <w:ilvl w:val="0"/>
                      <w:numId w:val="0"/>
                    </w:numPr>
                    <w:rPr>
                      <w:noProof/>
                    </w:rPr>
                  </w:pPr>
                  <w:r>
                    <w:rPr>
                      <w:rFonts w:ascii="Arial Narrow" w:hAnsi="Arial Narrow" w:cs="Arial"/>
                      <w:b/>
                      <w:bCs/>
                      <w:szCs w:val="20"/>
                    </w:rPr>
                    <w:t>Consumption (kWh)</w:t>
                  </w:r>
                </w:p>
              </w:tc>
            </w:tr>
            <w:tr w:rsidR="0093305D" w14:paraId="1EBD8A7F" w14:textId="77777777" w:rsidTr="0093305D">
              <w:tc>
                <w:tcPr>
                  <w:tcW w:w="1019" w:type="dxa"/>
                  <w:shd w:val="clear" w:color="auto" w:fill="C6D9F1" w:themeFill="text2" w:themeFillTint="33"/>
                  <w:vAlign w:val="bottom"/>
                </w:tcPr>
                <w:p w14:paraId="1386C72C" w14:textId="77777777" w:rsidR="0093305D" w:rsidRDefault="0093305D" w:rsidP="0093305D">
                  <w:pPr>
                    <w:pStyle w:val="CE-BulletPoint3"/>
                    <w:numPr>
                      <w:ilvl w:val="0"/>
                      <w:numId w:val="0"/>
                    </w:numPr>
                    <w:rPr>
                      <w:noProof/>
                    </w:rPr>
                  </w:pPr>
                  <w:r>
                    <w:rPr>
                      <w:rFonts w:ascii="Arial Narrow" w:hAnsi="Arial Narrow" w:cs="Arial"/>
                      <w:szCs w:val="20"/>
                    </w:rPr>
                    <w:t>January</w:t>
                  </w:r>
                </w:p>
              </w:tc>
              <w:tc>
                <w:tcPr>
                  <w:tcW w:w="1965" w:type="dxa"/>
                  <w:vAlign w:val="bottom"/>
                </w:tcPr>
                <w:p w14:paraId="3493A213" w14:textId="5BA03F54" w:rsidR="0093305D" w:rsidRDefault="0093305D" w:rsidP="0093305D">
                  <w:pPr>
                    <w:pStyle w:val="CE-BulletPoint3"/>
                    <w:numPr>
                      <w:ilvl w:val="0"/>
                      <w:numId w:val="0"/>
                    </w:numPr>
                    <w:rPr>
                      <w:noProof/>
                    </w:rPr>
                  </w:pPr>
                  <w:r>
                    <w:rPr>
                      <w:rFonts w:ascii="Arial Narrow" w:hAnsi="Arial Narrow" w:cs="Arial"/>
                      <w:szCs w:val="20"/>
                    </w:rPr>
                    <w:t>12.144</w:t>
                  </w:r>
                </w:p>
              </w:tc>
            </w:tr>
            <w:tr w:rsidR="0093305D" w14:paraId="0B7E053B" w14:textId="77777777" w:rsidTr="0093305D">
              <w:tc>
                <w:tcPr>
                  <w:tcW w:w="1019" w:type="dxa"/>
                  <w:shd w:val="clear" w:color="auto" w:fill="C6D9F1" w:themeFill="text2" w:themeFillTint="33"/>
                  <w:vAlign w:val="bottom"/>
                </w:tcPr>
                <w:p w14:paraId="6876EA93" w14:textId="77777777" w:rsidR="0093305D" w:rsidRDefault="0093305D" w:rsidP="0093305D">
                  <w:pPr>
                    <w:pStyle w:val="CE-BulletPoint3"/>
                    <w:numPr>
                      <w:ilvl w:val="0"/>
                      <w:numId w:val="0"/>
                    </w:numPr>
                    <w:rPr>
                      <w:noProof/>
                    </w:rPr>
                  </w:pPr>
                  <w:r>
                    <w:rPr>
                      <w:rFonts w:ascii="Arial Narrow" w:hAnsi="Arial Narrow" w:cs="Arial"/>
                      <w:szCs w:val="20"/>
                    </w:rPr>
                    <w:t>February</w:t>
                  </w:r>
                </w:p>
              </w:tc>
              <w:tc>
                <w:tcPr>
                  <w:tcW w:w="1965" w:type="dxa"/>
                  <w:vAlign w:val="bottom"/>
                </w:tcPr>
                <w:p w14:paraId="3511EB56" w14:textId="7B15D2AD" w:rsidR="0093305D" w:rsidRDefault="0093305D" w:rsidP="0093305D">
                  <w:pPr>
                    <w:pStyle w:val="CE-BulletPoint3"/>
                    <w:numPr>
                      <w:ilvl w:val="0"/>
                      <w:numId w:val="0"/>
                    </w:numPr>
                    <w:rPr>
                      <w:noProof/>
                    </w:rPr>
                  </w:pPr>
                  <w:r>
                    <w:rPr>
                      <w:rFonts w:ascii="Arial Narrow" w:hAnsi="Arial Narrow" w:cs="Arial"/>
                      <w:szCs w:val="20"/>
                    </w:rPr>
                    <w:t>10.518</w:t>
                  </w:r>
                </w:p>
              </w:tc>
            </w:tr>
            <w:tr w:rsidR="0093305D" w14:paraId="48F7A22B" w14:textId="77777777" w:rsidTr="0093305D">
              <w:tc>
                <w:tcPr>
                  <w:tcW w:w="1019" w:type="dxa"/>
                  <w:shd w:val="clear" w:color="auto" w:fill="C6D9F1" w:themeFill="text2" w:themeFillTint="33"/>
                  <w:vAlign w:val="bottom"/>
                </w:tcPr>
                <w:p w14:paraId="7C9B6ABE" w14:textId="77777777" w:rsidR="0093305D" w:rsidRDefault="0093305D" w:rsidP="0093305D">
                  <w:pPr>
                    <w:pStyle w:val="CE-BulletPoint3"/>
                    <w:numPr>
                      <w:ilvl w:val="0"/>
                      <w:numId w:val="0"/>
                    </w:numPr>
                    <w:rPr>
                      <w:noProof/>
                    </w:rPr>
                  </w:pPr>
                  <w:r>
                    <w:rPr>
                      <w:rFonts w:ascii="Arial Narrow" w:hAnsi="Arial Narrow" w:cs="Arial"/>
                      <w:szCs w:val="20"/>
                    </w:rPr>
                    <w:t>March</w:t>
                  </w:r>
                </w:p>
              </w:tc>
              <w:tc>
                <w:tcPr>
                  <w:tcW w:w="1965" w:type="dxa"/>
                  <w:vAlign w:val="bottom"/>
                </w:tcPr>
                <w:p w14:paraId="715AF1B5" w14:textId="2A7EE2A6" w:rsidR="0093305D" w:rsidRDefault="0093305D" w:rsidP="0093305D">
                  <w:pPr>
                    <w:pStyle w:val="CE-BulletPoint3"/>
                    <w:numPr>
                      <w:ilvl w:val="0"/>
                      <w:numId w:val="0"/>
                    </w:numPr>
                    <w:rPr>
                      <w:noProof/>
                    </w:rPr>
                  </w:pPr>
                  <w:r>
                    <w:rPr>
                      <w:rFonts w:ascii="Arial Narrow" w:hAnsi="Arial Narrow" w:cs="Arial"/>
                      <w:szCs w:val="20"/>
                    </w:rPr>
                    <w:t>12.000</w:t>
                  </w:r>
                </w:p>
              </w:tc>
            </w:tr>
            <w:tr w:rsidR="0093305D" w14:paraId="5F6B5113" w14:textId="77777777" w:rsidTr="0093305D">
              <w:tc>
                <w:tcPr>
                  <w:tcW w:w="1019" w:type="dxa"/>
                  <w:shd w:val="clear" w:color="auto" w:fill="C6D9F1" w:themeFill="text2" w:themeFillTint="33"/>
                  <w:vAlign w:val="bottom"/>
                </w:tcPr>
                <w:p w14:paraId="5F15175F" w14:textId="77777777" w:rsidR="0093305D" w:rsidRDefault="0093305D" w:rsidP="0093305D">
                  <w:pPr>
                    <w:pStyle w:val="CE-BulletPoint3"/>
                    <w:numPr>
                      <w:ilvl w:val="0"/>
                      <w:numId w:val="0"/>
                    </w:numPr>
                    <w:rPr>
                      <w:noProof/>
                    </w:rPr>
                  </w:pPr>
                  <w:r>
                    <w:rPr>
                      <w:rFonts w:ascii="Arial Narrow" w:hAnsi="Arial Narrow" w:cs="Arial"/>
                      <w:szCs w:val="20"/>
                    </w:rPr>
                    <w:t>April</w:t>
                  </w:r>
                </w:p>
              </w:tc>
              <w:tc>
                <w:tcPr>
                  <w:tcW w:w="1965" w:type="dxa"/>
                  <w:vAlign w:val="bottom"/>
                </w:tcPr>
                <w:p w14:paraId="472E89DA" w14:textId="3658A998" w:rsidR="0093305D" w:rsidRDefault="0093305D" w:rsidP="0093305D">
                  <w:pPr>
                    <w:pStyle w:val="CE-BulletPoint3"/>
                    <w:numPr>
                      <w:ilvl w:val="0"/>
                      <w:numId w:val="0"/>
                    </w:numPr>
                    <w:rPr>
                      <w:noProof/>
                    </w:rPr>
                  </w:pPr>
                  <w:r>
                    <w:rPr>
                      <w:rFonts w:ascii="Arial Narrow" w:hAnsi="Arial Narrow" w:cs="Arial"/>
                      <w:szCs w:val="20"/>
                    </w:rPr>
                    <w:t>8.913</w:t>
                  </w:r>
                </w:p>
              </w:tc>
            </w:tr>
            <w:tr w:rsidR="0093305D" w14:paraId="2C8D28D6" w14:textId="77777777" w:rsidTr="0093305D">
              <w:tc>
                <w:tcPr>
                  <w:tcW w:w="1019" w:type="dxa"/>
                  <w:shd w:val="clear" w:color="auto" w:fill="C6D9F1" w:themeFill="text2" w:themeFillTint="33"/>
                  <w:vAlign w:val="bottom"/>
                </w:tcPr>
                <w:p w14:paraId="331240C9" w14:textId="77777777" w:rsidR="0093305D" w:rsidRDefault="0093305D" w:rsidP="0093305D">
                  <w:pPr>
                    <w:pStyle w:val="CE-BulletPoint3"/>
                    <w:numPr>
                      <w:ilvl w:val="0"/>
                      <w:numId w:val="0"/>
                    </w:numPr>
                    <w:rPr>
                      <w:noProof/>
                    </w:rPr>
                  </w:pPr>
                  <w:r>
                    <w:rPr>
                      <w:rFonts w:ascii="Arial Narrow" w:hAnsi="Arial Narrow" w:cs="Arial"/>
                      <w:szCs w:val="20"/>
                    </w:rPr>
                    <w:t>May</w:t>
                  </w:r>
                </w:p>
              </w:tc>
              <w:tc>
                <w:tcPr>
                  <w:tcW w:w="1965" w:type="dxa"/>
                  <w:vAlign w:val="bottom"/>
                </w:tcPr>
                <w:p w14:paraId="5E4C34A9" w14:textId="760C38DB" w:rsidR="0093305D" w:rsidRDefault="0093305D" w:rsidP="0093305D">
                  <w:pPr>
                    <w:pStyle w:val="CE-BulletPoint3"/>
                    <w:numPr>
                      <w:ilvl w:val="0"/>
                      <w:numId w:val="0"/>
                    </w:numPr>
                    <w:rPr>
                      <w:noProof/>
                    </w:rPr>
                  </w:pPr>
                  <w:r>
                    <w:rPr>
                      <w:rFonts w:ascii="Arial Narrow" w:hAnsi="Arial Narrow" w:cs="Arial"/>
                      <w:szCs w:val="20"/>
                    </w:rPr>
                    <w:t>9.554</w:t>
                  </w:r>
                </w:p>
              </w:tc>
            </w:tr>
            <w:tr w:rsidR="0093305D" w14:paraId="7DC021A4" w14:textId="77777777" w:rsidTr="0093305D">
              <w:tc>
                <w:tcPr>
                  <w:tcW w:w="1019" w:type="dxa"/>
                  <w:shd w:val="clear" w:color="auto" w:fill="C6D9F1" w:themeFill="text2" w:themeFillTint="33"/>
                  <w:vAlign w:val="bottom"/>
                </w:tcPr>
                <w:p w14:paraId="3E6473BB" w14:textId="77777777" w:rsidR="0093305D" w:rsidRDefault="0093305D" w:rsidP="0093305D">
                  <w:pPr>
                    <w:pStyle w:val="CE-BulletPoint3"/>
                    <w:numPr>
                      <w:ilvl w:val="0"/>
                      <w:numId w:val="0"/>
                    </w:numPr>
                    <w:rPr>
                      <w:noProof/>
                    </w:rPr>
                  </w:pPr>
                  <w:r>
                    <w:rPr>
                      <w:rFonts w:ascii="Arial Narrow" w:hAnsi="Arial Narrow" w:cs="Arial"/>
                      <w:szCs w:val="20"/>
                    </w:rPr>
                    <w:t>June</w:t>
                  </w:r>
                </w:p>
              </w:tc>
              <w:tc>
                <w:tcPr>
                  <w:tcW w:w="1965" w:type="dxa"/>
                  <w:vAlign w:val="bottom"/>
                </w:tcPr>
                <w:p w14:paraId="2EB8AC8B" w14:textId="411ED09F" w:rsidR="0093305D" w:rsidRDefault="0093305D" w:rsidP="0093305D">
                  <w:pPr>
                    <w:pStyle w:val="CE-BulletPoint3"/>
                    <w:numPr>
                      <w:ilvl w:val="0"/>
                      <w:numId w:val="0"/>
                    </w:numPr>
                    <w:rPr>
                      <w:noProof/>
                    </w:rPr>
                  </w:pPr>
                  <w:r>
                    <w:rPr>
                      <w:rFonts w:ascii="Arial Narrow" w:hAnsi="Arial Narrow" w:cs="Arial"/>
                      <w:szCs w:val="20"/>
                    </w:rPr>
                    <w:t>7.980</w:t>
                  </w:r>
                </w:p>
              </w:tc>
            </w:tr>
            <w:tr w:rsidR="0093305D" w14:paraId="5A54A780" w14:textId="77777777" w:rsidTr="0093305D">
              <w:tc>
                <w:tcPr>
                  <w:tcW w:w="1019" w:type="dxa"/>
                  <w:shd w:val="clear" w:color="auto" w:fill="C6D9F1" w:themeFill="text2" w:themeFillTint="33"/>
                  <w:vAlign w:val="bottom"/>
                </w:tcPr>
                <w:p w14:paraId="4ED785EA" w14:textId="77777777" w:rsidR="0093305D" w:rsidRDefault="0093305D" w:rsidP="0093305D">
                  <w:pPr>
                    <w:pStyle w:val="CE-BulletPoint3"/>
                    <w:numPr>
                      <w:ilvl w:val="0"/>
                      <w:numId w:val="0"/>
                    </w:numPr>
                    <w:rPr>
                      <w:noProof/>
                    </w:rPr>
                  </w:pPr>
                  <w:r>
                    <w:rPr>
                      <w:rFonts w:ascii="Arial Narrow" w:hAnsi="Arial Narrow" w:cs="Arial"/>
                      <w:szCs w:val="20"/>
                    </w:rPr>
                    <w:t>July</w:t>
                  </w:r>
                </w:p>
              </w:tc>
              <w:tc>
                <w:tcPr>
                  <w:tcW w:w="1965" w:type="dxa"/>
                  <w:vAlign w:val="bottom"/>
                </w:tcPr>
                <w:p w14:paraId="3D394D3B" w14:textId="7902F8D5" w:rsidR="0093305D" w:rsidRDefault="0093305D" w:rsidP="0093305D">
                  <w:pPr>
                    <w:pStyle w:val="CE-BulletPoint3"/>
                    <w:numPr>
                      <w:ilvl w:val="0"/>
                      <w:numId w:val="0"/>
                    </w:numPr>
                    <w:rPr>
                      <w:noProof/>
                    </w:rPr>
                  </w:pPr>
                  <w:r>
                    <w:rPr>
                      <w:rFonts w:ascii="Arial Narrow" w:hAnsi="Arial Narrow" w:cs="Arial"/>
                      <w:szCs w:val="20"/>
                    </w:rPr>
                    <w:t>2.702</w:t>
                  </w:r>
                </w:p>
              </w:tc>
            </w:tr>
            <w:tr w:rsidR="0093305D" w14:paraId="6485A777" w14:textId="77777777" w:rsidTr="0093305D">
              <w:tc>
                <w:tcPr>
                  <w:tcW w:w="1019" w:type="dxa"/>
                  <w:shd w:val="clear" w:color="auto" w:fill="C6D9F1" w:themeFill="text2" w:themeFillTint="33"/>
                  <w:vAlign w:val="bottom"/>
                </w:tcPr>
                <w:p w14:paraId="7CAAB5E2" w14:textId="77777777" w:rsidR="0093305D" w:rsidRDefault="0093305D" w:rsidP="0093305D">
                  <w:pPr>
                    <w:pStyle w:val="CE-BulletPoint3"/>
                    <w:numPr>
                      <w:ilvl w:val="0"/>
                      <w:numId w:val="0"/>
                    </w:numPr>
                    <w:rPr>
                      <w:noProof/>
                    </w:rPr>
                  </w:pPr>
                  <w:r>
                    <w:rPr>
                      <w:rFonts w:ascii="Arial Narrow" w:hAnsi="Arial Narrow" w:cs="Arial"/>
                      <w:szCs w:val="20"/>
                    </w:rPr>
                    <w:t>August</w:t>
                  </w:r>
                </w:p>
              </w:tc>
              <w:tc>
                <w:tcPr>
                  <w:tcW w:w="1965" w:type="dxa"/>
                  <w:vAlign w:val="bottom"/>
                </w:tcPr>
                <w:p w14:paraId="3C109DE1" w14:textId="5EBDFFBD" w:rsidR="0093305D" w:rsidRDefault="0093305D" w:rsidP="0093305D">
                  <w:pPr>
                    <w:pStyle w:val="CE-BulletPoint3"/>
                    <w:numPr>
                      <w:ilvl w:val="0"/>
                      <w:numId w:val="0"/>
                    </w:numPr>
                    <w:rPr>
                      <w:noProof/>
                    </w:rPr>
                  </w:pPr>
                  <w:r>
                    <w:rPr>
                      <w:rFonts w:ascii="Arial Narrow" w:hAnsi="Arial Narrow" w:cs="Arial"/>
                      <w:szCs w:val="20"/>
                    </w:rPr>
                    <w:t>3.629</w:t>
                  </w:r>
                </w:p>
              </w:tc>
            </w:tr>
            <w:tr w:rsidR="0093305D" w14:paraId="3CCEC371" w14:textId="77777777" w:rsidTr="0093305D">
              <w:tc>
                <w:tcPr>
                  <w:tcW w:w="1019" w:type="dxa"/>
                  <w:shd w:val="clear" w:color="auto" w:fill="C6D9F1" w:themeFill="text2" w:themeFillTint="33"/>
                  <w:vAlign w:val="bottom"/>
                </w:tcPr>
                <w:p w14:paraId="76765B31" w14:textId="77777777" w:rsidR="0093305D" w:rsidRDefault="0093305D" w:rsidP="0093305D">
                  <w:pPr>
                    <w:pStyle w:val="CE-BulletPoint3"/>
                    <w:numPr>
                      <w:ilvl w:val="0"/>
                      <w:numId w:val="0"/>
                    </w:numPr>
                    <w:rPr>
                      <w:noProof/>
                    </w:rPr>
                  </w:pPr>
                  <w:r>
                    <w:rPr>
                      <w:rFonts w:ascii="Arial Narrow" w:hAnsi="Arial Narrow" w:cs="Arial"/>
                      <w:szCs w:val="20"/>
                    </w:rPr>
                    <w:t>September</w:t>
                  </w:r>
                </w:p>
              </w:tc>
              <w:tc>
                <w:tcPr>
                  <w:tcW w:w="1965" w:type="dxa"/>
                  <w:vAlign w:val="bottom"/>
                </w:tcPr>
                <w:p w14:paraId="35955446" w14:textId="007A59C1" w:rsidR="0093305D" w:rsidRDefault="0093305D" w:rsidP="0093305D">
                  <w:pPr>
                    <w:pStyle w:val="CE-BulletPoint3"/>
                    <w:numPr>
                      <w:ilvl w:val="0"/>
                      <w:numId w:val="0"/>
                    </w:numPr>
                    <w:rPr>
                      <w:noProof/>
                    </w:rPr>
                  </w:pPr>
                  <w:r>
                    <w:rPr>
                      <w:rFonts w:ascii="Arial Narrow" w:hAnsi="Arial Narrow" w:cs="Arial"/>
                      <w:szCs w:val="20"/>
                    </w:rPr>
                    <w:t>9.068</w:t>
                  </w:r>
                </w:p>
              </w:tc>
            </w:tr>
            <w:tr w:rsidR="0093305D" w14:paraId="7E98CB77" w14:textId="77777777" w:rsidTr="0093305D">
              <w:tc>
                <w:tcPr>
                  <w:tcW w:w="1019" w:type="dxa"/>
                  <w:shd w:val="clear" w:color="auto" w:fill="C6D9F1" w:themeFill="text2" w:themeFillTint="33"/>
                  <w:vAlign w:val="bottom"/>
                </w:tcPr>
                <w:p w14:paraId="632CA0DD" w14:textId="77777777" w:rsidR="0093305D" w:rsidRDefault="0093305D" w:rsidP="0093305D">
                  <w:pPr>
                    <w:pStyle w:val="CE-BulletPoint3"/>
                    <w:numPr>
                      <w:ilvl w:val="0"/>
                      <w:numId w:val="0"/>
                    </w:numPr>
                    <w:rPr>
                      <w:noProof/>
                    </w:rPr>
                  </w:pPr>
                  <w:r>
                    <w:rPr>
                      <w:rFonts w:ascii="Arial Narrow" w:hAnsi="Arial Narrow" w:cs="Arial"/>
                      <w:szCs w:val="20"/>
                    </w:rPr>
                    <w:t>October</w:t>
                  </w:r>
                </w:p>
              </w:tc>
              <w:tc>
                <w:tcPr>
                  <w:tcW w:w="1965" w:type="dxa"/>
                  <w:vAlign w:val="bottom"/>
                </w:tcPr>
                <w:p w14:paraId="42241DD2" w14:textId="42420F49" w:rsidR="0093305D" w:rsidRDefault="0093305D" w:rsidP="0093305D">
                  <w:pPr>
                    <w:pStyle w:val="CE-BulletPoint3"/>
                    <w:numPr>
                      <w:ilvl w:val="0"/>
                      <w:numId w:val="0"/>
                    </w:numPr>
                    <w:rPr>
                      <w:noProof/>
                    </w:rPr>
                  </w:pPr>
                  <w:r>
                    <w:rPr>
                      <w:rFonts w:ascii="Arial Narrow" w:hAnsi="Arial Narrow" w:cs="Arial"/>
                      <w:szCs w:val="20"/>
                    </w:rPr>
                    <w:t>11.097</w:t>
                  </w:r>
                </w:p>
              </w:tc>
            </w:tr>
            <w:tr w:rsidR="0093305D" w14:paraId="3143B0BD" w14:textId="77777777" w:rsidTr="0093305D">
              <w:tc>
                <w:tcPr>
                  <w:tcW w:w="1019" w:type="dxa"/>
                  <w:shd w:val="clear" w:color="auto" w:fill="C6D9F1" w:themeFill="text2" w:themeFillTint="33"/>
                  <w:vAlign w:val="bottom"/>
                </w:tcPr>
                <w:p w14:paraId="46C28DB0" w14:textId="77777777" w:rsidR="0093305D" w:rsidRDefault="0093305D" w:rsidP="0093305D">
                  <w:pPr>
                    <w:pStyle w:val="CE-BulletPoint3"/>
                    <w:numPr>
                      <w:ilvl w:val="0"/>
                      <w:numId w:val="0"/>
                    </w:numPr>
                    <w:rPr>
                      <w:noProof/>
                    </w:rPr>
                  </w:pPr>
                  <w:r>
                    <w:rPr>
                      <w:rFonts w:ascii="Arial Narrow" w:hAnsi="Arial Narrow" w:cs="Arial"/>
                      <w:szCs w:val="20"/>
                    </w:rPr>
                    <w:t>November</w:t>
                  </w:r>
                </w:p>
              </w:tc>
              <w:tc>
                <w:tcPr>
                  <w:tcW w:w="1965" w:type="dxa"/>
                  <w:vAlign w:val="bottom"/>
                </w:tcPr>
                <w:p w14:paraId="30C283B6" w14:textId="783E31FC" w:rsidR="0093305D" w:rsidRDefault="0093305D" w:rsidP="0093305D">
                  <w:pPr>
                    <w:pStyle w:val="CE-BulletPoint3"/>
                    <w:numPr>
                      <w:ilvl w:val="0"/>
                      <w:numId w:val="0"/>
                    </w:numPr>
                    <w:rPr>
                      <w:noProof/>
                    </w:rPr>
                  </w:pPr>
                  <w:r>
                    <w:rPr>
                      <w:rFonts w:ascii="Arial Narrow" w:hAnsi="Arial Narrow" w:cs="Arial"/>
                      <w:szCs w:val="20"/>
                    </w:rPr>
                    <w:t>11.320</w:t>
                  </w:r>
                </w:p>
              </w:tc>
            </w:tr>
            <w:tr w:rsidR="0093305D" w14:paraId="69A0358E" w14:textId="77777777" w:rsidTr="0093305D">
              <w:tc>
                <w:tcPr>
                  <w:tcW w:w="1019" w:type="dxa"/>
                  <w:shd w:val="clear" w:color="auto" w:fill="C6D9F1" w:themeFill="text2" w:themeFillTint="33"/>
                  <w:vAlign w:val="bottom"/>
                </w:tcPr>
                <w:p w14:paraId="0CE0116A" w14:textId="77777777" w:rsidR="0093305D" w:rsidRDefault="0093305D" w:rsidP="0093305D">
                  <w:pPr>
                    <w:pStyle w:val="CE-BulletPoint3"/>
                    <w:numPr>
                      <w:ilvl w:val="0"/>
                      <w:numId w:val="0"/>
                    </w:numPr>
                    <w:rPr>
                      <w:noProof/>
                    </w:rPr>
                  </w:pPr>
                  <w:r>
                    <w:rPr>
                      <w:rFonts w:ascii="Arial Narrow" w:hAnsi="Arial Narrow" w:cs="Arial"/>
                      <w:szCs w:val="20"/>
                    </w:rPr>
                    <w:t>December</w:t>
                  </w:r>
                </w:p>
              </w:tc>
              <w:tc>
                <w:tcPr>
                  <w:tcW w:w="1965" w:type="dxa"/>
                  <w:vAlign w:val="bottom"/>
                </w:tcPr>
                <w:p w14:paraId="0B08BF51" w14:textId="6748EA99" w:rsidR="0093305D" w:rsidRDefault="0093305D" w:rsidP="0093305D">
                  <w:pPr>
                    <w:pStyle w:val="CE-BulletPoint3"/>
                    <w:numPr>
                      <w:ilvl w:val="0"/>
                      <w:numId w:val="0"/>
                    </w:numPr>
                    <w:rPr>
                      <w:noProof/>
                    </w:rPr>
                  </w:pPr>
                  <w:r>
                    <w:rPr>
                      <w:rFonts w:ascii="Arial Narrow" w:hAnsi="Arial Narrow" w:cs="Arial"/>
                      <w:szCs w:val="20"/>
                    </w:rPr>
                    <w:t>11.982</w:t>
                  </w:r>
                </w:p>
              </w:tc>
            </w:tr>
            <w:tr w:rsidR="0093305D" w14:paraId="61A5A95A" w14:textId="77777777" w:rsidTr="0093305D">
              <w:tc>
                <w:tcPr>
                  <w:tcW w:w="1019" w:type="dxa"/>
                  <w:shd w:val="clear" w:color="auto" w:fill="8DB3E2" w:themeFill="text2" w:themeFillTint="66"/>
                  <w:vAlign w:val="bottom"/>
                </w:tcPr>
                <w:p w14:paraId="42336C17" w14:textId="77777777" w:rsidR="0093305D" w:rsidRDefault="0093305D" w:rsidP="0093305D">
                  <w:pPr>
                    <w:pStyle w:val="CE-BulletPoint3"/>
                    <w:numPr>
                      <w:ilvl w:val="0"/>
                      <w:numId w:val="0"/>
                    </w:numPr>
                    <w:rPr>
                      <w:noProof/>
                    </w:rPr>
                  </w:pPr>
                  <w:r>
                    <w:rPr>
                      <w:rFonts w:ascii="Arial Narrow" w:hAnsi="Arial Narrow" w:cs="Arial"/>
                      <w:b/>
                      <w:bCs/>
                      <w:szCs w:val="20"/>
                    </w:rPr>
                    <w:t>Total</w:t>
                  </w:r>
                </w:p>
              </w:tc>
              <w:tc>
                <w:tcPr>
                  <w:tcW w:w="1965" w:type="dxa"/>
                  <w:vAlign w:val="bottom"/>
                </w:tcPr>
                <w:p w14:paraId="49C69096" w14:textId="4DF4F460" w:rsidR="0093305D" w:rsidRDefault="0093305D" w:rsidP="0093305D">
                  <w:pPr>
                    <w:pStyle w:val="CE-BulletPoint3"/>
                    <w:numPr>
                      <w:ilvl w:val="0"/>
                      <w:numId w:val="0"/>
                    </w:numPr>
                    <w:rPr>
                      <w:noProof/>
                    </w:rPr>
                  </w:pPr>
                  <w:r>
                    <w:rPr>
                      <w:rFonts w:ascii="Arial Narrow" w:hAnsi="Arial Narrow" w:cs="Arial"/>
                      <w:b/>
                      <w:bCs/>
                      <w:szCs w:val="20"/>
                    </w:rPr>
                    <w:t>110.907</w:t>
                  </w:r>
                </w:p>
              </w:tc>
            </w:tr>
          </w:tbl>
          <w:p w14:paraId="2B5EB9E3" w14:textId="77777777" w:rsidR="0093305D" w:rsidRDefault="0093305D" w:rsidP="00A36A82">
            <w:pPr>
              <w:pStyle w:val="CE-BulletPoint3"/>
              <w:numPr>
                <w:ilvl w:val="0"/>
                <w:numId w:val="0"/>
              </w:numPr>
              <w:rPr>
                <w:noProof/>
              </w:rPr>
            </w:pPr>
          </w:p>
        </w:tc>
      </w:tr>
    </w:tbl>
    <w:p w14:paraId="03BAF5DF" w14:textId="77777777" w:rsidR="0093487D" w:rsidRPr="0093487D" w:rsidRDefault="0093487D" w:rsidP="0093487D">
      <w:pPr>
        <w:pStyle w:val="CE-BulletPoint2"/>
        <w:numPr>
          <w:ilvl w:val="0"/>
          <w:numId w:val="0"/>
        </w:numPr>
        <w:ind w:left="720"/>
        <w:rPr>
          <w:b/>
          <w:szCs w:val="22"/>
        </w:rPr>
      </w:pPr>
    </w:p>
    <w:p w14:paraId="18E38E62" w14:textId="208AB127" w:rsidR="00F15747" w:rsidRPr="00F15747" w:rsidRDefault="00F15747" w:rsidP="001675D2">
      <w:pPr>
        <w:pStyle w:val="CE-BulletPoint2"/>
        <w:numPr>
          <w:ilvl w:val="0"/>
          <w:numId w:val="44"/>
        </w:numPr>
        <w:rPr>
          <w:b/>
          <w:szCs w:val="22"/>
        </w:rPr>
      </w:pPr>
      <w:r w:rsidRPr="00F15747">
        <w:rPr>
          <w:b/>
          <w:noProof/>
        </w:rPr>
        <w:t>Average consumption</w:t>
      </w:r>
      <w:r w:rsidRPr="00F15747">
        <w:rPr>
          <w:b/>
          <w:noProof/>
          <w:szCs w:val="22"/>
        </w:rPr>
        <w:t xml:space="preserve"> </w:t>
      </w:r>
      <w:r w:rsidRPr="00F15747">
        <w:rPr>
          <w:b/>
          <w:szCs w:val="22"/>
        </w:rPr>
        <w:t>(kwh)</w:t>
      </w:r>
    </w:p>
    <w:p w14:paraId="2C59DD32" w14:textId="6BCD15DD" w:rsidR="0093305D" w:rsidRPr="0093305D" w:rsidRDefault="0093305D" w:rsidP="002D2778">
      <w:pPr>
        <w:pStyle w:val="CE-BulletPoint3"/>
        <w:numPr>
          <w:ilvl w:val="0"/>
          <w:numId w:val="0"/>
        </w:numPr>
        <w:jc w:val="both"/>
        <w:rPr>
          <w:b/>
          <w:noProof/>
          <w:u w:val="single"/>
        </w:rPr>
      </w:pPr>
      <w:r w:rsidRPr="0093305D">
        <w:rPr>
          <w:b/>
          <w:noProof/>
          <w:u w:val="single"/>
        </w:rPr>
        <w:t>Heating energy</w:t>
      </w:r>
    </w:p>
    <w:p w14:paraId="768CD14D" w14:textId="599F246F" w:rsidR="002D2778" w:rsidRDefault="002D2778" w:rsidP="002D2778">
      <w:pPr>
        <w:pStyle w:val="CE-BulletPoint3"/>
        <w:numPr>
          <w:ilvl w:val="0"/>
          <w:numId w:val="0"/>
        </w:numPr>
        <w:jc w:val="both"/>
        <w:rPr>
          <w:noProof/>
        </w:rPr>
      </w:pPr>
      <w:r>
        <w:rPr>
          <w:noProof/>
        </w:rPr>
        <w:t>For further processing you have to convert the consumption of energy carrier in basic unit to kWh by multiplying the consumption value to heating value of energy carrier.</w:t>
      </w:r>
    </w:p>
    <w:p w14:paraId="49459A21" w14:textId="77777777" w:rsidR="0093305D" w:rsidRDefault="0093305D" w:rsidP="002D2778">
      <w:pPr>
        <w:pStyle w:val="CE-BulletPoint3"/>
        <w:numPr>
          <w:ilvl w:val="0"/>
          <w:numId w:val="0"/>
        </w:numPr>
        <w:jc w:val="both"/>
        <w:rPr>
          <w:noProof/>
        </w:rPr>
      </w:pPr>
    </w:p>
    <w:p w14:paraId="5A6C2A8B" w14:textId="33A07E18" w:rsidR="005C1D7A" w:rsidRDefault="002D2778" w:rsidP="002D2778">
      <w:pPr>
        <w:pStyle w:val="CE-BulletPoint3"/>
        <w:numPr>
          <w:ilvl w:val="0"/>
          <w:numId w:val="0"/>
        </w:numPr>
        <w:rPr>
          <w:noProof/>
        </w:rPr>
      </w:pPr>
      <w:r>
        <w:rPr>
          <w:noProof/>
        </w:rPr>
        <w:t xml:space="preserve">Heating value, </w:t>
      </w:r>
      <w:r w:rsidRPr="0035248B">
        <w:rPr>
          <w:i/>
          <w:noProof/>
        </w:rPr>
        <w:t>see chapter 1.1. Energy efficiency basic</w:t>
      </w:r>
      <w:r>
        <w:rPr>
          <w:noProof/>
        </w:rPr>
        <w:t xml:space="preserve"> </w:t>
      </w:r>
    </w:p>
    <w:tbl>
      <w:tblPr>
        <w:tblStyle w:val="Tabelamrea"/>
        <w:tblW w:w="0" w:type="auto"/>
        <w:tblLook w:val="04A0" w:firstRow="1" w:lastRow="0" w:firstColumn="1" w:lastColumn="0" w:noHBand="0" w:noVBand="1"/>
      </w:tblPr>
      <w:tblGrid>
        <w:gridCol w:w="1677"/>
      </w:tblGrid>
      <w:tr w:rsidR="005C1D7A" w14:paraId="52FCE12A" w14:textId="77777777" w:rsidTr="005C1D7A">
        <w:tc>
          <w:tcPr>
            <w:tcW w:w="0" w:type="auto"/>
          </w:tcPr>
          <w:p w14:paraId="762DB81B" w14:textId="41673F46" w:rsidR="005C1D7A" w:rsidRPr="005C1D7A" w:rsidRDefault="005C1D7A" w:rsidP="002D2778">
            <w:pPr>
              <w:pStyle w:val="CE-BulletPoint3"/>
              <w:numPr>
                <w:ilvl w:val="0"/>
                <w:numId w:val="0"/>
              </w:numPr>
              <w:rPr>
                <w:noProof/>
                <w:vertAlign w:val="superscript"/>
              </w:rPr>
            </w:pPr>
            <w:r>
              <w:rPr>
                <w:noProof/>
              </w:rPr>
              <w:t>Hi=</w:t>
            </w:r>
            <w:r w:rsidR="00DA7DC8">
              <w:rPr>
                <w:noProof/>
              </w:rPr>
              <w:t xml:space="preserve">9,44 </w:t>
            </w:r>
            <w:r>
              <w:rPr>
                <w:noProof/>
              </w:rPr>
              <w:t>kWh/m</w:t>
            </w:r>
            <w:r>
              <w:rPr>
                <w:noProof/>
                <w:vertAlign w:val="superscript"/>
              </w:rPr>
              <w:t>3</w:t>
            </w:r>
          </w:p>
        </w:tc>
      </w:tr>
    </w:tbl>
    <w:p w14:paraId="73582EA1" w14:textId="77777777" w:rsidR="00F253DB" w:rsidRDefault="00F253DB" w:rsidP="002D2778">
      <w:pPr>
        <w:pStyle w:val="CE-BulletPoint3"/>
        <w:numPr>
          <w:ilvl w:val="0"/>
          <w:numId w:val="0"/>
        </w:numPr>
        <w:rPr>
          <w:rFonts w:ascii="Times New Roman" w:hAnsi="Times New Roman"/>
        </w:rPr>
      </w:pPr>
    </w:p>
    <w:p w14:paraId="4363C505" w14:textId="0C316C30" w:rsidR="002D2778" w:rsidRPr="00250AED" w:rsidRDefault="00DA7DC8" w:rsidP="002D2778">
      <w:pPr>
        <w:pStyle w:val="CE-BulletPoint3"/>
        <w:numPr>
          <w:ilvl w:val="0"/>
          <w:numId w:val="0"/>
        </w:numPr>
        <w:rPr>
          <w:noProof/>
        </w:rPr>
      </w:pPr>
      <m:oMathPara>
        <m:oMathParaPr>
          <m:jc m:val="left"/>
        </m:oMathParaPr>
        <m:oMath>
          <m:r>
            <m:rPr>
              <m:sty m:val="p"/>
            </m:rPr>
            <w:rPr>
              <w:rFonts w:ascii="Cambria Math" w:hAnsi="Cambria Math"/>
              <w:noProof/>
            </w:rPr>
            <m:t xml:space="preserve">33.542 </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m:rPr>
              <m:sty m:val="p"/>
            </m:rPr>
            <w:rPr>
              <w:rFonts w:ascii="Cambria Math" w:hAnsi="Cambria Math"/>
              <w:noProof/>
            </w:rPr>
            <m:t xml:space="preserve">  * 9,44 </m:t>
          </m:r>
          <m:f>
            <m:fPr>
              <m:ctrlPr>
                <w:rPr>
                  <w:rFonts w:ascii="Cambria Math" w:hAnsi="Cambria Math"/>
                  <w:noProof/>
                </w:rPr>
              </m:ctrlPr>
            </m:fPr>
            <m:num>
              <m:r>
                <w:rPr>
                  <w:rFonts w:ascii="Cambria Math" w:hAnsi="Cambria Math"/>
                  <w:noProof/>
                </w:rPr>
                <m:t>kWh</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den>
          </m:f>
          <m:r>
            <w:rPr>
              <w:rFonts w:ascii="Cambria Math" w:hAnsi="Cambria Math"/>
              <w:noProof/>
            </w:rPr>
            <m:t>=316.636 kWh</m:t>
          </m:r>
        </m:oMath>
      </m:oMathPara>
    </w:p>
    <w:p w14:paraId="658A2A47" w14:textId="6A612C57" w:rsidR="002D2778" w:rsidRPr="00250AED" w:rsidRDefault="00DA7DC8" w:rsidP="002D2778">
      <w:pPr>
        <w:pStyle w:val="CE-BulletPoint3"/>
        <w:numPr>
          <w:ilvl w:val="0"/>
          <w:numId w:val="0"/>
        </w:numPr>
        <w:rPr>
          <w:noProof/>
        </w:rPr>
      </w:pPr>
      <m:oMathPara>
        <m:oMathParaPr>
          <m:jc m:val="left"/>
        </m:oMathParaPr>
        <m:oMath>
          <m:r>
            <m:rPr>
              <m:sty m:val="p"/>
            </m:rPr>
            <w:rPr>
              <w:rFonts w:ascii="Cambria Math" w:hAnsi="Cambria Math"/>
              <w:noProof/>
            </w:rPr>
            <m:t xml:space="preserve">49.802 </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m:rPr>
              <m:sty m:val="p"/>
            </m:rPr>
            <w:rPr>
              <w:rFonts w:ascii="Cambria Math" w:hAnsi="Cambria Math"/>
              <w:noProof/>
            </w:rPr>
            <m:t xml:space="preserve"> * 9,44 </m:t>
          </m:r>
          <m:f>
            <m:fPr>
              <m:ctrlPr>
                <w:rPr>
                  <w:rFonts w:ascii="Cambria Math" w:hAnsi="Cambria Math"/>
                  <w:noProof/>
                </w:rPr>
              </m:ctrlPr>
            </m:fPr>
            <m:num>
              <m:r>
                <w:rPr>
                  <w:rFonts w:ascii="Cambria Math" w:hAnsi="Cambria Math"/>
                  <w:noProof/>
                </w:rPr>
                <m:t>kWh</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den>
          </m:f>
          <m:r>
            <w:rPr>
              <w:rFonts w:ascii="Cambria Math" w:hAnsi="Cambria Math"/>
              <w:noProof/>
            </w:rPr>
            <m:t>=470.131 kWh</m:t>
          </m:r>
        </m:oMath>
      </m:oMathPara>
    </w:p>
    <w:p w14:paraId="04C60155" w14:textId="4A83A913" w:rsidR="002D2778" w:rsidRPr="0093305D" w:rsidRDefault="00DA7DC8" w:rsidP="002D2778">
      <w:pPr>
        <w:pStyle w:val="CE-BulletPoint3"/>
        <w:numPr>
          <w:ilvl w:val="0"/>
          <w:numId w:val="0"/>
        </w:numPr>
        <w:rPr>
          <w:noProof/>
        </w:rPr>
      </w:pPr>
      <m:oMathPara>
        <m:oMathParaPr>
          <m:jc m:val="left"/>
        </m:oMathParaPr>
        <m:oMath>
          <m:r>
            <m:rPr>
              <m:sty m:val="p"/>
            </m:rPr>
            <w:rPr>
              <w:rFonts w:ascii="Cambria Math" w:hAnsi="Cambria Math"/>
              <w:noProof/>
            </w:rPr>
            <m:t xml:space="preserve">48.148 </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r>
            <m:rPr>
              <m:sty m:val="p"/>
            </m:rPr>
            <w:rPr>
              <w:rFonts w:ascii="Cambria Math" w:hAnsi="Cambria Math"/>
              <w:noProof/>
            </w:rPr>
            <m:t xml:space="preserve"> * 9,44 </m:t>
          </m:r>
          <m:f>
            <m:fPr>
              <m:ctrlPr>
                <w:rPr>
                  <w:rFonts w:ascii="Cambria Math" w:hAnsi="Cambria Math"/>
                  <w:noProof/>
                </w:rPr>
              </m:ctrlPr>
            </m:fPr>
            <m:num>
              <m:r>
                <w:rPr>
                  <w:rFonts w:ascii="Cambria Math" w:hAnsi="Cambria Math"/>
                  <w:noProof/>
                </w:rPr>
                <m:t>kWh</m:t>
              </m:r>
            </m:num>
            <m:den>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den>
          </m:f>
          <m:r>
            <w:rPr>
              <w:rFonts w:ascii="Cambria Math" w:hAnsi="Cambria Math"/>
              <w:noProof/>
            </w:rPr>
            <m:t>=454.517 kWh</m:t>
          </m:r>
        </m:oMath>
      </m:oMathPara>
    </w:p>
    <w:p w14:paraId="45FFBC80" w14:textId="77777777" w:rsidR="0093305D" w:rsidRPr="0093305D" w:rsidRDefault="0093305D" w:rsidP="002D2778">
      <w:pPr>
        <w:pStyle w:val="CE-BulletPoint3"/>
        <w:numPr>
          <w:ilvl w:val="0"/>
          <w:numId w:val="0"/>
        </w:numPr>
        <w:rPr>
          <w:noProof/>
        </w:rPr>
      </w:pPr>
    </w:p>
    <w:tbl>
      <w:tblPr>
        <w:tblStyle w:val="Tabelamrea"/>
        <w:tblW w:w="5000" w:type="pct"/>
        <w:tblLook w:val="04A0" w:firstRow="1" w:lastRow="0" w:firstColumn="1" w:lastColumn="0" w:noHBand="0" w:noVBand="1"/>
      </w:tblPr>
      <w:tblGrid>
        <w:gridCol w:w="1801"/>
        <w:gridCol w:w="3770"/>
        <w:gridCol w:w="4057"/>
      </w:tblGrid>
      <w:tr w:rsidR="002D2778" w14:paraId="132EEF71" w14:textId="77777777" w:rsidTr="00283EFE">
        <w:tc>
          <w:tcPr>
            <w:tcW w:w="935" w:type="pct"/>
            <w:shd w:val="clear" w:color="auto" w:fill="8DB3E2" w:themeFill="text2" w:themeFillTint="66"/>
          </w:tcPr>
          <w:p w14:paraId="3B2DBFDF" w14:textId="77777777" w:rsidR="002D2778" w:rsidRDefault="002D2778" w:rsidP="002D2778">
            <w:pPr>
              <w:pStyle w:val="CE-BulletPoint3"/>
              <w:numPr>
                <w:ilvl w:val="0"/>
                <w:numId w:val="0"/>
              </w:numPr>
            </w:pPr>
          </w:p>
        </w:tc>
        <w:tc>
          <w:tcPr>
            <w:tcW w:w="1958" w:type="pct"/>
            <w:shd w:val="clear" w:color="auto" w:fill="8DB3E2" w:themeFill="text2" w:themeFillTint="66"/>
          </w:tcPr>
          <w:p w14:paraId="65269081" w14:textId="5AF2D7EC" w:rsidR="002D2778" w:rsidRDefault="002D2778" w:rsidP="002D2778">
            <w:pPr>
              <w:pStyle w:val="CE-BulletPoint3"/>
              <w:numPr>
                <w:ilvl w:val="0"/>
                <w:numId w:val="0"/>
              </w:numPr>
            </w:pPr>
            <w:r w:rsidRPr="007D1593">
              <w:t>Consumption</w:t>
            </w:r>
            <w:r w:rsidR="00E51C46">
              <w:t xml:space="preserve"> (m</w:t>
            </w:r>
            <w:r w:rsidR="00E51C46">
              <w:rPr>
                <w:vertAlign w:val="superscript"/>
              </w:rPr>
              <w:t>3</w:t>
            </w:r>
            <w:r>
              <w:t>)</w:t>
            </w:r>
          </w:p>
        </w:tc>
        <w:tc>
          <w:tcPr>
            <w:tcW w:w="2107" w:type="pct"/>
            <w:shd w:val="clear" w:color="auto" w:fill="8DB3E2" w:themeFill="text2" w:themeFillTint="66"/>
          </w:tcPr>
          <w:p w14:paraId="13829230" w14:textId="77777777" w:rsidR="002D2778" w:rsidRDefault="002D2778" w:rsidP="002D2778">
            <w:pPr>
              <w:pStyle w:val="CE-BulletPoint3"/>
              <w:numPr>
                <w:ilvl w:val="0"/>
                <w:numId w:val="0"/>
              </w:numPr>
            </w:pPr>
            <w:r w:rsidRPr="007D1593">
              <w:t>Consumption</w:t>
            </w:r>
            <w:r>
              <w:t xml:space="preserve"> (kWh)</w:t>
            </w:r>
          </w:p>
        </w:tc>
      </w:tr>
      <w:tr w:rsidR="002D2778" w14:paraId="1C6B6553" w14:textId="77777777" w:rsidTr="00283EFE">
        <w:tc>
          <w:tcPr>
            <w:tcW w:w="935" w:type="pct"/>
            <w:shd w:val="clear" w:color="auto" w:fill="C6D9F1" w:themeFill="text2" w:themeFillTint="33"/>
          </w:tcPr>
          <w:p w14:paraId="0AA477C7" w14:textId="77777777" w:rsidR="002D2778" w:rsidRDefault="002D2778" w:rsidP="002D2778">
            <w:pPr>
              <w:pStyle w:val="CE-BulletPoint3"/>
              <w:numPr>
                <w:ilvl w:val="0"/>
                <w:numId w:val="0"/>
              </w:numPr>
            </w:pPr>
            <w:r>
              <w:t>2014</w:t>
            </w:r>
          </w:p>
        </w:tc>
        <w:tc>
          <w:tcPr>
            <w:tcW w:w="1958" w:type="pct"/>
            <w:vAlign w:val="center"/>
          </w:tcPr>
          <w:p w14:paraId="6293C9D5" w14:textId="7117D585" w:rsidR="002D2778" w:rsidRDefault="00DA7DC8" w:rsidP="002D2778">
            <w:pPr>
              <w:pStyle w:val="CE-BulletPoint3"/>
              <w:numPr>
                <w:ilvl w:val="0"/>
                <w:numId w:val="0"/>
              </w:numPr>
              <w:jc w:val="center"/>
            </w:pPr>
            <w:r>
              <w:t>33.542</w:t>
            </w:r>
          </w:p>
        </w:tc>
        <w:tc>
          <w:tcPr>
            <w:tcW w:w="2107" w:type="pct"/>
            <w:vAlign w:val="center"/>
          </w:tcPr>
          <w:p w14:paraId="5AB2E797" w14:textId="5D14894C" w:rsidR="002D2778" w:rsidRDefault="00DA7DC8" w:rsidP="002D2778">
            <w:pPr>
              <w:pStyle w:val="CE-BulletPoint3"/>
              <w:numPr>
                <w:ilvl w:val="0"/>
                <w:numId w:val="0"/>
              </w:numPr>
              <w:jc w:val="center"/>
            </w:pPr>
            <w:r>
              <w:t>316.636</w:t>
            </w:r>
          </w:p>
        </w:tc>
      </w:tr>
      <w:tr w:rsidR="002D2778" w14:paraId="2808BE2D" w14:textId="77777777" w:rsidTr="00283EFE">
        <w:tc>
          <w:tcPr>
            <w:tcW w:w="935" w:type="pct"/>
            <w:shd w:val="clear" w:color="auto" w:fill="C6D9F1" w:themeFill="text2" w:themeFillTint="33"/>
          </w:tcPr>
          <w:p w14:paraId="5F1ACFFB" w14:textId="77777777" w:rsidR="002D2778" w:rsidRDefault="002D2778" w:rsidP="002D2778">
            <w:pPr>
              <w:pStyle w:val="CE-BulletPoint3"/>
              <w:numPr>
                <w:ilvl w:val="0"/>
                <w:numId w:val="0"/>
              </w:numPr>
            </w:pPr>
            <w:r>
              <w:t>2015</w:t>
            </w:r>
          </w:p>
        </w:tc>
        <w:tc>
          <w:tcPr>
            <w:tcW w:w="1958" w:type="pct"/>
            <w:vAlign w:val="center"/>
          </w:tcPr>
          <w:p w14:paraId="22A9BE2E" w14:textId="6FBED64A" w:rsidR="002D2778" w:rsidRDefault="00DA7DC8" w:rsidP="002D2778">
            <w:pPr>
              <w:pStyle w:val="CE-BulletPoint3"/>
              <w:numPr>
                <w:ilvl w:val="0"/>
                <w:numId w:val="0"/>
              </w:numPr>
              <w:jc w:val="center"/>
            </w:pPr>
            <w:r>
              <w:t>49.802</w:t>
            </w:r>
          </w:p>
        </w:tc>
        <w:tc>
          <w:tcPr>
            <w:tcW w:w="2107" w:type="pct"/>
            <w:vAlign w:val="center"/>
          </w:tcPr>
          <w:p w14:paraId="64F1B710" w14:textId="7D054D69" w:rsidR="002D2778" w:rsidRDefault="00DA7DC8" w:rsidP="002D2778">
            <w:pPr>
              <w:pStyle w:val="CE-BulletPoint3"/>
              <w:numPr>
                <w:ilvl w:val="0"/>
                <w:numId w:val="0"/>
              </w:numPr>
              <w:jc w:val="center"/>
            </w:pPr>
            <w:r>
              <w:t>470.131</w:t>
            </w:r>
          </w:p>
        </w:tc>
      </w:tr>
      <w:tr w:rsidR="002D2778" w14:paraId="5A756C74" w14:textId="77777777" w:rsidTr="00283EFE">
        <w:trPr>
          <w:trHeight w:val="283"/>
        </w:trPr>
        <w:tc>
          <w:tcPr>
            <w:tcW w:w="935" w:type="pct"/>
            <w:tcBorders>
              <w:bottom w:val="single" w:sz="12" w:space="0" w:color="auto"/>
            </w:tcBorders>
            <w:shd w:val="clear" w:color="auto" w:fill="C6D9F1" w:themeFill="text2" w:themeFillTint="33"/>
          </w:tcPr>
          <w:p w14:paraId="72748442" w14:textId="77777777" w:rsidR="002D2778" w:rsidRDefault="002D2778" w:rsidP="002D2778">
            <w:pPr>
              <w:pStyle w:val="CE-BulletPoint3"/>
              <w:numPr>
                <w:ilvl w:val="0"/>
                <w:numId w:val="0"/>
              </w:numPr>
            </w:pPr>
            <w:r>
              <w:t>2016</w:t>
            </w:r>
          </w:p>
        </w:tc>
        <w:tc>
          <w:tcPr>
            <w:tcW w:w="1958" w:type="pct"/>
            <w:tcBorders>
              <w:bottom w:val="single" w:sz="12" w:space="0" w:color="auto"/>
            </w:tcBorders>
            <w:vAlign w:val="center"/>
          </w:tcPr>
          <w:p w14:paraId="7B02D5DA" w14:textId="28590031" w:rsidR="002D2778" w:rsidRDefault="00DA7DC8" w:rsidP="002D2778">
            <w:pPr>
              <w:pStyle w:val="CE-BulletPoint3"/>
              <w:numPr>
                <w:ilvl w:val="0"/>
                <w:numId w:val="0"/>
              </w:numPr>
              <w:jc w:val="center"/>
            </w:pPr>
            <w:r>
              <w:t>48.148</w:t>
            </w:r>
          </w:p>
        </w:tc>
        <w:tc>
          <w:tcPr>
            <w:tcW w:w="2107" w:type="pct"/>
            <w:tcBorders>
              <w:bottom w:val="single" w:sz="12" w:space="0" w:color="auto"/>
            </w:tcBorders>
            <w:vAlign w:val="center"/>
          </w:tcPr>
          <w:p w14:paraId="36D31265" w14:textId="673B2996" w:rsidR="002D2778" w:rsidRDefault="00DA7DC8" w:rsidP="002D2778">
            <w:pPr>
              <w:pStyle w:val="CE-BulletPoint3"/>
              <w:numPr>
                <w:ilvl w:val="0"/>
                <w:numId w:val="0"/>
              </w:numPr>
              <w:jc w:val="center"/>
            </w:pPr>
            <w:r>
              <w:t>454.517</w:t>
            </w:r>
          </w:p>
        </w:tc>
      </w:tr>
      <w:tr w:rsidR="008437C0" w14:paraId="64C253D5" w14:textId="77777777" w:rsidTr="00283EFE">
        <w:trPr>
          <w:trHeight w:val="283"/>
        </w:trPr>
        <w:tc>
          <w:tcPr>
            <w:tcW w:w="935" w:type="pct"/>
            <w:tcBorders>
              <w:top w:val="single" w:sz="12" w:space="0" w:color="auto"/>
            </w:tcBorders>
            <w:shd w:val="clear" w:color="auto" w:fill="C6D9F1" w:themeFill="text2" w:themeFillTint="33"/>
          </w:tcPr>
          <w:p w14:paraId="25C2A362" w14:textId="706697D4" w:rsidR="008437C0" w:rsidRDefault="008437C0" w:rsidP="002D2778">
            <w:pPr>
              <w:pStyle w:val="CE-BulletPoint3"/>
              <w:numPr>
                <w:ilvl w:val="0"/>
                <w:numId w:val="0"/>
              </w:numPr>
            </w:pPr>
            <w:r>
              <w:t>Average</w:t>
            </w:r>
          </w:p>
        </w:tc>
        <w:tc>
          <w:tcPr>
            <w:tcW w:w="1958" w:type="pct"/>
            <w:tcBorders>
              <w:top w:val="single" w:sz="12" w:space="0" w:color="auto"/>
            </w:tcBorders>
            <w:vAlign w:val="center"/>
          </w:tcPr>
          <w:p w14:paraId="3702A9AA" w14:textId="315F2D8A" w:rsidR="008437C0" w:rsidRDefault="00E51C46" w:rsidP="002D2778">
            <w:pPr>
              <w:pStyle w:val="CE-BulletPoint3"/>
              <w:numPr>
                <w:ilvl w:val="0"/>
                <w:numId w:val="0"/>
              </w:numPr>
              <w:jc w:val="center"/>
            </w:pPr>
            <w:r>
              <w:t>43.831</w:t>
            </w:r>
          </w:p>
        </w:tc>
        <w:tc>
          <w:tcPr>
            <w:tcW w:w="2107" w:type="pct"/>
            <w:tcBorders>
              <w:top w:val="single" w:sz="12" w:space="0" w:color="auto"/>
            </w:tcBorders>
            <w:vAlign w:val="center"/>
          </w:tcPr>
          <w:p w14:paraId="7C33A809" w14:textId="531D4B96" w:rsidR="008437C0" w:rsidRDefault="00DA7DC8" w:rsidP="002D2778">
            <w:pPr>
              <w:pStyle w:val="CE-BulletPoint3"/>
              <w:numPr>
                <w:ilvl w:val="0"/>
                <w:numId w:val="0"/>
              </w:numPr>
              <w:jc w:val="center"/>
            </w:pPr>
            <w:r>
              <w:t>413.761</w:t>
            </w:r>
          </w:p>
        </w:tc>
      </w:tr>
    </w:tbl>
    <w:p w14:paraId="033962EC" w14:textId="6A804E06" w:rsidR="0093305D" w:rsidRDefault="0093305D" w:rsidP="0093305D">
      <w:pPr>
        <w:pStyle w:val="CE-StandardText"/>
        <w:rPr>
          <w:b/>
          <w:u w:val="single"/>
          <w:lang w:eastAsia="de-AT"/>
        </w:rPr>
      </w:pPr>
      <w:r w:rsidRPr="0093305D">
        <w:rPr>
          <w:b/>
          <w:u w:val="single"/>
          <w:lang w:eastAsia="de-AT"/>
        </w:rPr>
        <w:lastRenderedPageBreak/>
        <w:t xml:space="preserve">Electricity </w:t>
      </w:r>
    </w:p>
    <w:p w14:paraId="573E3137" w14:textId="77777777" w:rsidR="0093487D" w:rsidRDefault="0093487D" w:rsidP="0093305D">
      <w:pPr>
        <w:pStyle w:val="CE-StandardText"/>
        <w:rPr>
          <w:b/>
          <w:u w:val="single"/>
          <w:lang w:eastAsia="de-AT"/>
        </w:rPr>
      </w:pPr>
    </w:p>
    <w:tbl>
      <w:tblPr>
        <w:tblStyle w:val="Tabelamrea"/>
        <w:tblW w:w="5000" w:type="pct"/>
        <w:tblLook w:val="04A0" w:firstRow="1" w:lastRow="0" w:firstColumn="1" w:lastColumn="0" w:noHBand="0" w:noVBand="1"/>
      </w:tblPr>
      <w:tblGrid>
        <w:gridCol w:w="2958"/>
        <w:gridCol w:w="6670"/>
      </w:tblGrid>
      <w:tr w:rsidR="0093305D" w14:paraId="24F18821" w14:textId="77777777" w:rsidTr="00283EFE">
        <w:tc>
          <w:tcPr>
            <w:tcW w:w="1536" w:type="pct"/>
            <w:shd w:val="clear" w:color="auto" w:fill="8DB3E2" w:themeFill="text2" w:themeFillTint="66"/>
          </w:tcPr>
          <w:p w14:paraId="710ACBA8" w14:textId="77777777" w:rsidR="0093305D" w:rsidRDefault="0093305D" w:rsidP="00A36A82">
            <w:pPr>
              <w:pStyle w:val="CE-BulletPoint3"/>
              <w:numPr>
                <w:ilvl w:val="0"/>
                <w:numId w:val="0"/>
              </w:numPr>
            </w:pPr>
          </w:p>
        </w:tc>
        <w:tc>
          <w:tcPr>
            <w:tcW w:w="3464" w:type="pct"/>
            <w:shd w:val="clear" w:color="auto" w:fill="8DB3E2" w:themeFill="text2" w:themeFillTint="66"/>
            <w:vAlign w:val="center"/>
          </w:tcPr>
          <w:p w14:paraId="4EB8DC8A" w14:textId="77777777" w:rsidR="0093305D" w:rsidRDefault="0093305D" w:rsidP="00283EFE">
            <w:pPr>
              <w:pStyle w:val="CE-BulletPoint3"/>
              <w:numPr>
                <w:ilvl w:val="0"/>
                <w:numId w:val="0"/>
              </w:numPr>
              <w:jc w:val="center"/>
            </w:pPr>
            <w:r w:rsidRPr="007D1593">
              <w:t>Consumption</w:t>
            </w:r>
            <w:r>
              <w:t xml:space="preserve"> (kWh)</w:t>
            </w:r>
          </w:p>
        </w:tc>
      </w:tr>
      <w:tr w:rsidR="0093305D" w14:paraId="39BF7A3E" w14:textId="77777777" w:rsidTr="00283EFE">
        <w:tc>
          <w:tcPr>
            <w:tcW w:w="1536" w:type="pct"/>
            <w:shd w:val="clear" w:color="auto" w:fill="C6D9F1" w:themeFill="text2" w:themeFillTint="33"/>
          </w:tcPr>
          <w:p w14:paraId="61002657" w14:textId="77777777" w:rsidR="0093305D" w:rsidRDefault="0093305D" w:rsidP="00A36A82">
            <w:pPr>
              <w:pStyle w:val="CE-BulletPoint3"/>
              <w:numPr>
                <w:ilvl w:val="0"/>
                <w:numId w:val="0"/>
              </w:numPr>
            </w:pPr>
            <w:r>
              <w:t>2014</w:t>
            </w:r>
          </w:p>
        </w:tc>
        <w:tc>
          <w:tcPr>
            <w:tcW w:w="3464" w:type="pct"/>
            <w:vAlign w:val="center"/>
          </w:tcPr>
          <w:p w14:paraId="6AEA4E01" w14:textId="2ADF21CC" w:rsidR="0093305D" w:rsidRPr="00F253DB" w:rsidRDefault="0093305D" w:rsidP="00A36A82">
            <w:pPr>
              <w:pStyle w:val="CE-BulletPoint3"/>
              <w:numPr>
                <w:ilvl w:val="0"/>
                <w:numId w:val="0"/>
              </w:numPr>
              <w:jc w:val="center"/>
            </w:pPr>
            <w:r w:rsidRPr="00F253DB">
              <w:rPr>
                <w:rFonts w:cs="Arial"/>
                <w:bCs/>
                <w:szCs w:val="20"/>
              </w:rPr>
              <w:t>114.193</w:t>
            </w:r>
          </w:p>
        </w:tc>
      </w:tr>
      <w:tr w:rsidR="0093305D" w14:paraId="75ED5AA3" w14:textId="77777777" w:rsidTr="00283EFE">
        <w:tc>
          <w:tcPr>
            <w:tcW w:w="1536" w:type="pct"/>
            <w:shd w:val="clear" w:color="auto" w:fill="C6D9F1" w:themeFill="text2" w:themeFillTint="33"/>
          </w:tcPr>
          <w:p w14:paraId="01C17C5C" w14:textId="77777777" w:rsidR="0093305D" w:rsidRDefault="0093305D" w:rsidP="00A36A82">
            <w:pPr>
              <w:pStyle w:val="CE-BulletPoint3"/>
              <w:numPr>
                <w:ilvl w:val="0"/>
                <w:numId w:val="0"/>
              </w:numPr>
            </w:pPr>
            <w:r>
              <w:t>2015</w:t>
            </w:r>
          </w:p>
        </w:tc>
        <w:tc>
          <w:tcPr>
            <w:tcW w:w="3464" w:type="pct"/>
            <w:vAlign w:val="center"/>
          </w:tcPr>
          <w:p w14:paraId="21813C27" w14:textId="72E56D30" w:rsidR="0093305D" w:rsidRPr="00F253DB" w:rsidRDefault="0093305D" w:rsidP="00A36A82">
            <w:pPr>
              <w:pStyle w:val="CE-BulletPoint3"/>
              <w:numPr>
                <w:ilvl w:val="0"/>
                <w:numId w:val="0"/>
              </w:numPr>
              <w:jc w:val="center"/>
            </w:pPr>
            <w:r w:rsidRPr="00F253DB">
              <w:rPr>
                <w:rFonts w:cs="Arial"/>
                <w:bCs/>
                <w:szCs w:val="20"/>
              </w:rPr>
              <w:t>109.266</w:t>
            </w:r>
          </w:p>
        </w:tc>
      </w:tr>
      <w:tr w:rsidR="0093305D" w14:paraId="0A2ABA19" w14:textId="77777777" w:rsidTr="00283EFE">
        <w:trPr>
          <w:trHeight w:val="283"/>
        </w:trPr>
        <w:tc>
          <w:tcPr>
            <w:tcW w:w="1536" w:type="pct"/>
            <w:tcBorders>
              <w:bottom w:val="single" w:sz="12" w:space="0" w:color="auto"/>
            </w:tcBorders>
            <w:shd w:val="clear" w:color="auto" w:fill="C6D9F1" w:themeFill="text2" w:themeFillTint="33"/>
          </w:tcPr>
          <w:p w14:paraId="2DBB2171" w14:textId="77777777" w:rsidR="0093305D" w:rsidRDefault="0093305D" w:rsidP="00A36A82">
            <w:pPr>
              <w:pStyle w:val="CE-BulletPoint3"/>
              <w:numPr>
                <w:ilvl w:val="0"/>
                <w:numId w:val="0"/>
              </w:numPr>
            </w:pPr>
            <w:r>
              <w:t>2016</w:t>
            </w:r>
          </w:p>
        </w:tc>
        <w:tc>
          <w:tcPr>
            <w:tcW w:w="3464" w:type="pct"/>
            <w:tcBorders>
              <w:bottom w:val="single" w:sz="12" w:space="0" w:color="auto"/>
            </w:tcBorders>
            <w:vAlign w:val="center"/>
          </w:tcPr>
          <w:p w14:paraId="0D3A21AE" w14:textId="60D5346E" w:rsidR="0093305D" w:rsidRPr="00F253DB" w:rsidRDefault="00F253DB" w:rsidP="00A36A82">
            <w:pPr>
              <w:pStyle w:val="CE-BulletPoint3"/>
              <w:numPr>
                <w:ilvl w:val="0"/>
                <w:numId w:val="0"/>
              </w:numPr>
              <w:jc w:val="center"/>
            </w:pPr>
            <w:r w:rsidRPr="00F253DB">
              <w:rPr>
                <w:rFonts w:cs="Arial"/>
                <w:bCs/>
                <w:szCs w:val="20"/>
              </w:rPr>
              <w:t>110.907</w:t>
            </w:r>
          </w:p>
        </w:tc>
      </w:tr>
      <w:tr w:rsidR="0093305D" w14:paraId="1F8E3228" w14:textId="77777777" w:rsidTr="00283EFE">
        <w:trPr>
          <w:trHeight w:val="283"/>
        </w:trPr>
        <w:tc>
          <w:tcPr>
            <w:tcW w:w="1536" w:type="pct"/>
            <w:tcBorders>
              <w:top w:val="single" w:sz="12" w:space="0" w:color="auto"/>
            </w:tcBorders>
            <w:shd w:val="clear" w:color="auto" w:fill="C6D9F1" w:themeFill="text2" w:themeFillTint="33"/>
          </w:tcPr>
          <w:p w14:paraId="2432192A" w14:textId="77777777" w:rsidR="0093305D" w:rsidRDefault="0093305D" w:rsidP="00A36A82">
            <w:pPr>
              <w:pStyle w:val="CE-BulletPoint3"/>
              <w:numPr>
                <w:ilvl w:val="0"/>
                <w:numId w:val="0"/>
              </w:numPr>
            </w:pPr>
            <w:r>
              <w:t>Average</w:t>
            </w:r>
          </w:p>
        </w:tc>
        <w:tc>
          <w:tcPr>
            <w:tcW w:w="3464" w:type="pct"/>
            <w:tcBorders>
              <w:top w:val="single" w:sz="12" w:space="0" w:color="auto"/>
            </w:tcBorders>
            <w:vAlign w:val="center"/>
          </w:tcPr>
          <w:p w14:paraId="55CC7415" w14:textId="5186D6C3" w:rsidR="0093305D" w:rsidRDefault="00F253DB" w:rsidP="00A36A82">
            <w:pPr>
              <w:pStyle w:val="CE-BulletPoint3"/>
              <w:numPr>
                <w:ilvl w:val="0"/>
                <w:numId w:val="0"/>
              </w:numPr>
              <w:jc w:val="center"/>
            </w:pPr>
            <w:r>
              <w:t>111.455</w:t>
            </w:r>
          </w:p>
        </w:tc>
      </w:tr>
    </w:tbl>
    <w:p w14:paraId="38AA297B" w14:textId="4D91D547" w:rsidR="0093305D" w:rsidRDefault="0093305D" w:rsidP="0093305D">
      <w:pPr>
        <w:pStyle w:val="CE-BulletPoint3"/>
        <w:numPr>
          <w:ilvl w:val="0"/>
          <w:numId w:val="0"/>
        </w:numPr>
        <w:rPr>
          <w:noProof/>
        </w:rPr>
      </w:pPr>
    </w:p>
    <w:p w14:paraId="133CCA01" w14:textId="33CA4842" w:rsidR="00F253DB" w:rsidRPr="00F253DB" w:rsidRDefault="0085423C" w:rsidP="001675D2">
      <w:pPr>
        <w:pStyle w:val="CE-BulletPoint2"/>
        <w:numPr>
          <w:ilvl w:val="0"/>
          <w:numId w:val="45"/>
        </w:numPr>
        <w:rPr>
          <w:b/>
          <w:noProof/>
          <w:sz w:val="44"/>
        </w:rPr>
      </w:pPr>
      <w:r w:rsidRPr="0085423C">
        <w:rPr>
          <w:b/>
          <w:szCs w:val="22"/>
        </w:rPr>
        <w:t>Average costs (€/year), c</w:t>
      </w:r>
      <w:r w:rsidRPr="0085423C">
        <w:rPr>
          <w:b/>
        </w:rPr>
        <w:t>osts (€/person) and costs (€/m</w:t>
      </w:r>
      <w:r w:rsidRPr="0085423C">
        <w:rPr>
          <w:rFonts w:eastAsia="Calibri"/>
          <w:b/>
          <w:vertAlign w:val="superscript"/>
        </w:rPr>
        <w:t>2</w:t>
      </w:r>
      <w:r w:rsidRPr="0085423C">
        <w:rPr>
          <w:rFonts w:eastAsia="Calibri"/>
          <w:b/>
        </w:rPr>
        <w:t>)</w:t>
      </w:r>
    </w:p>
    <w:p w14:paraId="55F6C9FD" w14:textId="77777777" w:rsidR="00F253DB" w:rsidRPr="0093305D" w:rsidRDefault="00F253DB" w:rsidP="00F253DB">
      <w:pPr>
        <w:pStyle w:val="CE-BulletPoint3"/>
        <w:numPr>
          <w:ilvl w:val="0"/>
          <w:numId w:val="0"/>
        </w:numPr>
        <w:jc w:val="both"/>
        <w:rPr>
          <w:b/>
          <w:noProof/>
          <w:u w:val="single"/>
        </w:rPr>
      </w:pPr>
      <w:r w:rsidRPr="0093305D">
        <w:rPr>
          <w:b/>
          <w:noProof/>
          <w:u w:val="single"/>
        </w:rPr>
        <w:t>Heating energy</w:t>
      </w:r>
    </w:p>
    <w:p w14:paraId="38D607AC" w14:textId="72C9A0E6" w:rsidR="00C12D74" w:rsidRDefault="00C12D74" w:rsidP="00C12D74">
      <w:pPr>
        <w:pStyle w:val="CE-BulletPoint3"/>
        <w:numPr>
          <w:ilvl w:val="0"/>
          <w:numId w:val="0"/>
        </w:numPr>
      </w:pPr>
      <w:r>
        <w:t xml:space="preserve">The price of natural gas is constantly changing. </w:t>
      </w:r>
      <w:r w:rsidR="00E0012C">
        <w:t xml:space="preserve">In presented </w:t>
      </w:r>
      <w:r w:rsidR="00BF71BF">
        <w:t>example,</w:t>
      </w:r>
      <w:r w:rsidR="00E0012C">
        <w:t xml:space="preserve"> there were average prices per year taken</w:t>
      </w:r>
      <w:r>
        <w:t xml:space="preserve"> </w:t>
      </w:r>
      <w:r w:rsidR="00E0012C">
        <w:t>(</w:t>
      </w:r>
      <w:r>
        <w:t>in 2014 it was 0,0671 €/kWh, in 2015 it was 0,0682 €/kWh and in 2016 it was 0,0626 €/kWh</w:t>
      </w:r>
      <w:r w:rsidR="00E0012C">
        <w:t>)</w:t>
      </w:r>
      <w:r>
        <w:t>.</w:t>
      </w:r>
    </w:p>
    <w:p w14:paraId="632AA4BB" w14:textId="77777777" w:rsidR="002D2778" w:rsidRDefault="002D2778" w:rsidP="002D2778">
      <w:pPr>
        <w:pStyle w:val="CE-BulletPoint3"/>
        <w:numPr>
          <w:ilvl w:val="0"/>
          <w:numId w:val="0"/>
        </w:numPr>
      </w:pPr>
    </w:p>
    <w:tbl>
      <w:tblPr>
        <w:tblStyle w:val="Tabelamrea"/>
        <w:tblW w:w="0" w:type="auto"/>
        <w:tblLook w:val="04A0" w:firstRow="1" w:lastRow="0" w:firstColumn="1" w:lastColumn="0" w:noHBand="0" w:noVBand="1"/>
      </w:tblPr>
      <w:tblGrid>
        <w:gridCol w:w="1335"/>
        <w:gridCol w:w="1636"/>
        <w:gridCol w:w="1445"/>
        <w:gridCol w:w="1293"/>
        <w:gridCol w:w="1299"/>
        <w:gridCol w:w="1407"/>
        <w:gridCol w:w="1213"/>
      </w:tblGrid>
      <w:tr w:rsidR="00E51C46" w14:paraId="54FB2D38" w14:textId="1C4D1F95" w:rsidTr="00E51C46">
        <w:tc>
          <w:tcPr>
            <w:tcW w:w="1413" w:type="dxa"/>
            <w:shd w:val="clear" w:color="auto" w:fill="8DB3E2" w:themeFill="text2" w:themeFillTint="66"/>
          </w:tcPr>
          <w:p w14:paraId="75FE86CD" w14:textId="77777777" w:rsidR="00E51C46" w:rsidRDefault="00E51C46" w:rsidP="002D2778">
            <w:pPr>
              <w:pStyle w:val="CE-BulletPoint3"/>
              <w:numPr>
                <w:ilvl w:val="0"/>
                <w:numId w:val="0"/>
              </w:numPr>
            </w:pPr>
          </w:p>
        </w:tc>
        <w:tc>
          <w:tcPr>
            <w:tcW w:w="1687" w:type="dxa"/>
            <w:shd w:val="clear" w:color="auto" w:fill="8DB3E2" w:themeFill="text2" w:themeFillTint="66"/>
          </w:tcPr>
          <w:p w14:paraId="408663C1" w14:textId="2394F05A" w:rsidR="00E51C46" w:rsidRDefault="00E51C46" w:rsidP="0085423C">
            <w:pPr>
              <w:pStyle w:val="CE-BulletPoint3"/>
              <w:numPr>
                <w:ilvl w:val="0"/>
                <w:numId w:val="0"/>
              </w:numPr>
              <w:jc w:val="center"/>
            </w:pPr>
            <w:r>
              <w:t>Consumption (kWh/year)</w:t>
            </w:r>
          </w:p>
        </w:tc>
        <w:tc>
          <w:tcPr>
            <w:tcW w:w="1065" w:type="dxa"/>
            <w:shd w:val="clear" w:color="auto" w:fill="8DB3E2" w:themeFill="text2" w:themeFillTint="66"/>
          </w:tcPr>
          <w:p w14:paraId="4DB938EA" w14:textId="616C0EDE" w:rsidR="00E51C46" w:rsidRDefault="00E51C46" w:rsidP="0085423C">
            <w:pPr>
              <w:pStyle w:val="CE-BulletPoint3"/>
              <w:numPr>
                <w:ilvl w:val="0"/>
                <w:numId w:val="0"/>
              </w:numPr>
              <w:jc w:val="center"/>
            </w:pPr>
            <w:r>
              <w:t>Consumption (kWh/person)</w:t>
            </w:r>
          </w:p>
        </w:tc>
        <w:tc>
          <w:tcPr>
            <w:tcW w:w="1359" w:type="dxa"/>
            <w:shd w:val="clear" w:color="auto" w:fill="8DB3E2" w:themeFill="text2" w:themeFillTint="66"/>
          </w:tcPr>
          <w:p w14:paraId="66C13307" w14:textId="2CC99DD8" w:rsidR="00E51C46" w:rsidRDefault="00E51C46" w:rsidP="0085423C">
            <w:pPr>
              <w:pStyle w:val="CE-BulletPoint3"/>
              <w:numPr>
                <w:ilvl w:val="0"/>
                <w:numId w:val="0"/>
              </w:numPr>
              <w:jc w:val="center"/>
            </w:pPr>
            <w:r>
              <w:t>Costs</w:t>
            </w:r>
          </w:p>
          <w:p w14:paraId="7EADB18F" w14:textId="33093464" w:rsidR="00E51C46" w:rsidRDefault="00E51C46" w:rsidP="0085423C">
            <w:pPr>
              <w:pStyle w:val="CE-BulletPoint3"/>
              <w:numPr>
                <w:ilvl w:val="0"/>
                <w:numId w:val="0"/>
              </w:numPr>
              <w:jc w:val="center"/>
            </w:pPr>
            <w:r>
              <w:t>(€/kWh)</w:t>
            </w:r>
          </w:p>
        </w:tc>
        <w:tc>
          <w:tcPr>
            <w:tcW w:w="1364" w:type="dxa"/>
            <w:shd w:val="clear" w:color="auto" w:fill="8DB3E2" w:themeFill="text2" w:themeFillTint="66"/>
          </w:tcPr>
          <w:p w14:paraId="2CBBBD5A" w14:textId="77777777" w:rsidR="00E51C46" w:rsidRDefault="00E51C46" w:rsidP="0085423C">
            <w:pPr>
              <w:pStyle w:val="CE-BulletPoint3"/>
              <w:numPr>
                <w:ilvl w:val="0"/>
                <w:numId w:val="0"/>
              </w:numPr>
              <w:jc w:val="center"/>
            </w:pPr>
            <w:r>
              <w:t>Costs</w:t>
            </w:r>
          </w:p>
          <w:p w14:paraId="6881C1F8" w14:textId="66BA75EF" w:rsidR="00E51C46" w:rsidRDefault="00E51C46" w:rsidP="0085423C">
            <w:pPr>
              <w:pStyle w:val="CE-BulletPoint3"/>
              <w:numPr>
                <w:ilvl w:val="0"/>
                <w:numId w:val="0"/>
              </w:numPr>
              <w:jc w:val="center"/>
            </w:pPr>
            <w:r>
              <w:t>(€/year)</w:t>
            </w:r>
          </w:p>
        </w:tc>
        <w:tc>
          <w:tcPr>
            <w:tcW w:w="1448" w:type="dxa"/>
            <w:shd w:val="clear" w:color="auto" w:fill="8DB3E2" w:themeFill="text2" w:themeFillTint="66"/>
          </w:tcPr>
          <w:p w14:paraId="29BB7B5F" w14:textId="07733A79" w:rsidR="00E51C46" w:rsidRDefault="00E51C46" w:rsidP="0085423C">
            <w:pPr>
              <w:pStyle w:val="CE-BulletPoint3"/>
              <w:numPr>
                <w:ilvl w:val="0"/>
                <w:numId w:val="0"/>
              </w:numPr>
              <w:jc w:val="center"/>
            </w:pPr>
            <w:r>
              <w:rPr>
                <w:b/>
              </w:rPr>
              <w:t>C</w:t>
            </w:r>
            <w:r w:rsidRPr="0085423C">
              <w:rPr>
                <w:b/>
              </w:rPr>
              <w:t>osts (€/person)</w:t>
            </w:r>
          </w:p>
        </w:tc>
        <w:tc>
          <w:tcPr>
            <w:tcW w:w="1292" w:type="dxa"/>
            <w:shd w:val="clear" w:color="auto" w:fill="8DB3E2" w:themeFill="text2" w:themeFillTint="66"/>
            <w:vAlign w:val="center"/>
          </w:tcPr>
          <w:p w14:paraId="55C15A7D" w14:textId="4B87CF27" w:rsidR="00E51C46" w:rsidRDefault="00E51C46" w:rsidP="00F253DB">
            <w:pPr>
              <w:pStyle w:val="CE-BulletPoint3"/>
              <w:numPr>
                <w:ilvl w:val="0"/>
                <w:numId w:val="0"/>
              </w:numPr>
              <w:jc w:val="center"/>
            </w:pPr>
            <w:r>
              <w:rPr>
                <w:b/>
              </w:rPr>
              <w:t>C</w:t>
            </w:r>
            <w:r w:rsidRPr="0085423C">
              <w:rPr>
                <w:b/>
              </w:rPr>
              <w:t>osts (€/m</w:t>
            </w:r>
            <w:r w:rsidRPr="0085423C">
              <w:rPr>
                <w:rFonts w:eastAsia="Calibri"/>
                <w:b/>
                <w:vertAlign w:val="superscript"/>
              </w:rPr>
              <w:t>2</w:t>
            </w:r>
            <w:r w:rsidRPr="0085423C">
              <w:rPr>
                <w:rFonts w:eastAsia="Calibri"/>
                <w:b/>
              </w:rPr>
              <w:t>)</w:t>
            </w:r>
          </w:p>
        </w:tc>
      </w:tr>
      <w:tr w:rsidR="00E51C46" w14:paraId="68FDD2EC" w14:textId="75B9528F" w:rsidTr="00E51C46">
        <w:tc>
          <w:tcPr>
            <w:tcW w:w="1413" w:type="dxa"/>
            <w:shd w:val="clear" w:color="auto" w:fill="C6D9F1" w:themeFill="text2" w:themeFillTint="33"/>
          </w:tcPr>
          <w:p w14:paraId="4302AD49" w14:textId="77777777" w:rsidR="00E51C46" w:rsidRDefault="00E51C46" w:rsidP="00C12D74">
            <w:pPr>
              <w:pStyle w:val="CE-BulletPoint3"/>
              <w:numPr>
                <w:ilvl w:val="0"/>
                <w:numId w:val="0"/>
              </w:numPr>
            </w:pPr>
            <w:r>
              <w:t>2014</w:t>
            </w:r>
          </w:p>
        </w:tc>
        <w:tc>
          <w:tcPr>
            <w:tcW w:w="1687" w:type="dxa"/>
            <w:vAlign w:val="center"/>
          </w:tcPr>
          <w:p w14:paraId="58BEB198" w14:textId="30F4E36C" w:rsidR="00E51C46" w:rsidRDefault="00E51C46" w:rsidP="00C12D74">
            <w:pPr>
              <w:pStyle w:val="CE-BulletPoint3"/>
              <w:numPr>
                <w:ilvl w:val="0"/>
                <w:numId w:val="0"/>
              </w:numPr>
              <w:jc w:val="center"/>
            </w:pPr>
            <w:r>
              <w:t>316.636</w:t>
            </w:r>
          </w:p>
        </w:tc>
        <w:tc>
          <w:tcPr>
            <w:tcW w:w="1065" w:type="dxa"/>
          </w:tcPr>
          <w:p w14:paraId="27A2D326" w14:textId="58FCB8DC" w:rsidR="00E51C46" w:rsidRDefault="00E51C46" w:rsidP="00C12D74">
            <w:pPr>
              <w:pStyle w:val="CE-BulletPoint3"/>
              <w:numPr>
                <w:ilvl w:val="0"/>
                <w:numId w:val="0"/>
              </w:numPr>
              <w:jc w:val="center"/>
            </w:pPr>
            <w:r>
              <w:t>683,9</w:t>
            </w:r>
          </w:p>
        </w:tc>
        <w:tc>
          <w:tcPr>
            <w:tcW w:w="1359" w:type="dxa"/>
          </w:tcPr>
          <w:p w14:paraId="26AFF986" w14:textId="55C953DB" w:rsidR="00E51C46" w:rsidRDefault="00E51C46" w:rsidP="00C12D74">
            <w:pPr>
              <w:pStyle w:val="CE-BulletPoint3"/>
              <w:numPr>
                <w:ilvl w:val="0"/>
                <w:numId w:val="0"/>
              </w:numPr>
              <w:jc w:val="center"/>
            </w:pPr>
            <w:r>
              <w:t>0,0671</w:t>
            </w:r>
          </w:p>
        </w:tc>
        <w:tc>
          <w:tcPr>
            <w:tcW w:w="1364" w:type="dxa"/>
          </w:tcPr>
          <w:p w14:paraId="48045356" w14:textId="6D7BFFF0" w:rsidR="00E51C46" w:rsidRDefault="00E51C46" w:rsidP="00C12D74">
            <w:pPr>
              <w:pStyle w:val="CE-BulletPoint3"/>
              <w:numPr>
                <w:ilvl w:val="0"/>
                <w:numId w:val="0"/>
              </w:numPr>
              <w:jc w:val="center"/>
            </w:pPr>
            <w:r>
              <w:t>21.246</w:t>
            </w:r>
          </w:p>
        </w:tc>
        <w:tc>
          <w:tcPr>
            <w:tcW w:w="1448" w:type="dxa"/>
          </w:tcPr>
          <w:p w14:paraId="67415887" w14:textId="2B9300BC" w:rsidR="00E51C46" w:rsidRDefault="00E51C46" w:rsidP="00C12D74">
            <w:pPr>
              <w:pStyle w:val="CE-BulletPoint3"/>
              <w:numPr>
                <w:ilvl w:val="0"/>
                <w:numId w:val="0"/>
              </w:numPr>
              <w:jc w:val="center"/>
            </w:pPr>
            <w:r>
              <w:t>45,9</w:t>
            </w:r>
          </w:p>
        </w:tc>
        <w:tc>
          <w:tcPr>
            <w:tcW w:w="1292" w:type="dxa"/>
          </w:tcPr>
          <w:p w14:paraId="61A14064" w14:textId="4967A62A" w:rsidR="00E51C46" w:rsidRDefault="00E51C46" w:rsidP="00C12D74">
            <w:pPr>
              <w:pStyle w:val="CE-BulletPoint3"/>
              <w:numPr>
                <w:ilvl w:val="0"/>
                <w:numId w:val="0"/>
              </w:numPr>
              <w:jc w:val="center"/>
            </w:pPr>
            <w:r>
              <w:t>4,2</w:t>
            </w:r>
          </w:p>
        </w:tc>
      </w:tr>
      <w:tr w:rsidR="00E51C46" w14:paraId="1BB3AEE0" w14:textId="023033B1" w:rsidTr="00E51C46">
        <w:trPr>
          <w:trHeight w:val="383"/>
        </w:trPr>
        <w:tc>
          <w:tcPr>
            <w:tcW w:w="1413" w:type="dxa"/>
            <w:shd w:val="clear" w:color="auto" w:fill="C6D9F1" w:themeFill="text2" w:themeFillTint="33"/>
            <w:vAlign w:val="center"/>
          </w:tcPr>
          <w:p w14:paraId="6C9188EA" w14:textId="77777777" w:rsidR="00E51C46" w:rsidRDefault="00E51C46" w:rsidP="00C12D74">
            <w:pPr>
              <w:pStyle w:val="CE-BulletPoint3"/>
              <w:numPr>
                <w:ilvl w:val="0"/>
                <w:numId w:val="0"/>
              </w:numPr>
            </w:pPr>
            <w:r>
              <w:t>2015</w:t>
            </w:r>
          </w:p>
        </w:tc>
        <w:tc>
          <w:tcPr>
            <w:tcW w:w="1687" w:type="dxa"/>
            <w:vAlign w:val="center"/>
          </w:tcPr>
          <w:p w14:paraId="263E6967" w14:textId="5A76659A" w:rsidR="00E51C46" w:rsidRDefault="00E51C46" w:rsidP="00C12D74">
            <w:pPr>
              <w:pStyle w:val="CE-BulletPoint3"/>
              <w:numPr>
                <w:ilvl w:val="0"/>
                <w:numId w:val="0"/>
              </w:numPr>
              <w:jc w:val="center"/>
            </w:pPr>
            <w:r>
              <w:t>470.131</w:t>
            </w:r>
          </w:p>
        </w:tc>
        <w:tc>
          <w:tcPr>
            <w:tcW w:w="1065" w:type="dxa"/>
          </w:tcPr>
          <w:p w14:paraId="70DB2FDD" w14:textId="0D918146" w:rsidR="00E51C46" w:rsidRDefault="00E51C46" w:rsidP="00C12D74">
            <w:pPr>
              <w:pStyle w:val="CE-BulletPoint3"/>
              <w:numPr>
                <w:ilvl w:val="0"/>
                <w:numId w:val="0"/>
              </w:numPr>
              <w:jc w:val="center"/>
            </w:pPr>
            <w:r>
              <w:t>1015,4</w:t>
            </w:r>
          </w:p>
        </w:tc>
        <w:tc>
          <w:tcPr>
            <w:tcW w:w="1359" w:type="dxa"/>
          </w:tcPr>
          <w:p w14:paraId="435E5994" w14:textId="2C8B236F" w:rsidR="00E51C46" w:rsidRDefault="00E51C46" w:rsidP="00C12D74">
            <w:pPr>
              <w:pStyle w:val="CE-BulletPoint3"/>
              <w:numPr>
                <w:ilvl w:val="0"/>
                <w:numId w:val="0"/>
              </w:numPr>
              <w:jc w:val="center"/>
            </w:pPr>
            <w:r>
              <w:t>0,0682</w:t>
            </w:r>
          </w:p>
        </w:tc>
        <w:tc>
          <w:tcPr>
            <w:tcW w:w="1364" w:type="dxa"/>
          </w:tcPr>
          <w:p w14:paraId="159F4F58" w14:textId="44EF6039" w:rsidR="00E51C46" w:rsidRDefault="00E51C46" w:rsidP="00C12D74">
            <w:pPr>
              <w:pStyle w:val="CE-BulletPoint3"/>
              <w:numPr>
                <w:ilvl w:val="0"/>
                <w:numId w:val="0"/>
              </w:numPr>
              <w:jc w:val="center"/>
            </w:pPr>
            <w:r>
              <w:t>32.063</w:t>
            </w:r>
          </w:p>
        </w:tc>
        <w:tc>
          <w:tcPr>
            <w:tcW w:w="1448" w:type="dxa"/>
          </w:tcPr>
          <w:p w14:paraId="5A22ECBC" w14:textId="013BC603" w:rsidR="00E51C46" w:rsidRDefault="00E51C46" w:rsidP="00C12D74">
            <w:pPr>
              <w:pStyle w:val="CE-BulletPoint3"/>
              <w:numPr>
                <w:ilvl w:val="0"/>
                <w:numId w:val="0"/>
              </w:numPr>
              <w:jc w:val="center"/>
            </w:pPr>
            <w:r>
              <w:t>69,3</w:t>
            </w:r>
          </w:p>
        </w:tc>
        <w:tc>
          <w:tcPr>
            <w:tcW w:w="1292" w:type="dxa"/>
          </w:tcPr>
          <w:p w14:paraId="0E3BCE58" w14:textId="0AF897CE" w:rsidR="00E51C46" w:rsidRDefault="00E51C46" w:rsidP="00C12D74">
            <w:pPr>
              <w:pStyle w:val="CE-BulletPoint3"/>
              <w:numPr>
                <w:ilvl w:val="0"/>
                <w:numId w:val="0"/>
              </w:numPr>
              <w:jc w:val="center"/>
            </w:pPr>
            <w:r>
              <w:t>6,3</w:t>
            </w:r>
          </w:p>
        </w:tc>
      </w:tr>
      <w:tr w:rsidR="00E51C46" w14:paraId="6E2D8D99" w14:textId="2767AC90" w:rsidTr="00E51C46">
        <w:tc>
          <w:tcPr>
            <w:tcW w:w="1413" w:type="dxa"/>
            <w:tcBorders>
              <w:bottom w:val="single" w:sz="12" w:space="0" w:color="auto"/>
            </w:tcBorders>
            <w:shd w:val="clear" w:color="auto" w:fill="C6D9F1" w:themeFill="text2" w:themeFillTint="33"/>
          </w:tcPr>
          <w:p w14:paraId="08400BBC" w14:textId="77777777" w:rsidR="00E51C46" w:rsidRDefault="00E51C46" w:rsidP="00C12D74">
            <w:pPr>
              <w:pStyle w:val="CE-BulletPoint3"/>
              <w:numPr>
                <w:ilvl w:val="0"/>
                <w:numId w:val="0"/>
              </w:numPr>
            </w:pPr>
            <w:r>
              <w:t>2016</w:t>
            </w:r>
          </w:p>
        </w:tc>
        <w:tc>
          <w:tcPr>
            <w:tcW w:w="1687" w:type="dxa"/>
            <w:tcBorders>
              <w:bottom w:val="single" w:sz="12" w:space="0" w:color="auto"/>
            </w:tcBorders>
            <w:vAlign w:val="center"/>
          </w:tcPr>
          <w:p w14:paraId="1C0EE7B1" w14:textId="19731999" w:rsidR="00E51C46" w:rsidRDefault="00E51C46" w:rsidP="00C12D74">
            <w:pPr>
              <w:pStyle w:val="CE-BulletPoint3"/>
              <w:numPr>
                <w:ilvl w:val="0"/>
                <w:numId w:val="0"/>
              </w:numPr>
              <w:jc w:val="center"/>
            </w:pPr>
            <w:r>
              <w:t>454.517</w:t>
            </w:r>
          </w:p>
        </w:tc>
        <w:tc>
          <w:tcPr>
            <w:tcW w:w="1065" w:type="dxa"/>
            <w:tcBorders>
              <w:bottom w:val="single" w:sz="12" w:space="0" w:color="auto"/>
            </w:tcBorders>
          </w:tcPr>
          <w:p w14:paraId="50F187CF" w14:textId="4616C8EA" w:rsidR="00E51C46" w:rsidRDefault="00E84699" w:rsidP="00C12D74">
            <w:pPr>
              <w:pStyle w:val="CE-BulletPoint3"/>
              <w:numPr>
                <w:ilvl w:val="0"/>
                <w:numId w:val="0"/>
              </w:numPr>
              <w:jc w:val="center"/>
            </w:pPr>
            <w:r>
              <w:t>981,7</w:t>
            </w:r>
          </w:p>
        </w:tc>
        <w:tc>
          <w:tcPr>
            <w:tcW w:w="1359" w:type="dxa"/>
            <w:tcBorders>
              <w:bottom w:val="single" w:sz="12" w:space="0" w:color="auto"/>
            </w:tcBorders>
          </w:tcPr>
          <w:p w14:paraId="02DB3437" w14:textId="23C8299F" w:rsidR="00E51C46" w:rsidRDefault="00E51C46" w:rsidP="00C12D74">
            <w:pPr>
              <w:pStyle w:val="CE-BulletPoint3"/>
              <w:numPr>
                <w:ilvl w:val="0"/>
                <w:numId w:val="0"/>
              </w:numPr>
              <w:jc w:val="center"/>
            </w:pPr>
            <w:r>
              <w:t>0,0626</w:t>
            </w:r>
          </w:p>
        </w:tc>
        <w:tc>
          <w:tcPr>
            <w:tcW w:w="1364" w:type="dxa"/>
            <w:tcBorders>
              <w:bottom w:val="single" w:sz="12" w:space="0" w:color="auto"/>
            </w:tcBorders>
          </w:tcPr>
          <w:p w14:paraId="2E6EDD53" w14:textId="77773F81" w:rsidR="00E51C46" w:rsidRDefault="00E51C46" w:rsidP="00C12D74">
            <w:pPr>
              <w:pStyle w:val="CE-BulletPoint3"/>
              <w:numPr>
                <w:ilvl w:val="0"/>
                <w:numId w:val="0"/>
              </w:numPr>
              <w:jc w:val="center"/>
            </w:pPr>
            <w:r>
              <w:t>28.453</w:t>
            </w:r>
          </w:p>
        </w:tc>
        <w:tc>
          <w:tcPr>
            <w:tcW w:w="1448" w:type="dxa"/>
            <w:tcBorders>
              <w:bottom w:val="single" w:sz="12" w:space="0" w:color="auto"/>
            </w:tcBorders>
          </w:tcPr>
          <w:p w14:paraId="32B53CAE" w14:textId="1048AA19" w:rsidR="00E51C46" w:rsidRDefault="00E51C46" w:rsidP="00C12D74">
            <w:pPr>
              <w:pStyle w:val="CE-BulletPoint3"/>
              <w:numPr>
                <w:ilvl w:val="0"/>
                <w:numId w:val="0"/>
              </w:numPr>
              <w:jc w:val="center"/>
            </w:pPr>
            <w:r>
              <w:t>61,5</w:t>
            </w:r>
          </w:p>
        </w:tc>
        <w:tc>
          <w:tcPr>
            <w:tcW w:w="1292" w:type="dxa"/>
            <w:tcBorders>
              <w:bottom w:val="single" w:sz="12" w:space="0" w:color="auto"/>
            </w:tcBorders>
          </w:tcPr>
          <w:p w14:paraId="4F53C955" w14:textId="31343250" w:rsidR="00E51C46" w:rsidRDefault="00E51C46" w:rsidP="00C12D74">
            <w:pPr>
              <w:pStyle w:val="CE-BulletPoint3"/>
              <w:numPr>
                <w:ilvl w:val="0"/>
                <w:numId w:val="0"/>
              </w:numPr>
              <w:jc w:val="center"/>
            </w:pPr>
            <w:r>
              <w:t>5,6</w:t>
            </w:r>
          </w:p>
        </w:tc>
      </w:tr>
      <w:tr w:rsidR="00E51C46" w14:paraId="558F5773" w14:textId="5C5FA47C" w:rsidTr="00E51C46">
        <w:tc>
          <w:tcPr>
            <w:tcW w:w="1413" w:type="dxa"/>
            <w:tcBorders>
              <w:top w:val="single" w:sz="12" w:space="0" w:color="auto"/>
            </w:tcBorders>
            <w:shd w:val="clear" w:color="auto" w:fill="8DB3E2" w:themeFill="text2" w:themeFillTint="66"/>
          </w:tcPr>
          <w:p w14:paraId="649E0C42" w14:textId="644AFCCA" w:rsidR="00E51C46" w:rsidRDefault="00E51C46" w:rsidP="002D2778">
            <w:pPr>
              <w:pStyle w:val="CE-BulletPoint3"/>
              <w:numPr>
                <w:ilvl w:val="0"/>
                <w:numId w:val="0"/>
              </w:numPr>
            </w:pPr>
            <w:r>
              <w:t>Average</w:t>
            </w:r>
          </w:p>
        </w:tc>
        <w:tc>
          <w:tcPr>
            <w:tcW w:w="1687" w:type="dxa"/>
            <w:tcBorders>
              <w:top w:val="single" w:sz="12" w:space="0" w:color="auto"/>
            </w:tcBorders>
          </w:tcPr>
          <w:p w14:paraId="1E492C8D" w14:textId="77777777" w:rsidR="00E51C46" w:rsidRDefault="00E51C46" w:rsidP="00EC2422">
            <w:pPr>
              <w:pStyle w:val="CE-BulletPoint3"/>
              <w:numPr>
                <w:ilvl w:val="0"/>
                <w:numId w:val="0"/>
              </w:numPr>
              <w:jc w:val="center"/>
            </w:pPr>
          </w:p>
        </w:tc>
        <w:tc>
          <w:tcPr>
            <w:tcW w:w="1065" w:type="dxa"/>
            <w:tcBorders>
              <w:top w:val="single" w:sz="12" w:space="0" w:color="auto"/>
            </w:tcBorders>
          </w:tcPr>
          <w:p w14:paraId="1806C989" w14:textId="2DA27316" w:rsidR="00E51C46" w:rsidRDefault="00E84699" w:rsidP="00EC2422">
            <w:pPr>
              <w:pStyle w:val="CE-BulletPoint3"/>
              <w:numPr>
                <w:ilvl w:val="0"/>
                <w:numId w:val="0"/>
              </w:numPr>
              <w:jc w:val="center"/>
            </w:pPr>
            <w:r>
              <w:t>892,7</w:t>
            </w:r>
          </w:p>
        </w:tc>
        <w:tc>
          <w:tcPr>
            <w:tcW w:w="1359" w:type="dxa"/>
            <w:tcBorders>
              <w:top w:val="single" w:sz="12" w:space="0" w:color="auto"/>
            </w:tcBorders>
          </w:tcPr>
          <w:p w14:paraId="783ED843" w14:textId="5CF4023D" w:rsidR="00E51C46" w:rsidRDefault="00E51C46" w:rsidP="00EC2422">
            <w:pPr>
              <w:pStyle w:val="CE-BulletPoint3"/>
              <w:numPr>
                <w:ilvl w:val="0"/>
                <w:numId w:val="0"/>
              </w:numPr>
              <w:jc w:val="center"/>
            </w:pPr>
          </w:p>
        </w:tc>
        <w:tc>
          <w:tcPr>
            <w:tcW w:w="1364" w:type="dxa"/>
            <w:tcBorders>
              <w:top w:val="single" w:sz="12" w:space="0" w:color="auto"/>
            </w:tcBorders>
          </w:tcPr>
          <w:p w14:paraId="1DFB87A4" w14:textId="563EA6F9" w:rsidR="00E51C46" w:rsidRDefault="00E51C46" w:rsidP="00EC2422">
            <w:pPr>
              <w:pStyle w:val="CE-BulletPoint3"/>
              <w:numPr>
                <w:ilvl w:val="0"/>
                <w:numId w:val="0"/>
              </w:numPr>
              <w:jc w:val="center"/>
            </w:pPr>
            <w:r>
              <w:t>27.254</w:t>
            </w:r>
          </w:p>
        </w:tc>
        <w:tc>
          <w:tcPr>
            <w:tcW w:w="1448" w:type="dxa"/>
            <w:tcBorders>
              <w:top w:val="single" w:sz="12" w:space="0" w:color="auto"/>
            </w:tcBorders>
          </w:tcPr>
          <w:p w14:paraId="1EAE93C8" w14:textId="04E95E23" w:rsidR="00E51C46" w:rsidRDefault="00E51C46" w:rsidP="00EC2422">
            <w:pPr>
              <w:pStyle w:val="CE-BulletPoint3"/>
              <w:numPr>
                <w:ilvl w:val="0"/>
                <w:numId w:val="0"/>
              </w:numPr>
              <w:jc w:val="center"/>
            </w:pPr>
            <w:r>
              <w:t>58,9</w:t>
            </w:r>
          </w:p>
        </w:tc>
        <w:tc>
          <w:tcPr>
            <w:tcW w:w="1292" w:type="dxa"/>
            <w:tcBorders>
              <w:top w:val="single" w:sz="12" w:space="0" w:color="auto"/>
            </w:tcBorders>
          </w:tcPr>
          <w:p w14:paraId="5C360462" w14:textId="089D7FE9" w:rsidR="00E51C46" w:rsidRDefault="00E51C46" w:rsidP="00EC2422">
            <w:pPr>
              <w:pStyle w:val="CE-BulletPoint3"/>
              <w:numPr>
                <w:ilvl w:val="0"/>
                <w:numId w:val="0"/>
              </w:numPr>
              <w:jc w:val="center"/>
            </w:pPr>
            <w:r>
              <w:t>5,3</w:t>
            </w:r>
          </w:p>
        </w:tc>
      </w:tr>
    </w:tbl>
    <w:p w14:paraId="35B941DB" w14:textId="77777777" w:rsidR="00776F42" w:rsidRDefault="00776F42"/>
    <w:p w14:paraId="29861F03" w14:textId="358E839B" w:rsidR="00F253DB" w:rsidRDefault="00F253DB" w:rsidP="00F253DB">
      <w:pPr>
        <w:pStyle w:val="CE-StandardText"/>
        <w:rPr>
          <w:b/>
          <w:u w:val="single"/>
          <w:lang w:eastAsia="de-AT"/>
        </w:rPr>
      </w:pPr>
      <w:r w:rsidRPr="0093305D">
        <w:rPr>
          <w:b/>
          <w:u w:val="single"/>
          <w:lang w:eastAsia="de-AT"/>
        </w:rPr>
        <w:t xml:space="preserve">Electricity </w:t>
      </w:r>
    </w:p>
    <w:p w14:paraId="197F279D" w14:textId="4B391E7C" w:rsidR="0093231E" w:rsidRDefault="0093231E" w:rsidP="0093231E">
      <w:pPr>
        <w:pStyle w:val="CE-BulletPoint3"/>
        <w:numPr>
          <w:ilvl w:val="0"/>
          <w:numId w:val="0"/>
        </w:numPr>
      </w:pPr>
      <w:r>
        <w:t>The price of electricity is constantly changing. For the example take the average prices in 2014 it was 0,1647 €/kWh, in 2015 it was 0,1710 €/kWh and in 2016 it was 0,1575 €/kWh.</w:t>
      </w:r>
    </w:p>
    <w:p w14:paraId="374B6928" w14:textId="77777777" w:rsidR="0093231E" w:rsidRDefault="0093231E" w:rsidP="00F253DB">
      <w:pPr>
        <w:pStyle w:val="CE-StandardText"/>
        <w:rPr>
          <w:b/>
          <w:u w:val="single"/>
          <w:lang w:eastAsia="de-AT"/>
        </w:rPr>
      </w:pPr>
    </w:p>
    <w:tbl>
      <w:tblPr>
        <w:tblStyle w:val="Tabelamrea"/>
        <w:tblW w:w="0" w:type="auto"/>
        <w:tblLook w:val="04A0" w:firstRow="1" w:lastRow="0" w:firstColumn="1" w:lastColumn="0" w:noHBand="0" w:noVBand="1"/>
      </w:tblPr>
      <w:tblGrid>
        <w:gridCol w:w="1271"/>
        <w:gridCol w:w="1574"/>
        <w:gridCol w:w="1567"/>
        <w:gridCol w:w="1293"/>
        <w:gridCol w:w="1300"/>
        <w:gridCol w:w="1416"/>
        <w:gridCol w:w="1207"/>
      </w:tblGrid>
      <w:tr w:rsidR="00E51C46" w14:paraId="1EAA66ED" w14:textId="44C678D5" w:rsidTr="00E51C46">
        <w:tc>
          <w:tcPr>
            <w:tcW w:w="1271" w:type="dxa"/>
            <w:shd w:val="clear" w:color="auto" w:fill="8DB3E2" w:themeFill="text2" w:themeFillTint="66"/>
          </w:tcPr>
          <w:p w14:paraId="7A8A07A8" w14:textId="77777777" w:rsidR="00E51C46" w:rsidRDefault="00E51C46" w:rsidP="00E95139">
            <w:pPr>
              <w:pStyle w:val="CE-BulletPoint3"/>
              <w:numPr>
                <w:ilvl w:val="0"/>
                <w:numId w:val="0"/>
              </w:numPr>
            </w:pPr>
          </w:p>
        </w:tc>
        <w:tc>
          <w:tcPr>
            <w:tcW w:w="1574" w:type="dxa"/>
            <w:shd w:val="clear" w:color="auto" w:fill="8DB3E2" w:themeFill="text2" w:themeFillTint="66"/>
          </w:tcPr>
          <w:p w14:paraId="1C54A102" w14:textId="77777777" w:rsidR="00E51C46" w:rsidRDefault="00E51C46" w:rsidP="00E95139">
            <w:pPr>
              <w:pStyle w:val="CE-BulletPoint3"/>
              <w:numPr>
                <w:ilvl w:val="0"/>
                <w:numId w:val="0"/>
              </w:numPr>
              <w:jc w:val="center"/>
            </w:pPr>
            <w:r>
              <w:t>Consumption (kWh/year)</w:t>
            </w:r>
          </w:p>
        </w:tc>
        <w:tc>
          <w:tcPr>
            <w:tcW w:w="1567" w:type="dxa"/>
            <w:shd w:val="clear" w:color="auto" w:fill="8DB3E2" w:themeFill="text2" w:themeFillTint="66"/>
          </w:tcPr>
          <w:p w14:paraId="24AEF553" w14:textId="31CEA299" w:rsidR="00E51C46" w:rsidRDefault="00E51C46" w:rsidP="00E95139">
            <w:pPr>
              <w:pStyle w:val="CE-BulletPoint3"/>
              <w:numPr>
                <w:ilvl w:val="0"/>
                <w:numId w:val="0"/>
              </w:numPr>
              <w:jc w:val="center"/>
            </w:pPr>
            <w:r>
              <w:t>Consumption (kWh/person)</w:t>
            </w:r>
          </w:p>
        </w:tc>
        <w:tc>
          <w:tcPr>
            <w:tcW w:w="1293" w:type="dxa"/>
            <w:shd w:val="clear" w:color="auto" w:fill="8DB3E2" w:themeFill="text2" w:themeFillTint="66"/>
          </w:tcPr>
          <w:p w14:paraId="75B18FA2" w14:textId="12DF899D" w:rsidR="00E51C46" w:rsidRDefault="00E51C46" w:rsidP="00E95139">
            <w:pPr>
              <w:pStyle w:val="CE-BulletPoint3"/>
              <w:numPr>
                <w:ilvl w:val="0"/>
                <w:numId w:val="0"/>
              </w:numPr>
              <w:jc w:val="center"/>
            </w:pPr>
            <w:r>
              <w:t>Costs</w:t>
            </w:r>
          </w:p>
          <w:p w14:paraId="37E025C0" w14:textId="77777777" w:rsidR="00E51C46" w:rsidRDefault="00E51C46" w:rsidP="00E95139">
            <w:pPr>
              <w:pStyle w:val="CE-BulletPoint3"/>
              <w:numPr>
                <w:ilvl w:val="0"/>
                <w:numId w:val="0"/>
              </w:numPr>
              <w:jc w:val="center"/>
            </w:pPr>
            <w:r>
              <w:t>(€/kWh)</w:t>
            </w:r>
          </w:p>
        </w:tc>
        <w:tc>
          <w:tcPr>
            <w:tcW w:w="1300" w:type="dxa"/>
            <w:shd w:val="clear" w:color="auto" w:fill="8DB3E2" w:themeFill="text2" w:themeFillTint="66"/>
          </w:tcPr>
          <w:p w14:paraId="2D14FFCE" w14:textId="77777777" w:rsidR="00E51C46" w:rsidRDefault="00E51C46" w:rsidP="00E95139">
            <w:pPr>
              <w:pStyle w:val="CE-BulletPoint3"/>
              <w:numPr>
                <w:ilvl w:val="0"/>
                <w:numId w:val="0"/>
              </w:numPr>
              <w:jc w:val="center"/>
            </w:pPr>
            <w:r>
              <w:t>Costs</w:t>
            </w:r>
          </w:p>
          <w:p w14:paraId="19A65F80" w14:textId="77777777" w:rsidR="00E51C46" w:rsidRDefault="00E51C46" w:rsidP="00E95139">
            <w:pPr>
              <w:pStyle w:val="CE-BulletPoint3"/>
              <w:numPr>
                <w:ilvl w:val="0"/>
                <w:numId w:val="0"/>
              </w:numPr>
              <w:jc w:val="center"/>
            </w:pPr>
            <w:r>
              <w:t>(€/year)</w:t>
            </w:r>
          </w:p>
        </w:tc>
        <w:tc>
          <w:tcPr>
            <w:tcW w:w="1416" w:type="dxa"/>
            <w:shd w:val="clear" w:color="auto" w:fill="8DB3E2" w:themeFill="text2" w:themeFillTint="66"/>
          </w:tcPr>
          <w:p w14:paraId="5EF1FB00" w14:textId="257AAC54" w:rsidR="00E51C46" w:rsidRDefault="00E51C46" w:rsidP="00E95139">
            <w:pPr>
              <w:pStyle w:val="CE-BulletPoint3"/>
              <w:numPr>
                <w:ilvl w:val="0"/>
                <w:numId w:val="0"/>
              </w:numPr>
              <w:jc w:val="center"/>
            </w:pPr>
            <w:r>
              <w:rPr>
                <w:b/>
              </w:rPr>
              <w:t>C</w:t>
            </w:r>
            <w:r w:rsidRPr="0085423C">
              <w:rPr>
                <w:b/>
              </w:rPr>
              <w:t>osts (€/person)</w:t>
            </w:r>
          </w:p>
        </w:tc>
        <w:tc>
          <w:tcPr>
            <w:tcW w:w="1207" w:type="dxa"/>
            <w:shd w:val="clear" w:color="auto" w:fill="8DB3E2" w:themeFill="text2" w:themeFillTint="66"/>
            <w:vAlign w:val="center"/>
          </w:tcPr>
          <w:p w14:paraId="0D165B0C" w14:textId="6E31EAEE" w:rsidR="00E51C46" w:rsidRDefault="00E51C46" w:rsidP="00E95139">
            <w:pPr>
              <w:pStyle w:val="CE-BulletPoint3"/>
              <w:numPr>
                <w:ilvl w:val="0"/>
                <w:numId w:val="0"/>
              </w:numPr>
              <w:jc w:val="center"/>
            </w:pPr>
            <w:r>
              <w:rPr>
                <w:b/>
              </w:rPr>
              <w:t>C</w:t>
            </w:r>
            <w:r w:rsidRPr="0085423C">
              <w:rPr>
                <w:b/>
              </w:rPr>
              <w:t>osts (€/m</w:t>
            </w:r>
            <w:r w:rsidRPr="0085423C">
              <w:rPr>
                <w:rFonts w:eastAsia="Calibri"/>
                <w:b/>
                <w:vertAlign w:val="superscript"/>
              </w:rPr>
              <w:t>2</w:t>
            </w:r>
            <w:r w:rsidRPr="0085423C">
              <w:rPr>
                <w:rFonts w:eastAsia="Calibri"/>
                <w:b/>
              </w:rPr>
              <w:t>)</w:t>
            </w:r>
          </w:p>
        </w:tc>
      </w:tr>
      <w:tr w:rsidR="00E51C46" w14:paraId="5991D404" w14:textId="2DAFA2C4" w:rsidTr="00E51C46">
        <w:tc>
          <w:tcPr>
            <w:tcW w:w="1271" w:type="dxa"/>
            <w:shd w:val="clear" w:color="auto" w:fill="C6D9F1" w:themeFill="text2" w:themeFillTint="33"/>
          </w:tcPr>
          <w:p w14:paraId="0A3B5922" w14:textId="77777777" w:rsidR="00E51C46" w:rsidRDefault="00E51C46" w:rsidP="00F253DB">
            <w:pPr>
              <w:pStyle w:val="CE-BulletPoint3"/>
              <w:numPr>
                <w:ilvl w:val="0"/>
                <w:numId w:val="0"/>
              </w:numPr>
            </w:pPr>
            <w:r>
              <w:t>2014</w:t>
            </w:r>
          </w:p>
        </w:tc>
        <w:tc>
          <w:tcPr>
            <w:tcW w:w="1574" w:type="dxa"/>
            <w:vAlign w:val="center"/>
          </w:tcPr>
          <w:p w14:paraId="21D72853" w14:textId="55AE7D02" w:rsidR="00E51C46" w:rsidRDefault="00E51C46" w:rsidP="00F253DB">
            <w:pPr>
              <w:pStyle w:val="CE-BulletPoint3"/>
              <w:numPr>
                <w:ilvl w:val="0"/>
                <w:numId w:val="0"/>
              </w:numPr>
              <w:jc w:val="center"/>
            </w:pPr>
            <w:r w:rsidRPr="00F253DB">
              <w:rPr>
                <w:rFonts w:cs="Arial"/>
                <w:bCs/>
                <w:szCs w:val="20"/>
              </w:rPr>
              <w:t>114.193</w:t>
            </w:r>
          </w:p>
        </w:tc>
        <w:tc>
          <w:tcPr>
            <w:tcW w:w="1567" w:type="dxa"/>
          </w:tcPr>
          <w:p w14:paraId="7233A099" w14:textId="6EF7B887" w:rsidR="00E51C46" w:rsidRDefault="00E51C46" w:rsidP="00F253DB">
            <w:pPr>
              <w:pStyle w:val="CE-BulletPoint3"/>
              <w:numPr>
                <w:ilvl w:val="0"/>
                <w:numId w:val="0"/>
              </w:numPr>
              <w:jc w:val="center"/>
            </w:pPr>
            <w:r>
              <w:t>264,6</w:t>
            </w:r>
          </w:p>
        </w:tc>
        <w:tc>
          <w:tcPr>
            <w:tcW w:w="1293" w:type="dxa"/>
          </w:tcPr>
          <w:p w14:paraId="5632A9C1" w14:textId="670627D9" w:rsidR="00E51C46" w:rsidRDefault="00E51C46" w:rsidP="00F253DB">
            <w:pPr>
              <w:pStyle w:val="CE-BulletPoint3"/>
              <w:numPr>
                <w:ilvl w:val="0"/>
                <w:numId w:val="0"/>
              </w:numPr>
              <w:jc w:val="center"/>
            </w:pPr>
            <w:r>
              <w:t>0,1647</w:t>
            </w:r>
          </w:p>
        </w:tc>
        <w:tc>
          <w:tcPr>
            <w:tcW w:w="1300" w:type="dxa"/>
          </w:tcPr>
          <w:p w14:paraId="70A73464" w14:textId="005DA1C9" w:rsidR="00E51C46" w:rsidRDefault="00E51C46" w:rsidP="00F253DB">
            <w:pPr>
              <w:pStyle w:val="CE-BulletPoint3"/>
              <w:numPr>
                <w:ilvl w:val="0"/>
                <w:numId w:val="0"/>
              </w:numPr>
              <w:jc w:val="center"/>
            </w:pPr>
            <w:r>
              <w:t>18.803</w:t>
            </w:r>
          </w:p>
        </w:tc>
        <w:tc>
          <w:tcPr>
            <w:tcW w:w="1416" w:type="dxa"/>
          </w:tcPr>
          <w:p w14:paraId="4ECB0CBC" w14:textId="649DE656" w:rsidR="00E51C46" w:rsidRDefault="00E51C46" w:rsidP="00F253DB">
            <w:pPr>
              <w:pStyle w:val="CE-BulletPoint3"/>
              <w:numPr>
                <w:ilvl w:val="0"/>
                <w:numId w:val="0"/>
              </w:numPr>
              <w:jc w:val="center"/>
            </w:pPr>
            <w:r>
              <w:t>40,97</w:t>
            </w:r>
          </w:p>
        </w:tc>
        <w:tc>
          <w:tcPr>
            <w:tcW w:w="1207" w:type="dxa"/>
          </w:tcPr>
          <w:p w14:paraId="46041703" w14:textId="7F282D95" w:rsidR="00E51C46" w:rsidRDefault="00E51C46" w:rsidP="00F253DB">
            <w:pPr>
              <w:pStyle w:val="CE-BulletPoint3"/>
              <w:numPr>
                <w:ilvl w:val="0"/>
                <w:numId w:val="0"/>
              </w:numPr>
              <w:jc w:val="center"/>
            </w:pPr>
            <w:r>
              <w:t>3,7</w:t>
            </w:r>
          </w:p>
        </w:tc>
      </w:tr>
      <w:tr w:rsidR="00E51C46" w14:paraId="54070D89" w14:textId="25F3B7D1" w:rsidTr="00E51C46">
        <w:trPr>
          <w:trHeight w:val="383"/>
        </w:trPr>
        <w:tc>
          <w:tcPr>
            <w:tcW w:w="1271" w:type="dxa"/>
            <w:shd w:val="clear" w:color="auto" w:fill="C6D9F1" w:themeFill="text2" w:themeFillTint="33"/>
            <w:vAlign w:val="center"/>
          </w:tcPr>
          <w:p w14:paraId="4A7F88AD" w14:textId="77777777" w:rsidR="00E51C46" w:rsidRDefault="00E51C46" w:rsidP="00F253DB">
            <w:pPr>
              <w:pStyle w:val="CE-BulletPoint3"/>
              <w:numPr>
                <w:ilvl w:val="0"/>
                <w:numId w:val="0"/>
              </w:numPr>
            </w:pPr>
            <w:r>
              <w:t>2015</w:t>
            </w:r>
          </w:p>
        </w:tc>
        <w:tc>
          <w:tcPr>
            <w:tcW w:w="1574" w:type="dxa"/>
            <w:vAlign w:val="center"/>
          </w:tcPr>
          <w:p w14:paraId="19AB2BEB" w14:textId="3DDF1EF6" w:rsidR="00E51C46" w:rsidRDefault="00E51C46" w:rsidP="00F253DB">
            <w:pPr>
              <w:pStyle w:val="CE-BulletPoint3"/>
              <w:numPr>
                <w:ilvl w:val="0"/>
                <w:numId w:val="0"/>
              </w:numPr>
              <w:jc w:val="center"/>
            </w:pPr>
            <w:r w:rsidRPr="00F253DB">
              <w:rPr>
                <w:rFonts w:cs="Arial"/>
                <w:bCs/>
                <w:szCs w:val="20"/>
              </w:rPr>
              <w:t>109.266</w:t>
            </w:r>
          </w:p>
        </w:tc>
        <w:tc>
          <w:tcPr>
            <w:tcW w:w="1567" w:type="dxa"/>
          </w:tcPr>
          <w:p w14:paraId="706E3376" w14:textId="5F7EABF3" w:rsidR="00E51C46" w:rsidRDefault="00E51C46" w:rsidP="00F253DB">
            <w:pPr>
              <w:pStyle w:val="CE-BulletPoint3"/>
              <w:numPr>
                <w:ilvl w:val="0"/>
                <w:numId w:val="0"/>
              </w:numPr>
              <w:jc w:val="center"/>
            </w:pPr>
            <w:r>
              <w:t>236</w:t>
            </w:r>
          </w:p>
        </w:tc>
        <w:tc>
          <w:tcPr>
            <w:tcW w:w="1293" w:type="dxa"/>
          </w:tcPr>
          <w:p w14:paraId="56C08C65" w14:textId="41A4F595" w:rsidR="00E51C46" w:rsidRDefault="00E51C46" w:rsidP="00F253DB">
            <w:pPr>
              <w:pStyle w:val="CE-BulletPoint3"/>
              <w:numPr>
                <w:ilvl w:val="0"/>
                <w:numId w:val="0"/>
              </w:numPr>
              <w:jc w:val="center"/>
            </w:pPr>
            <w:r>
              <w:t>0,1710</w:t>
            </w:r>
          </w:p>
        </w:tc>
        <w:tc>
          <w:tcPr>
            <w:tcW w:w="1300" w:type="dxa"/>
          </w:tcPr>
          <w:p w14:paraId="33D6D71C" w14:textId="63D7A4CB" w:rsidR="00E51C46" w:rsidRDefault="00E51C46" w:rsidP="00F253DB">
            <w:pPr>
              <w:pStyle w:val="CE-BulletPoint3"/>
              <w:numPr>
                <w:ilvl w:val="0"/>
                <w:numId w:val="0"/>
              </w:numPr>
              <w:jc w:val="center"/>
            </w:pPr>
            <w:r>
              <w:t>18.698</w:t>
            </w:r>
          </w:p>
        </w:tc>
        <w:tc>
          <w:tcPr>
            <w:tcW w:w="1416" w:type="dxa"/>
          </w:tcPr>
          <w:p w14:paraId="47FD97B5" w14:textId="6E3D5F57" w:rsidR="00E51C46" w:rsidRDefault="00E51C46" w:rsidP="00F253DB">
            <w:pPr>
              <w:pStyle w:val="CE-BulletPoint3"/>
              <w:numPr>
                <w:ilvl w:val="0"/>
                <w:numId w:val="0"/>
              </w:numPr>
              <w:jc w:val="center"/>
            </w:pPr>
            <w:r>
              <w:t>39,68</w:t>
            </w:r>
          </w:p>
        </w:tc>
        <w:tc>
          <w:tcPr>
            <w:tcW w:w="1207" w:type="dxa"/>
          </w:tcPr>
          <w:p w14:paraId="11DF8BB8" w14:textId="6C3D0BDC" w:rsidR="00E51C46" w:rsidRDefault="00E51C46" w:rsidP="00F253DB">
            <w:pPr>
              <w:pStyle w:val="CE-BulletPoint3"/>
              <w:numPr>
                <w:ilvl w:val="0"/>
                <w:numId w:val="0"/>
              </w:numPr>
              <w:jc w:val="center"/>
            </w:pPr>
            <w:r>
              <w:t>3,68</w:t>
            </w:r>
          </w:p>
        </w:tc>
      </w:tr>
      <w:tr w:rsidR="00E51C46" w14:paraId="07DA6AAC" w14:textId="47FFCD90" w:rsidTr="00E51C46">
        <w:tc>
          <w:tcPr>
            <w:tcW w:w="1271" w:type="dxa"/>
            <w:tcBorders>
              <w:bottom w:val="single" w:sz="12" w:space="0" w:color="auto"/>
            </w:tcBorders>
            <w:shd w:val="clear" w:color="auto" w:fill="C6D9F1" w:themeFill="text2" w:themeFillTint="33"/>
          </w:tcPr>
          <w:p w14:paraId="2D9F1BBC" w14:textId="77777777" w:rsidR="00E51C46" w:rsidRDefault="00E51C46" w:rsidP="00F253DB">
            <w:pPr>
              <w:pStyle w:val="CE-BulletPoint3"/>
              <w:numPr>
                <w:ilvl w:val="0"/>
                <w:numId w:val="0"/>
              </w:numPr>
            </w:pPr>
            <w:r>
              <w:t>2016</w:t>
            </w:r>
          </w:p>
        </w:tc>
        <w:tc>
          <w:tcPr>
            <w:tcW w:w="1574" w:type="dxa"/>
            <w:tcBorders>
              <w:bottom w:val="single" w:sz="12" w:space="0" w:color="auto"/>
            </w:tcBorders>
            <w:vAlign w:val="center"/>
          </w:tcPr>
          <w:p w14:paraId="4BF7C267" w14:textId="0AB7420B" w:rsidR="00E51C46" w:rsidRDefault="00E51C46" w:rsidP="00F253DB">
            <w:pPr>
              <w:pStyle w:val="CE-BulletPoint3"/>
              <w:numPr>
                <w:ilvl w:val="0"/>
                <w:numId w:val="0"/>
              </w:numPr>
              <w:jc w:val="center"/>
            </w:pPr>
            <w:r w:rsidRPr="00F253DB">
              <w:rPr>
                <w:rFonts w:cs="Arial"/>
                <w:bCs/>
                <w:szCs w:val="20"/>
              </w:rPr>
              <w:t>110.907</w:t>
            </w:r>
          </w:p>
        </w:tc>
        <w:tc>
          <w:tcPr>
            <w:tcW w:w="1567" w:type="dxa"/>
            <w:tcBorders>
              <w:bottom w:val="single" w:sz="12" w:space="0" w:color="auto"/>
            </w:tcBorders>
          </w:tcPr>
          <w:p w14:paraId="308D572F" w14:textId="6E38CA4F" w:rsidR="00E51C46" w:rsidRDefault="00E51C46" w:rsidP="00F253DB">
            <w:pPr>
              <w:pStyle w:val="CE-BulletPoint3"/>
              <w:numPr>
                <w:ilvl w:val="0"/>
                <w:numId w:val="0"/>
              </w:numPr>
              <w:jc w:val="center"/>
            </w:pPr>
            <w:r>
              <w:t>239,5</w:t>
            </w:r>
          </w:p>
        </w:tc>
        <w:tc>
          <w:tcPr>
            <w:tcW w:w="1293" w:type="dxa"/>
            <w:tcBorders>
              <w:bottom w:val="single" w:sz="12" w:space="0" w:color="auto"/>
            </w:tcBorders>
          </w:tcPr>
          <w:p w14:paraId="7AE9D1B7" w14:textId="4EB92A01" w:rsidR="00E51C46" w:rsidRDefault="00E51C46" w:rsidP="00F253DB">
            <w:pPr>
              <w:pStyle w:val="CE-BulletPoint3"/>
              <w:numPr>
                <w:ilvl w:val="0"/>
                <w:numId w:val="0"/>
              </w:numPr>
              <w:jc w:val="center"/>
            </w:pPr>
            <w:r>
              <w:t>0,1575</w:t>
            </w:r>
          </w:p>
        </w:tc>
        <w:tc>
          <w:tcPr>
            <w:tcW w:w="1300" w:type="dxa"/>
            <w:tcBorders>
              <w:bottom w:val="single" w:sz="12" w:space="0" w:color="auto"/>
            </w:tcBorders>
          </w:tcPr>
          <w:p w14:paraId="771F53AF" w14:textId="68C4E4A5" w:rsidR="00E51C46" w:rsidRDefault="00E51C46" w:rsidP="00F253DB">
            <w:pPr>
              <w:pStyle w:val="CE-BulletPoint3"/>
              <w:numPr>
                <w:ilvl w:val="0"/>
                <w:numId w:val="0"/>
              </w:numPr>
              <w:jc w:val="center"/>
            </w:pPr>
            <w:r>
              <w:t>17.465</w:t>
            </w:r>
          </w:p>
        </w:tc>
        <w:tc>
          <w:tcPr>
            <w:tcW w:w="1416" w:type="dxa"/>
            <w:tcBorders>
              <w:bottom w:val="single" w:sz="12" w:space="0" w:color="auto"/>
            </w:tcBorders>
          </w:tcPr>
          <w:p w14:paraId="4F833966" w14:textId="017B1DCD" w:rsidR="00E51C46" w:rsidRDefault="00E51C46" w:rsidP="00F253DB">
            <w:pPr>
              <w:pStyle w:val="CE-BulletPoint3"/>
              <w:numPr>
                <w:ilvl w:val="0"/>
                <w:numId w:val="0"/>
              </w:numPr>
              <w:jc w:val="center"/>
            </w:pPr>
            <w:r>
              <w:t>37,97</w:t>
            </w:r>
          </w:p>
        </w:tc>
        <w:tc>
          <w:tcPr>
            <w:tcW w:w="1207" w:type="dxa"/>
            <w:tcBorders>
              <w:bottom w:val="single" w:sz="12" w:space="0" w:color="auto"/>
            </w:tcBorders>
          </w:tcPr>
          <w:p w14:paraId="3B7DDE3C" w14:textId="5B48477F" w:rsidR="00E51C46" w:rsidRDefault="00E51C46" w:rsidP="00F253DB">
            <w:pPr>
              <w:pStyle w:val="CE-BulletPoint3"/>
              <w:numPr>
                <w:ilvl w:val="0"/>
                <w:numId w:val="0"/>
              </w:numPr>
              <w:jc w:val="center"/>
            </w:pPr>
            <w:r>
              <w:t>3,44</w:t>
            </w:r>
          </w:p>
        </w:tc>
      </w:tr>
      <w:tr w:rsidR="00E51C46" w14:paraId="2B370842" w14:textId="66C3843A" w:rsidTr="00E51C46">
        <w:tc>
          <w:tcPr>
            <w:tcW w:w="1271" w:type="dxa"/>
            <w:tcBorders>
              <w:top w:val="single" w:sz="12" w:space="0" w:color="auto"/>
            </w:tcBorders>
            <w:shd w:val="clear" w:color="auto" w:fill="8DB3E2" w:themeFill="text2" w:themeFillTint="66"/>
          </w:tcPr>
          <w:p w14:paraId="613AF2F8" w14:textId="77777777" w:rsidR="00E51C46" w:rsidRDefault="00E51C46" w:rsidP="00A36A82">
            <w:pPr>
              <w:pStyle w:val="CE-BulletPoint3"/>
              <w:numPr>
                <w:ilvl w:val="0"/>
                <w:numId w:val="0"/>
              </w:numPr>
            </w:pPr>
            <w:r>
              <w:t xml:space="preserve">Total </w:t>
            </w:r>
          </w:p>
        </w:tc>
        <w:tc>
          <w:tcPr>
            <w:tcW w:w="1574" w:type="dxa"/>
            <w:tcBorders>
              <w:top w:val="single" w:sz="12" w:space="0" w:color="auto"/>
            </w:tcBorders>
          </w:tcPr>
          <w:p w14:paraId="2D87ED8F" w14:textId="77777777" w:rsidR="00E51C46" w:rsidRDefault="00E51C46" w:rsidP="00A36A82">
            <w:pPr>
              <w:pStyle w:val="CE-BulletPoint3"/>
              <w:numPr>
                <w:ilvl w:val="0"/>
                <w:numId w:val="0"/>
              </w:numPr>
              <w:jc w:val="center"/>
            </w:pPr>
          </w:p>
        </w:tc>
        <w:tc>
          <w:tcPr>
            <w:tcW w:w="1567" w:type="dxa"/>
            <w:tcBorders>
              <w:top w:val="single" w:sz="12" w:space="0" w:color="auto"/>
            </w:tcBorders>
          </w:tcPr>
          <w:p w14:paraId="446DBD16" w14:textId="510053F8" w:rsidR="00E51C46" w:rsidRDefault="00E51C46" w:rsidP="00A36A82">
            <w:pPr>
              <w:pStyle w:val="CE-BulletPoint3"/>
              <w:numPr>
                <w:ilvl w:val="0"/>
                <w:numId w:val="0"/>
              </w:numPr>
              <w:jc w:val="center"/>
            </w:pPr>
            <w:r>
              <w:t>246,7</w:t>
            </w:r>
          </w:p>
        </w:tc>
        <w:tc>
          <w:tcPr>
            <w:tcW w:w="1293" w:type="dxa"/>
            <w:tcBorders>
              <w:top w:val="single" w:sz="12" w:space="0" w:color="auto"/>
            </w:tcBorders>
          </w:tcPr>
          <w:p w14:paraId="52B15C24" w14:textId="3956725A" w:rsidR="00E51C46" w:rsidRDefault="00E51C46" w:rsidP="00A36A82">
            <w:pPr>
              <w:pStyle w:val="CE-BulletPoint3"/>
              <w:numPr>
                <w:ilvl w:val="0"/>
                <w:numId w:val="0"/>
              </w:numPr>
              <w:jc w:val="center"/>
            </w:pPr>
          </w:p>
        </w:tc>
        <w:tc>
          <w:tcPr>
            <w:tcW w:w="1300" w:type="dxa"/>
            <w:tcBorders>
              <w:top w:val="single" w:sz="12" w:space="0" w:color="auto"/>
            </w:tcBorders>
          </w:tcPr>
          <w:p w14:paraId="7928BF12" w14:textId="12DC08EC" w:rsidR="00E51C46" w:rsidRDefault="00E51C46" w:rsidP="00A36A82">
            <w:pPr>
              <w:pStyle w:val="CE-BulletPoint3"/>
              <w:numPr>
                <w:ilvl w:val="0"/>
                <w:numId w:val="0"/>
              </w:numPr>
              <w:jc w:val="center"/>
            </w:pPr>
            <w:r>
              <w:t>18.322</w:t>
            </w:r>
          </w:p>
        </w:tc>
        <w:tc>
          <w:tcPr>
            <w:tcW w:w="1416" w:type="dxa"/>
            <w:tcBorders>
              <w:top w:val="single" w:sz="12" w:space="0" w:color="auto"/>
            </w:tcBorders>
          </w:tcPr>
          <w:p w14:paraId="7811980A" w14:textId="0E2E1D7D" w:rsidR="00E51C46" w:rsidRDefault="00E51C46" w:rsidP="00A36A82">
            <w:pPr>
              <w:pStyle w:val="CE-BulletPoint3"/>
              <w:numPr>
                <w:ilvl w:val="0"/>
                <w:numId w:val="0"/>
              </w:numPr>
              <w:jc w:val="center"/>
            </w:pPr>
            <w:r>
              <w:t>39,54</w:t>
            </w:r>
          </w:p>
        </w:tc>
        <w:tc>
          <w:tcPr>
            <w:tcW w:w="1207" w:type="dxa"/>
            <w:tcBorders>
              <w:top w:val="single" w:sz="12" w:space="0" w:color="auto"/>
            </w:tcBorders>
          </w:tcPr>
          <w:p w14:paraId="75B49C81" w14:textId="623F5B43" w:rsidR="00E51C46" w:rsidRDefault="00E51C46" w:rsidP="00A36A82">
            <w:pPr>
              <w:pStyle w:val="CE-BulletPoint3"/>
              <w:numPr>
                <w:ilvl w:val="0"/>
                <w:numId w:val="0"/>
              </w:numPr>
              <w:jc w:val="center"/>
            </w:pPr>
            <w:r>
              <w:t>3,6</w:t>
            </w:r>
          </w:p>
        </w:tc>
      </w:tr>
    </w:tbl>
    <w:p w14:paraId="57E7B3BB" w14:textId="6C23F688" w:rsidR="00F253DB" w:rsidRDefault="00F253DB" w:rsidP="00F253DB">
      <w:pPr>
        <w:pStyle w:val="CE-BulletPoint2"/>
        <w:numPr>
          <w:ilvl w:val="0"/>
          <w:numId w:val="0"/>
        </w:numPr>
        <w:rPr>
          <w:noProof/>
        </w:rPr>
      </w:pPr>
    </w:p>
    <w:p w14:paraId="0285DA2A" w14:textId="02426B86" w:rsidR="0093231E" w:rsidRDefault="0093231E" w:rsidP="00F253DB">
      <w:pPr>
        <w:pStyle w:val="CE-BulletPoint2"/>
        <w:numPr>
          <w:ilvl w:val="0"/>
          <w:numId w:val="0"/>
        </w:numPr>
        <w:rPr>
          <w:noProof/>
        </w:rPr>
      </w:pPr>
    </w:p>
    <w:p w14:paraId="4923AB0D" w14:textId="7865F47A" w:rsidR="00283EFE" w:rsidRDefault="00283EFE" w:rsidP="00F253DB">
      <w:pPr>
        <w:pStyle w:val="CE-BulletPoint2"/>
        <w:numPr>
          <w:ilvl w:val="0"/>
          <w:numId w:val="0"/>
        </w:numPr>
        <w:rPr>
          <w:noProof/>
        </w:rPr>
      </w:pPr>
    </w:p>
    <w:p w14:paraId="7A60EC98" w14:textId="73618238" w:rsidR="00283EFE" w:rsidRDefault="00283EFE" w:rsidP="00F253DB">
      <w:pPr>
        <w:pStyle w:val="CE-BulletPoint2"/>
        <w:numPr>
          <w:ilvl w:val="0"/>
          <w:numId w:val="0"/>
        </w:numPr>
        <w:rPr>
          <w:noProof/>
        </w:rPr>
      </w:pPr>
    </w:p>
    <w:p w14:paraId="7ECD9A0C" w14:textId="309BBA5E" w:rsidR="00283EFE" w:rsidRDefault="00283EFE" w:rsidP="00F253DB">
      <w:pPr>
        <w:pStyle w:val="CE-BulletPoint2"/>
        <w:numPr>
          <w:ilvl w:val="0"/>
          <w:numId w:val="0"/>
        </w:numPr>
        <w:rPr>
          <w:noProof/>
        </w:rPr>
      </w:pPr>
    </w:p>
    <w:p w14:paraId="639C7F5B" w14:textId="57A65D83" w:rsidR="00A624C7" w:rsidRPr="0093231E" w:rsidRDefault="00A624C7" w:rsidP="001675D2">
      <w:pPr>
        <w:pStyle w:val="CE-BulletPoint2"/>
        <w:numPr>
          <w:ilvl w:val="0"/>
          <w:numId w:val="44"/>
        </w:numPr>
        <w:rPr>
          <w:rStyle w:val="CE-StandardTextZchn"/>
          <w:noProof/>
        </w:rPr>
      </w:pPr>
      <w:r w:rsidRPr="00BE6AB8">
        <w:rPr>
          <w:b/>
          <w:noProof/>
        </w:rPr>
        <w:lastRenderedPageBreak/>
        <w:t>Annual CO</w:t>
      </w:r>
      <w:r w:rsidRPr="00BE6AB8">
        <w:rPr>
          <w:b/>
          <w:noProof/>
          <w:vertAlign w:val="subscript"/>
        </w:rPr>
        <w:t xml:space="preserve">2 </w:t>
      </w:r>
      <w:r w:rsidRPr="00BE6AB8">
        <w:rPr>
          <w:b/>
          <w:noProof/>
          <w:szCs w:val="22"/>
        </w:rPr>
        <w:t xml:space="preserve">emissions </w:t>
      </w:r>
      <w:r w:rsidRPr="00BE6AB8">
        <w:rPr>
          <w:b/>
          <w:szCs w:val="22"/>
        </w:rPr>
        <w:t>(kgCO</w:t>
      </w:r>
      <w:r w:rsidRPr="00BE6AB8">
        <w:rPr>
          <w:rStyle w:val="CE-StandardTextZchn"/>
          <w:b/>
          <w:sz w:val="18"/>
        </w:rPr>
        <w:t>2/</w:t>
      </w:r>
      <w:r w:rsidR="00EB0ADB">
        <w:rPr>
          <w:rStyle w:val="CE-StandardTextZchn"/>
          <w:b/>
          <w:sz w:val="18"/>
        </w:rPr>
        <w:t>year</w:t>
      </w:r>
      <w:r w:rsidRPr="00BE6AB8">
        <w:rPr>
          <w:rStyle w:val="CE-StandardTextZchn"/>
          <w:b/>
          <w:sz w:val="18"/>
        </w:rPr>
        <w:t>)</w:t>
      </w:r>
    </w:p>
    <w:p w14:paraId="245E4E79" w14:textId="77777777" w:rsidR="0093231E" w:rsidRPr="0093231E" w:rsidRDefault="0093231E" w:rsidP="0093231E">
      <w:pPr>
        <w:pStyle w:val="CE-BulletPoint2"/>
        <w:numPr>
          <w:ilvl w:val="0"/>
          <w:numId w:val="0"/>
        </w:numPr>
        <w:ind w:left="568" w:hanging="284"/>
        <w:rPr>
          <w:rStyle w:val="CE-StandardTextZchn"/>
          <w:noProof/>
        </w:rPr>
      </w:pPr>
    </w:p>
    <w:p w14:paraId="6197699F" w14:textId="534EFC93" w:rsidR="0093231E" w:rsidRPr="00BE6AB8" w:rsidRDefault="0093231E" w:rsidP="0093231E">
      <w:pPr>
        <w:pStyle w:val="CE-BulletPoint3"/>
        <w:numPr>
          <w:ilvl w:val="0"/>
          <w:numId w:val="0"/>
        </w:numPr>
        <w:jc w:val="both"/>
        <w:rPr>
          <w:rStyle w:val="font391"/>
          <w:rFonts w:ascii="Trebuchet MS" w:hAnsi="Trebuchet MS"/>
          <w:b w:val="0"/>
          <w:bCs w:val="0"/>
          <w:noProof/>
          <w:color w:val="4D4D4E"/>
          <w:sz w:val="22"/>
          <w:szCs w:val="18"/>
        </w:rPr>
      </w:pPr>
      <w:r w:rsidRPr="0093305D">
        <w:rPr>
          <w:b/>
          <w:noProof/>
          <w:u w:val="single"/>
        </w:rPr>
        <w:t>Heating energy</w:t>
      </w:r>
    </w:p>
    <w:p w14:paraId="05CEA17A" w14:textId="7C5D52F2" w:rsidR="00A624C7" w:rsidRDefault="00A624C7" w:rsidP="00A624C7">
      <w:pPr>
        <w:pStyle w:val="CE-StandardText"/>
      </w:pPr>
      <w:r>
        <w:t xml:space="preserve">For the calculation of annual </w:t>
      </w:r>
      <w:r w:rsidRPr="00D62905">
        <w:t>CO</w:t>
      </w:r>
      <w:r>
        <w:rPr>
          <w:vertAlign w:val="subscript"/>
        </w:rPr>
        <w:t>2</w:t>
      </w:r>
      <w:r w:rsidRPr="00D62905">
        <w:t xml:space="preserve"> emissions, </w:t>
      </w:r>
      <w:r>
        <w:t xml:space="preserve">you have to multiply average consumption of energy carrier per area by energy carrier emission factor. </w:t>
      </w:r>
    </w:p>
    <w:p w14:paraId="63156982" w14:textId="77777777" w:rsidR="00A624C7" w:rsidRDefault="00A624C7" w:rsidP="00A624C7">
      <w:pPr>
        <w:pStyle w:val="CE-BulletPoint3"/>
        <w:numPr>
          <w:ilvl w:val="0"/>
          <w:numId w:val="0"/>
        </w:numPr>
        <w:rPr>
          <w:i/>
          <w:noProof/>
          <w:u w:val="single"/>
        </w:rPr>
      </w:pPr>
      <w:r>
        <w:t xml:space="preserve">For energy carrier emission factor, </w:t>
      </w:r>
      <w:r w:rsidRPr="00BE6AB8">
        <w:rPr>
          <w:i/>
          <w:u w:val="single"/>
        </w:rPr>
        <w:t xml:space="preserve">see chapter </w:t>
      </w:r>
      <w:r w:rsidRPr="00BE6AB8">
        <w:rPr>
          <w:i/>
          <w:noProof/>
          <w:u w:val="single"/>
        </w:rPr>
        <w:t xml:space="preserve">1.1. Energy efficiency basic </w:t>
      </w:r>
    </w:p>
    <w:p w14:paraId="477D962A" w14:textId="77777777" w:rsidR="00A624C7" w:rsidRPr="00BE6AB8" w:rsidRDefault="00A624C7" w:rsidP="00A624C7">
      <w:pPr>
        <w:pStyle w:val="CE-BulletPoint3"/>
        <w:numPr>
          <w:ilvl w:val="0"/>
          <w:numId w:val="0"/>
        </w:numPr>
        <w:rPr>
          <w:noProof/>
          <w:u w:val="single"/>
        </w:rPr>
      </w:pPr>
    </w:p>
    <w:tbl>
      <w:tblPr>
        <w:tblStyle w:val="Tabelamrea"/>
        <w:tblW w:w="0" w:type="auto"/>
        <w:tblLook w:val="04A0" w:firstRow="1" w:lastRow="0" w:firstColumn="1" w:lastColumn="0" w:noHBand="0" w:noVBand="1"/>
      </w:tblPr>
      <w:tblGrid>
        <w:gridCol w:w="3349"/>
      </w:tblGrid>
      <w:tr w:rsidR="00A624C7" w14:paraId="0B4C0E39" w14:textId="77777777" w:rsidTr="000D0E4E">
        <w:tc>
          <w:tcPr>
            <w:tcW w:w="0" w:type="auto"/>
          </w:tcPr>
          <w:p w14:paraId="37F69F5A" w14:textId="7F428FBB" w:rsidR="00A624C7" w:rsidRDefault="00A624C7" w:rsidP="000D0E4E">
            <w:pPr>
              <w:pStyle w:val="CE-StandardText"/>
            </w:pPr>
            <w:r>
              <w:t>Heating oil=0,2</w:t>
            </w:r>
            <w:r w:rsidR="00C12D74">
              <w:t>02</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tCO</m:t>
                      </m:r>
                    </m:e>
                    <m:sub>
                      <m:r>
                        <w:rPr>
                          <w:rFonts w:ascii="Cambria Math" w:hAnsi="Cambria Math"/>
                        </w:rPr>
                        <m:t>2</m:t>
                      </m:r>
                    </m:sub>
                  </m:sSub>
                </m:num>
                <m:den>
                  <m:r>
                    <w:rPr>
                      <w:rFonts w:ascii="Cambria Math" w:hAnsi="Cambria Math"/>
                    </w:rPr>
                    <m:t>MWh</m:t>
                  </m:r>
                </m:den>
              </m:f>
            </m:oMath>
            <w:r>
              <w:t>= 0,2</w:t>
            </w:r>
            <w:r w:rsidR="00C12D74">
              <w:t>02</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kWh</m:t>
                  </m:r>
                </m:den>
              </m:f>
            </m:oMath>
          </w:p>
        </w:tc>
      </w:tr>
    </w:tbl>
    <w:p w14:paraId="7FCA61F7" w14:textId="77777777" w:rsidR="00A624C7" w:rsidRDefault="00A624C7" w:rsidP="00A624C7">
      <w:pPr>
        <w:pStyle w:val="CE-StandardText"/>
      </w:pPr>
    </w:p>
    <w:p w14:paraId="121D48F4" w14:textId="0890FA71" w:rsidR="00A624C7" w:rsidRDefault="00A624C7" w:rsidP="00A624C7">
      <w:pPr>
        <w:pStyle w:val="CE-StandardText"/>
      </w:pPr>
      <w:r>
        <w:t xml:space="preserve">Annual </w:t>
      </w:r>
      <w:r w:rsidRPr="00D62905">
        <w:t>CO</w:t>
      </w:r>
      <w:r>
        <w:rPr>
          <w:vertAlign w:val="subscript"/>
        </w:rPr>
        <w:t xml:space="preserve">2 </w:t>
      </w:r>
      <w:r>
        <w:t xml:space="preserve">emission= </w:t>
      </w:r>
      <m:oMath>
        <m:r>
          <w:rPr>
            <w:rFonts w:ascii="Cambria Math" w:hAnsi="Cambria Math"/>
          </w:rPr>
          <m:t xml:space="preserve">413.761 kWh* </m:t>
        </m:r>
        <m:r>
          <m:rPr>
            <m:sty m:val="p"/>
          </m:rPr>
          <w:rPr>
            <w:rFonts w:ascii="Cambria Math" w:hAnsi="Cambria Math"/>
          </w:rPr>
          <m:t xml:space="preserve">0,202 </m:t>
        </m:r>
        <m:f>
          <m:fPr>
            <m:ctrlPr>
              <w:rPr>
                <w:rFonts w:ascii="Cambria Math" w:hAnsi="Cambria Math"/>
                <w:i/>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kWh</m:t>
            </m:r>
          </m:den>
        </m:f>
        <m:r>
          <w:rPr>
            <w:rFonts w:ascii="Cambria Math" w:hAnsi="Cambria Math"/>
          </w:rPr>
          <m:t xml:space="preserve">=83.579 </m:t>
        </m:r>
        <m:sSub>
          <m:sSubPr>
            <m:ctrlPr>
              <w:rPr>
                <w:rFonts w:ascii="Cambria Math" w:hAnsi="Cambria Math"/>
                <w:i/>
              </w:rPr>
            </m:ctrlPr>
          </m:sSubPr>
          <m:e>
            <m:r>
              <w:rPr>
                <w:rFonts w:ascii="Cambria Math" w:hAnsi="Cambria Math"/>
              </w:rPr>
              <m:t>kgCO</m:t>
            </m:r>
          </m:e>
          <m:sub>
            <m:r>
              <w:rPr>
                <w:rFonts w:ascii="Cambria Math" w:hAnsi="Cambria Math"/>
              </w:rPr>
              <m:t>2</m:t>
            </m:r>
          </m:sub>
        </m:sSub>
      </m:oMath>
    </w:p>
    <w:p w14:paraId="26C35D7A" w14:textId="69E8AC19" w:rsidR="0093231E" w:rsidRDefault="0093231E" w:rsidP="0093231E">
      <w:pPr>
        <w:pStyle w:val="CE-BulletPoint3"/>
        <w:numPr>
          <w:ilvl w:val="0"/>
          <w:numId w:val="0"/>
        </w:numPr>
      </w:pPr>
      <w:r>
        <w:t>Annual CO</w:t>
      </w:r>
      <w:r>
        <w:rPr>
          <w:vertAlign w:val="subscript"/>
        </w:rPr>
        <w:t>2</w:t>
      </w:r>
      <w:r>
        <w:t xml:space="preserve"> emission per area= </w:t>
      </w:r>
      <m:oMath>
        <m:f>
          <m:fPr>
            <m:ctrlPr>
              <w:rPr>
                <w:rFonts w:ascii="Cambria Math" w:hAnsi="Cambria Math"/>
                <w:i/>
              </w:rPr>
            </m:ctrlPr>
          </m:fPr>
          <m:num>
            <m:r>
              <w:rPr>
                <w:rFonts w:ascii="Cambria Math" w:hAnsi="Cambria Math"/>
              </w:rPr>
              <m:t xml:space="preserve">83.579 </m:t>
            </m:r>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5082,43</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=16,44</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a</m:t>
                </m:r>
              </m:den>
            </m:f>
          </m:e>
        </m:d>
      </m:oMath>
    </w:p>
    <w:p w14:paraId="1B148B2A" w14:textId="146B51B5" w:rsidR="0093305D" w:rsidRDefault="0093305D" w:rsidP="00A624C7">
      <w:pPr>
        <w:pStyle w:val="CE-BulletPoint3"/>
        <w:numPr>
          <w:ilvl w:val="0"/>
          <w:numId w:val="0"/>
        </w:numPr>
      </w:pPr>
    </w:p>
    <w:p w14:paraId="5F8BE108" w14:textId="093A9BA7" w:rsidR="0093231E" w:rsidRDefault="0093231E" w:rsidP="0093231E">
      <w:pPr>
        <w:pStyle w:val="CE-StandardText"/>
        <w:rPr>
          <w:b/>
          <w:u w:val="single"/>
          <w:lang w:eastAsia="de-AT"/>
        </w:rPr>
      </w:pPr>
      <w:r w:rsidRPr="0093305D">
        <w:rPr>
          <w:b/>
          <w:u w:val="single"/>
          <w:lang w:eastAsia="de-AT"/>
        </w:rPr>
        <w:t xml:space="preserve">Electricity </w:t>
      </w:r>
    </w:p>
    <w:p w14:paraId="2AD3AB00" w14:textId="7804577C" w:rsidR="00BF71BF" w:rsidRDefault="00E0012C" w:rsidP="0093231E">
      <w:pPr>
        <w:pStyle w:val="CE-StandardText"/>
        <w:rPr>
          <w:lang w:eastAsia="de-AT"/>
        </w:rPr>
      </w:pPr>
      <w:r>
        <w:rPr>
          <w:lang w:eastAsia="de-AT"/>
        </w:rPr>
        <w:t xml:space="preserve">There are different emission factors for </w:t>
      </w:r>
      <w:r w:rsidR="00BF71BF">
        <w:rPr>
          <w:lang w:eastAsia="de-AT"/>
        </w:rPr>
        <w:t>each country participating in project. In presented example, is the emission factor for electricity 0,582 tCO</w:t>
      </w:r>
      <w:r w:rsidR="00BF71BF">
        <w:rPr>
          <w:vertAlign w:val="subscript"/>
          <w:lang w:eastAsia="de-AT"/>
        </w:rPr>
        <w:t>2</w:t>
      </w:r>
      <w:r w:rsidR="00BF71BF">
        <w:rPr>
          <w:lang w:eastAsia="de-AT"/>
        </w:rPr>
        <w:t>/MWh</w:t>
      </w:r>
    </w:p>
    <w:p w14:paraId="287217C2" w14:textId="1F7D73E4" w:rsidR="0093231E" w:rsidRPr="00E0012C" w:rsidRDefault="00BF71BF" w:rsidP="0093231E">
      <w:pPr>
        <w:pStyle w:val="CE-StandardText"/>
        <w:rPr>
          <w:lang w:eastAsia="de-AT"/>
        </w:rPr>
      </w:pPr>
      <w:r>
        <w:rPr>
          <w:lang w:eastAsia="de-AT"/>
        </w:rPr>
        <w:t xml:space="preserve"> </w:t>
      </w:r>
    </w:p>
    <w:tbl>
      <w:tblPr>
        <w:tblStyle w:val="Tabelamrea"/>
        <w:tblW w:w="0" w:type="auto"/>
        <w:tblLook w:val="04A0" w:firstRow="1" w:lastRow="0" w:firstColumn="1" w:lastColumn="0" w:noHBand="0" w:noVBand="1"/>
      </w:tblPr>
      <w:tblGrid>
        <w:gridCol w:w="5106"/>
      </w:tblGrid>
      <w:tr w:rsidR="0093231E" w14:paraId="6BAF74A6" w14:textId="77777777" w:rsidTr="002F6B29">
        <w:tc>
          <w:tcPr>
            <w:tcW w:w="0" w:type="auto"/>
          </w:tcPr>
          <w:p w14:paraId="5974AA20" w14:textId="342B210C" w:rsidR="0093231E" w:rsidRDefault="0093231E" w:rsidP="0093231E">
            <w:pPr>
              <w:pStyle w:val="CE-StandardText"/>
              <w:jc w:val="left"/>
            </w:pPr>
            <w:r>
              <w:t xml:space="preserve">Emission factor </w:t>
            </w:r>
            <w:r w:rsidR="00E0012C">
              <w:t>for electricity</w:t>
            </w:r>
            <w:r>
              <w:t xml:space="preserve">= 0,582 </w:t>
            </w:r>
            <m:oMath>
              <m:f>
                <m:fPr>
                  <m:ctrlPr>
                    <w:rPr>
                      <w:rFonts w:ascii="Cambria Math" w:hAnsi="Cambria Math"/>
                      <w:i/>
                    </w:rPr>
                  </m:ctrlPr>
                </m:fPr>
                <m:num>
                  <m:sSub>
                    <m:sSubPr>
                      <m:ctrlPr>
                        <w:rPr>
                          <w:rFonts w:ascii="Cambria Math" w:hAnsi="Cambria Math"/>
                          <w:i/>
                        </w:rPr>
                      </m:ctrlPr>
                    </m:sSubPr>
                    <m:e>
                      <m:r>
                        <w:rPr>
                          <w:rFonts w:ascii="Cambria Math" w:hAnsi="Cambria Math"/>
                        </w:rPr>
                        <m:t>tCO</m:t>
                      </m:r>
                    </m:e>
                    <m:sub>
                      <m:r>
                        <w:rPr>
                          <w:rFonts w:ascii="Cambria Math" w:hAnsi="Cambria Math"/>
                        </w:rPr>
                        <m:t>2</m:t>
                      </m:r>
                    </m:sub>
                  </m:sSub>
                </m:num>
                <m:den>
                  <m:r>
                    <w:rPr>
                      <w:rFonts w:ascii="Cambria Math" w:hAnsi="Cambria Math"/>
                    </w:rPr>
                    <m:t>MWh</m:t>
                  </m:r>
                </m:den>
              </m:f>
            </m:oMath>
            <w:r>
              <w:t xml:space="preserve">= 0,582 </w:t>
            </w:r>
            <m:oMath>
              <m:f>
                <m:fPr>
                  <m:ctrlPr>
                    <w:rPr>
                      <w:rFonts w:ascii="Cambria Math" w:hAnsi="Cambria Math"/>
                      <w:i/>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kWh</m:t>
                  </m:r>
                </m:den>
              </m:f>
            </m:oMath>
          </w:p>
        </w:tc>
      </w:tr>
    </w:tbl>
    <w:p w14:paraId="7671E885" w14:textId="77777777" w:rsidR="0093231E" w:rsidRDefault="0093231E" w:rsidP="0093231E">
      <w:pPr>
        <w:pStyle w:val="CE-StandardText"/>
        <w:jc w:val="left"/>
      </w:pPr>
    </w:p>
    <w:p w14:paraId="55843BDB" w14:textId="30BC8DFE" w:rsidR="0093231E" w:rsidRDefault="0093231E" w:rsidP="0093231E">
      <w:pPr>
        <w:pStyle w:val="CE-StandardText"/>
      </w:pPr>
      <w:r>
        <w:t xml:space="preserve">Annual </w:t>
      </w:r>
      <w:r w:rsidRPr="00D62905">
        <w:t>CO</w:t>
      </w:r>
      <w:r>
        <w:rPr>
          <w:vertAlign w:val="subscript"/>
        </w:rPr>
        <w:t xml:space="preserve">2 </w:t>
      </w:r>
      <w:r>
        <w:t xml:space="preserve">emission= </w:t>
      </w:r>
      <m:oMath>
        <m:r>
          <m:rPr>
            <m:sty m:val="p"/>
          </m:rPr>
          <w:rPr>
            <w:rFonts w:ascii="Cambria Math" w:hAnsi="Cambria Math"/>
          </w:rPr>
          <m:t>111.455</m:t>
        </m:r>
        <m:r>
          <w:rPr>
            <w:rFonts w:ascii="Cambria Math" w:hAnsi="Cambria Math"/>
          </w:rPr>
          <m:t xml:space="preserve"> kWh* </m:t>
        </m:r>
        <m:r>
          <m:rPr>
            <m:sty m:val="p"/>
          </m:rPr>
          <w:rPr>
            <w:rFonts w:ascii="Cambria Math" w:hAnsi="Cambria Math"/>
          </w:rPr>
          <m:t xml:space="preserve">0,582 </m:t>
        </m:r>
        <m:f>
          <m:fPr>
            <m:ctrlPr>
              <w:rPr>
                <w:rFonts w:ascii="Cambria Math" w:hAnsi="Cambria Math"/>
                <w:i/>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kWh</m:t>
            </m:r>
          </m:den>
        </m:f>
        <m:r>
          <w:rPr>
            <w:rFonts w:ascii="Cambria Math" w:hAnsi="Cambria Math"/>
          </w:rPr>
          <m:t xml:space="preserve">=64.867 </m:t>
        </m:r>
        <m:sSub>
          <m:sSubPr>
            <m:ctrlPr>
              <w:rPr>
                <w:rFonts w:ascii="Cambria Math" w:hAnsi="Cambria Math"/>
                <w:i/>
              </w:rPr>
            </m:ctrlPr>
          </m:sSubPr>
          <m:e>
            <m:r>
              <w:rPr>
                <w:rFonts w:ascii="Cambria Math" w:hAnsi="Cambria Math"/>
              </w:rPr>
              <m:t>kgCO</m:t>
            </m:r>
          </m:e>
          <m:sub>
            <m:r>
              <w:rPr>
                <w:rFonts w:ascii="Cambria Math" w:hAnsi="Cambria Math"/>
              </w:rPr>
              <m:t>2</m:t>
            </m:r>
          </m:sub>
        </m:sSub>
      </m:oMath>
    </w:p>
    <w:p w14:paraId="5D0AC5A5" w14:textId="4152AE50" w:rsidR="0093231E" w:rsidRDefault="0093231E" w:rsidP="0093231E">
      <w:pPr>
        <w:pStyle w:val="CE-BulletPoint3"/>
        <w:numPr>
          <w:ilvl w:val="0"/>
          <w:numId w:val="0"/>
        </w:numPr>
      </w:pPr>
      <w:r>
        <w:t>Annual CO</w:t>
      </w:r>
      <w:r>
        <w:rPr>
          <w:vertAlign w:val="subscript"/>
        </w:rPr>
        <w:t>2</w:t>
      </w:r>
      <w:r>
        <w:t xml:space="preserve"> emission per area= </w:t>
      </w:r>
      <m:oMath>
        <m:f>
          <m:fPr>
            <m:ctrlPr>
              <w:rPr>
                <w:rFonts w:ascii="Cambria Math" w:hAnsi="Cambria Math"/>
                <w:i/>
              </w:rPr>
            </m:ctrlPr>
          </m:fPr>
          <m:num>
            <m:r>
              <w:rPr>
                <w:rFonts w:ascii="Cambria Math" w:hAnsi="Cambria Math"/>
              </w:rPr>
              <m:t xml:space="preserve">64.867 </m:t>
            </m:r>
            <m:sSub>
              <m:sSubPr>
                <m:ctrlPr>
                  <w:rPr>
                    <w:rFonts w:ascii="Cambria Math" w:hAnsi="Cambria Math"/>
                    <w:i/>
                  </w:rPr>
                </m:ctrlPr>
              </m:sSubPr>
              <m:e>
                <m:r>
                  <w:rPr>
                    <w:rFonts w:ascii="Cambria Math" w:hAnsi="Cambria Math"/>
                  </w:rPr>
                  <m:t>kgCO</m:t>
                </m:r>
              </m:e>
              <m:sub>
                <m:r>
                  <w:rPr>
                    <w:rFonts w:ascii="Cambria Math" w:hAnsi="Cambria Math"/>
                  </w:rPr>
                  <m:t>2</m:t>
                </m:r>
              </m:sub>
            </m:sSub>
          </m:num>
          <m:den>
            <m:r>
              <w:rPr>
                <w:rFonts w:ascii="Cambria Math" w:hAnsi="Cambria Math"/>
              </w:rPr>
              <m:t>5082,43</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=12,76</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kgCO</m:t>
                    </m:r>
                  </m:e>
                  <m:sub>
                    <m:r>
                      <w:rPr>
                        <w:rFonts w:ascii="Cambria Math" w:hAnsi="Cambria Math"/>
                      </w:rPr>
                      <m:t>2</m:t>
                    </m:r>
                  </m:sub>
                </m:sSub>
              </m:num>
              <m:den>
                <m:sSup>
                  <m:sSupPr>
                    <m:ctrlPr>
                      <w:rPr>
                        <w:rFonts w:ascii="Cambria Math" w:hAnsi="Cambria Math"/>
                      </w:rPr>
                    </m:ctrlPr>
                  </m:sSupPr>
                  <m:e>
                    <m:r>
                      <w:rPr>
                        <w:rFonts w:ascii="Cambria Math" w:hAnsi="Cambria Math"/>
                      </w:rPr>
                      <m:t>m</m:t>
                    </m:r>
                  </m:e>
                  <m:sup>
                    <m:r>
                      <m:rPr>
                        <m:sty m:val="p"/>
                      </m:rPr>
                      <w:rPr>
                        <w:rFonts w:ascii="Cambria Math" w:hAnsi="Cambria Math"/>
                      </w:rPr>
                      <m:t>2</m:t>
                    </m:r>
                  </m:sup>
                </m:sSup>
                <m:r>
                  <w:rPr>
                    <w:rFonts w:ascii="Cambria Math" w:hAnsi="Cambria Math"/>
                  </w:rPr>
                  <m:t>a</m:t>
                </m:r>
              </m:den>
            </m:f>
          </m:e>
        </m:d>
      </m:oMath>
    </w:p>
    <w:p w14:paraId="01A13703" w14:textId="1F1E3ED4" w:rsidR="002F6B29" w:rsidRDefault="002F6B29" w:rsidP="00A624C7">
      <w:pPr>
        <w:pStyle w:val="CE-BulletPoint3"/>
        <w:numPr>
          <w:ilvl w:val="0"/>
          <w:numId w:val="0"/>
        </w:numPr>
      </w:pPr>
    </w:p>
    <w:tbl>
      <w:tblPr>
        <w:tblStyle w:val="Tabelamrea"/>
        <w:tblW w:w="5000" w:type="pct"/>
        <w:tblLook w:val="04A0" w:firstRow="1" w:lastRow="0" w:firstColumn="1" w:lastColumn="0" w:noHBand="0" w:noVBand="1"/>
      </w:tblPr>
      <w:tblGrid>
        <w:gridCol w:w="2881"/>
        <w:gridCol w:w="2187"/>
        <w:gridCol w:w="2280"/>
        <w:gridCol w:w="2280"/>
      </w:tblGrid>
      <w:tr w:rsidR="00653663" w14:paraId="03B9714B" w14:textId="77777777" w:rsidTr="00283EFE">
        <w:tc>
          <w:tcPr>
            <w:tcW w:w="1496" w:type="pct"/>
            <w:shd w:val="clear" w:color="auto" w:fill="8DB3E2" w:themeFill="text2" w:themeFillTint="66"/>
          </w:tcPr>
          <w:p w14:paraId="39494B59" w14:textId="298A64FC" w:rsidR="00653663" w:rsidRDefault="00653663" w:rsidP="00A36A82">
            <w:pPr>
              <w:pStyle w:val="CE-BulletPoint3"/>
              <w:numPr>
                <w:ilvl w:val="0"/>
                <w:numId w:val="0"/>
              </w:numPr>
            </w:pPr>
          </w:p>
        </w:tc>
        <w:tc>
          <w:tcPr>
            <w:tcW w:w="1136" w:type="pct"/>
            <w:shd w:val="clear" w:color="auto" w:fill="8DB3E2" w:themeFill="text2" w:themeFillTint="66"/>
          </w:tcPr>
          <w:p w14:paraId="4BDC67FA" w14:textId="77777777" w:rsidR="00653663" w:rsidRDefault="00653663" w:rsidP="00A36A82">
            <w:pPr>
              <w:pStyle w:val="CE-BulletPoint3"/>
              <w:numPr>
                <w:ilvl w:val="0"/>
                <w:numId w:val="0"/>
              </w:numPr>
              <w:jc w:val="center"/>
            </w:pPr>
            <w:r>
              <w:t>Consumption (kWh/year)</w:t>
            </w:r>
          </w:p>
        </w:tc>
        <w:tc>
          <w:tcPr>
            <w:tcW w:w="1184" w:type="pct"/>
            <w:shd w:val="clear" w:color="auto" w:fill="8DB3E2" w:themeFill="text2" w:themeFillTint="66"/>
          </w:tcPr>
          <w:p w14:paraId="17679CEB" w14:textId="6A4DE80E" w:rsidR="00653663" w:rsidRPr="00653663" w:rsidRDefault="00653663" w:rsidP="00A36A82">
            <w:pPr>
              <w:pStyle w:val="CE-BulletPoint3"/>
              <w:numPr>
                <w:ilvl w:val="0"/>
                <w:numId w:val="0"/>
              </w:numPr>
              <w:jc w:val="center"/>
            </w:pPr>
            <w:r>
              <w:t>CO</w:t>
            </w:r>
            <w:r>
              <w:rPr>
                <w:vertAlign w:val="subscript"/>
              </w:rPr>
              <w:t xml:space="preserve">2 </w:t>
            </w:r>
            <w:r>
              <w:t>(kg)</w:t>
            </w:r>
          </w:p>
        </w:tc>
        <w:tc>
          <w:tcPr>
            <w:tcW w:w="1184" w:type="pct"/>
            <w:shd w:val="clear" w:color="auto" w:fill="8DB3E2" w:themeFill="text2" w:themeFillTint="66"/>
          </w:tcPr>
          <w:p w14:paraId="5F350232" w14:textId="79DB8DCE" w:rsidR="00653663" w:rsidRDefault="00653663" w:rsidP="00A36A82">
            <w:pPr>
              <w:pStyle w:val="CE-BulletPoint3"/>
              <w:numPr>
                <w:ilvl w:val="0"/>
                <w:numId w:val="0"/>
              </w:numPr>
              <w:jc w:val="center"/>
            </w:pPr>
            <w:r>
              <w:t>CO</w:t>
            </w:r>
            <w:r>
              <w:rPr>
                <w:vertAlign w:val="subscript"/>
              </w:rPr>
              <w:t xml:space="preserve">2 </w:t>
            </w:r>
            <w:r>
              <w:t>(kg/m</w:t>
            </w:r>
            <w:r>
              <w:rPr>
                <w:vertAlign w:val="superscript"/>
              </w:rPr>
              <w:t>2</w:t>
            </w:r>
            <w:r>
              <w:t>)</w:t>
            </w:r>
          </w:p>
        </w:tc>
      </w:tr>
      <w:tr w:rsidR="00653663" w14:paraId="22A89FFA" w14:textId="77777777" w:rsidTr="00283EFE">
        <w:tc>
          <w:tcPr>
            <w:tcW w:w="1496" w:type="pct"/>
            <w:shd w:val="clear" w:color="auto" w:fill="C6D9F1" w:themeFill="text2" w:themeFillTint="33"/>
          </w:tcPr>
          <w:p w14:paraId="7C3BF2B4" w14:textId="3AE658BD" w:rsidR="00653663" w:rsidRDefault="00653663" w:rsidP="00A36A82">
            <w:pPr>
              <w:pStyle w:val="CE-BulletPoint3"/>
              <w:numPr>
                <w:ilvl w:val="0"/>
                <w:numId w:val="0"/>
              </w:numPr>
            </w:pPr>
            <w:r>
              <w:t>Heating energy</w:t>
            </w:r>
          </w:p>
        </w:tc>
        <w:tc>
          <w:tcPr>
            <w:tcW w:w="1136" w:type="pct"/>
            <w:vAlign w:val="center"/>
          </w:tcPr>
          <w:p w14:paraId="22DAE6E4" w14:textId="5C213936" w:rsidR="00653663" w:rsidRDefault="00653663" w:rsidP="00A36A82">
            <w:pPr>
              <w:pStyle w:val="CE-BulletPoint3"/>
              <w:numPr>
                <w:ilvl w:val="0"/>
                <w:numId w:val="0"/>
              </w:numPr>
              <w:jc w:val="center"/>
            </w:pPr>
            <w:r>
              <w:rPr>
                <w:rFonts w:cs="Arial"/>
                <w:bCs/>
                <w:szCs w:val="20"/>
              </w:rPr>
              <w:t>413.761</w:t>
            </w:r>
          </w:p>
        </w:tc>
        <w:tc>
          <w:tcPr>
            <w:tcW w:w="1184" w:type="pct"/>
          </w:tcPr>
          <w:p w14:paraId="42D88A46" w14:textId="6987CA8D" w:rsidR="00653663" w:rsidRDefault="00653663" w:rsidP="00A36A82">
            <w:pPr>
              <w:pStyle w:val="CE-BulletPoint3"/>
              <w:numPr>
                <w:ilvl w:val="0"/>
                <w:numId w:val="0"/>
              </w:numPr>
              <w:jc w:val="center"/>
            </w:pPr>
            <w:r>
              <w:t>83.579</w:t>
            </w:r>
          </w:p>
        </w:tc>
        <w:tc>
          <w:tcPr>
            <w:tcW w:w="1184" w:type="pct"/>
          </w:tcPr>
          <w:p w14:paraId="083D8A48" w14:textId="58113345" w:rsidR="00653663" w:rsidRDefault="00653663" w:rsidP="00A36A82">
            <w:pPr>
              <w:pStyle w:val="CE-BulletPoint3"/>
              <w:numPr>
                <w:ilvl w:val="0"/>
                <w:numId w:val="0"/>
              </w:numPr>
              <w:jc w:val="center"/>
            </w:pPr>
            <w:r>
              <w:t>16,44</w:t>
            </w:r>
          </w:p>
        </w:tc>
      </w:tr>
      <w:tr w:rsidR="00653663" w14:paraId="2E767388" w14:textId="77777777" w:rsidTr="00283EFE">
        <w:trPr>
          <w:trHeight w:val="383"/>
        </w:trPr>
        <w:tc>
          <w:tcPr>
            <w:tcW w:w="1496" w:type="pct"/>
            <w:shd w:val="clear" w:color="auto" w:fill="C6D9F1" w:themeFill="text2" w:themeFillTint="33"/>
            <w:vAlign w:val="center"/>
          </w:tcPr>
          <w:p w14:paraId="3A0E0BCB" w14:textId="170CBFA0" w:rsidR="00653663" w:rsidRDefault="00653663" w:rsidP="00A36A82">
            <w:pPr>
              <w:pStyle w:val="CE-BulletPoint3"/>
              <w:numPr>
                <w:ilvl w:val="0"/>
                <w:numId w:val="0"/>
              </w:numPr>
            </w:pPr>
            <w:r>
              <w:t>Electricity</w:t>
            </w:r>
          </w:p>
        </w:tc>
        <w:tc>
          <w:tcPr>
            <w:tcW w:w="1136" w:type="pct"/>
            <w:vAlign w:val="center"/>
          </w:tcPr>
          <w:p w14:paraId="47E739A5" w14:textId="3D80CA96" w:rsidR="00653663" w:rsidRDefault="00653663" w:rsidP="00A36A82">
            <w:pPr>
              <w:pStyle w:val="CE-BulletPoint3"/>
              <w:numPr>
                <w:ilvl w:val="0"/>
                <w:numId w:val="0"/>
              </w:numPr>
              <w:jc w:val="center"/>
            </w:pPr>
            <w:r>
              <w:rPr>
                <w:rFonts w:cs="Arial"/>
                <w:bCs/>
                <w:szCs w:val="20"/>
              </w:rPr>
              <w:t>111.455</w:t>
            </w:r>
          </w:p>
        </w:tc>
        <w:tc>
          <w:tcPr>
            <w:tcW w:w="1184" w:type="pct"/>
          </w:tcPr>
          <w:p w14:paraId="0C9B530D" w14:textId="21CB39F7" w:rsidR="00653663" w:rsidRDefault="00653663" w:rsidP="00A36A82">
            <w:pPr>
              <w:pStyle w:val="CE-BulletPoint3"/>
              <w:numPr>
                <w:ilvl w:val="0"/>
                <w:numId w:val="0"/>
              </w:numPr>
              <w:jc w:val="center"/>
            </w:pPr>
            <w:r>
              <w:t>64.867</w:t>
            </w:r>
          </w:p>
        </w:tc>
        <w:tc>
          <w:tcPr>
            <w:tcW w:w="1184" w:type="pct"/>
          </w:tcPr>
          <w:p w14:paraId="3DCDC09C" w14:textId="6F63760A" w:rsidR="00653663" w:rsidRDefault="00653663" w:rsidP="00A36A82">
            <w:pPr>
              <w:pStyle w:val="CE-BulletPoint3"/>
              <w:numPr>
                <w:ilvl w:val="0"/>
                <w:numId w:val="0"/>
              </w:numPr>
              <w:jc w:val="center"/>
            </w:pPr>
            <w:r>
              <w:t>12,76</w:t>
            </w:r>
          </w:p>
        </w:tc>
      </w:tr>
      <w:tr w:rsidR="00653663" w14:paraId="216C54AC" w14:textId="77777777" w:rsidTr="00283EFE">
        <w:tc>
          <w:tcPr>
            <w:tcW w:w="1496" w:type="pct"/>
            <w:tcBorders>
              <w:bottom w:val="single" w:sz="12" w:space="0" w:color="auto"/>
            </w:tcBorders>
            <w:shd w:val="clear" w:color="auto" w:fill="C6D9F1" w:themeFill="text2" w:themeFillTint="33"/>
          </w:tcPr>
          <w:p w14:paraId="113B0459" w14:textId="76CA648E" w:rsidR="00653663" w:rsidRDefault="00653663" w:rsidP="00A36A82">
            <w:pPr>
              <w:pStyle w:val="CE-BulletPoint3"/>
              <w:numPr>
                <w:ilvl w:val="0"/>
                <w:numId w:val="0"/>
              </w:numPr>
            </w:pPr>
            <w:r>
              <w:t>Water</w:t>
            </w:r>
          </w:p>
        </w:tc>
        <w:tc>
          <w:tcPr>
            <w:tcW w:w="1136" w:type="pct"/>
            <w:tcBorders>
              <w:bottom w:val="single" w:sz="12" w:space="0" w:color="auto"/>
            </w:tcBorders>
            <w:vAlign w:val="center"/>
          </w:tcPr>
          <w:p w14:paraId="202278F1" w14:textId="0F126B08" w:rsidR="00653663" w:rsidRDefault="00BF71BF" w:rsidP="00A36A82">
            <w:pPr>
              <w:pStyle w:val="CE-BulletPoint3"/>
              <w:numPr>
                <w:ilvl w:val="0"/>
                <w:numId w:val="0"/>
              </w:numPr>
              <w:jc w:val="center"/>
            </w:pPr>
            <w:r>
              <w:t>/</w:t>
            </w:r>
          </w:p>
        </w:tc>
        <w:tc>
          <w:tcPr>
            <w:tcW w:w="1184" w:type="pct"/>
            <w:tcBorders>
              <w:bottom w:val="single" w:sz="12" w:space="0" w:color="auto"/>
            </w:tcBorders>
          </w:tcPr>
          <w:p w14:paraId="65866846" w14:textId="04673EEA" w:rsidR="00653663" w:rsidRDefault="00653663" w:rsidP="00A36A82">
            <w:pPr>
              <w:pStyle w:val="CE-BulletPoint3"/>
              <w:numPr>
                <w:ilvl w:val="0"/>
                <w:numId w:val="0"/>
              </w:numPr>
              <w:jc w:val="center"/>
            </w:pPr>
            <w:r>
              <w:t>/</w:t>
            </w:r>
          </w:p>
        </w:tc>
        <w:tc>
          <w:tcPr>
            <w:tcW w:w="1184" w:type="pct"/>
            <w:tcBorders>
              <w:bottom w:val="single" w:sz="12" w:space="0" w:color="auto"/>
            </w:tcBorders>
          </w:tcPr>
          <w:p w14:paraId="705B4481" w14:textId="616C9FD6" w:rsidR="00653663" w:rsidRDefault="00653663" w:rsidP="00A36A82">
            <w:pPr>
              <w:pStyle w:val="CE-BulletPoint3"/>
              <w:numPr>
                <w:ilvl w:val="0"/>
                <w:numId w:val="0"/>
              </w:numPr>
              <w:jc w:val="center"/>
            </w:pPr>
            <w:r>
              <w:t>/</w:t>
            </w:r>
          </w:p>
        </w:tc>
      </w:tr>
      <w:tr w:rsidR="00653663" w14:paraId="52C5FBE9" w14:textId="77777777" w:rsidTr="00283EFE">
        <w:tc>
          <w:tcPr>
            <w:tcW w:w="1496" w:type="pct"/>
            <w:tcBorders>
              <w:top w:val="single" w:sz="12" w:space="0" w:color="auto"/>
            </w:tcBorders>
            <w:shd w:val="clear" w:color="auto" w:fill="8DB3E2" w:themeFill="text2" w:themeFillTint="66"/>
          </w:tcPr>
          <w:p w14:paraId="53F9012E" w14:textId="77777777" w:rsidR="00653663" w:rsidRDefault="00653663" w:rsidP="00A36A82">
            <w:pPr>
              <w:pStyle w:val="CE-BulletPoint3"/>
              <w:numPr>
                <w:ilvl w:val="0"/>
                <w:numId w:val="0"/>
              </w:numPr>
            </w:pPr>
            <w:r>
              <w:t xml:space="preserve">Total </w:t>
            </w:r>
          </w:p>
        </w:tc>
        <w:tc>
          <w:tcPr>
            <w:tcW w:w="1136" w:type="pct"/>
            <w:tcBorders>
              <w:top w:val="single" w:sz="12" w:space="0" w:color="auto"/>
            </w:tcBorders>
          </w:tcPr>
          <w:p w14:paraId="12AF327B" w14:textId="77777777" w:rsidR="00653663" w:rsidRDefault="00653663" w:rsidP="00A36A82">
            <w:pPr>
              <w:pStyle w:val="CE-BulletPoint3"/>
              <w:numPr>
                <w:ilvl w:val="0"/>
                <w:numId w:val="0"/>
              </w:numPr>
              <w:jc w:val="center"/>
            </w:pPr>
          </w:p>
        </w:tc>
        <w:tc>
          <w:tcPr>
            <w:tcW w:w="1184" w:type="pct"/>
            <w:tcBorders>
              <w:top w:val="single" w:sz="12" w:space="0" w:color="auto"/>
            </w:tcBorders>
          </w:tcPr>
          <w:p w14:paraId="66305A52" w14:textId="703167B6" w:rsidR="00653663" w:rsidRDefault="00653663" w:rsidP="00A36A82">
            <w:pPr>
              <w:pStyle w:val="CE-BulletPoint3"/>
              <w:numPr>
                <w:ilvl w:val="0"/>
                <w:numId w:val="0"/>
              </w:numPr>
              <w:jc w:val="center"/>
            </w:pPr>
            <w:r>
              <w:t>148.446</w:t>
            </w:r>
          </w:p>
        </w:tc>
        <w:tc>
          <w:tcPr>
            <w:tcW w:w="1184" w:type="pct"/>
            <w:tcBorders>
              <w:top w:val="single" w:sz="12" w:space="0" w:color="auto"/>
            </w:tcBorders>
          </w:tcPr>
          <w:p w14:paraId="6805DA1F" w14:textId="206A5F3E" w:rsidR="00653663" w:rsidRDefault="00653663" w:rsidP="00A36A82">
            <w:pPr>
              <w:pStyle w:val="CE-BulletPoint3"/>
              <w:numPr>
                <w:ilvl w:val="0"/>
                <w:numId w:val="0"/>
              </w:numPr>
              <w:jc w:val="center"/>
            </w:pPr>
            <w:r>
              <w:t>29,2</w:t>
            </w:r>
          </w:p>
        </w:tc>
      </w:tr>
    </w:tbl>
    <w:p w14:paraId="210E83D7" w14:textId="05021829" w:rsidR="00515F79" w:rsidRDefault="00515F79" w:rsidP="00515F79">
      <w:pPr>
        <w:pStyle w:val="CE-BulletPoint2"/>
        <w:numPr>
          <w:ilvl w:val="0"/>
          <w:numId w:val="0"/>
        </w:numPr>
        <w:ind w:left="720"/>
        <w:rPr>
          <w:b/>
          <w:noProof/>
        </w:rPr>
      </w:pPr>
    </w:p>
    <w:p w14:paraId="3C657D7E" w14:textId="1C8C15C5" w:rsidR="00283EFE" w:rsidRDefault="00283EFE" w:rsidP="00515F79">
      <w:pPr>
        <w:pStyle w:val="CE-BulletPoint2"/>
        <w:numPr>
          <w:ilvl w:val="0"/>
          <w:numId w:val="0"/>
        </w:numPr>
        <w:ind w:left="720"/>
        <w:rPr>
          <w:b/>
          <w:noProof/>
        </w:rPr>
      </w:pPr>
    </w:p>
    <w:p w14:paraId="452BEA4D" w14:textId="40C86D9B" w:rsidR="00283EFE" w:rsidRDefault="00283EFE" w:rsidP="00515F79">
      <w:pPr>
        <w:pStyle w:val="CE-BulletPoint2"/>
        <w:numPr>
          <w:ilvl w:val="0"/>
          <w:numId w:val="0"/>
        </w:numPr>
        <w:ind w:left="720"/>
        <w:rPr>
          <w:b/>
          <w:noProof/>
        </w:rPr>
      </w:pPr>
    </w:p>
    <w:p w14:paraId="6421A0C8" w14:textId="792211D0" w:rsidR="00283EFE" w:rsidRDefault="00283EFE" w:rsidP="00515F79">
      <w:pPr>
        <w:pStyle w:val="CE-BulletPoint2"/>
        <w:numPr>
          <w:ilvl w:val="0"/>
          <w:numId w:val="0"/>
        </w:numPr>
        <w:ind w:left="720"/>
        <w:rPr>
          <w:b/>
          <w:noProof/>
        </w:rPr>
      </w:pPr>
    </w:p>
    <w:p w14:paraId="2B124DC0" w14:textId="783D9BE2" w:rsidR="00283EFE" w:rsidRDefault="00283EFE" w:rsidP="00515F79">
      <w:pPr>
        <w:pStyle w:val="CE-BulletPoint2"/>
        <w:numPr>
          <w:ilvl w:val="0"/>
          <w:numId w:val="0"/>
        </w:numPr>
        <w:ind w:left="720"/>
        <w:rPr>
          <w:b/>
          <w:noProof/>
        </w:rPr>
      </w:pPr>
    </w:p>
    <w:p w14:paraId="6E9224D6" w14:textId="77777777" w:rsidR="00283EFE" w:rsidRDefault="00283EFE" w:rsidP="00515F79">
      <w:pPr>
        <w:pStyle w:val="CE-BulletPoint2"/>
        <w:numPr>
          <w:ilvl w:val="0"/>
          <w:numId w:val="0"/>
        </w:numPr>
        <w:ind w:left="720"/>
        <w:rPr>
          <w:b/>
          <w:noProof/>
        </w:rPr>
      </w:pPr>
    </w:p>
    <w:p w14:paraId="6B4E7589" w14:textId="71F00C23" w:rsidR="00A624C7" w:rsidRPr="00F15747" w:rsidRDefault="00A624C7" w:rsidP="001675D2">
      <w:pPr>
        <w:pStyle w:val="CE-BulletPoint2"/>
        <w:numPr>
          <w:ilvl w:val="0"/>
          <w:numId w:val="44"/>
        </w:numPr>
        <w:rPr>
          <w:b/>
          <w:noProof/>
        </w:rPr>
      </w:pPr>
      <w:r w:rsidRPr="00F15747">
        <w:rPr>
          <w:b/>
          <w:noProof/>
        </w:rPr>
        <w:lastRenderedPageBreak/>
        <w:t>E</w:t>
      </w:r>
      <w:r w:rsidR="00E0012C">
        <w:rPr>
          <w:b/>
          <w:noProof/>
        </w:rPr>
        <w:t>nergy use intensity (E</w:t>
      </w:r>
      <w:r w:rsidRPr="00F15747">
        <w:rPr>
          <w:b/>
          <w:noProof/>
        </w:rPr>
        <w:t>UI</w:t>
      </w:r>
      <w:r w:rsidR="00E0012C">
        <w:rPr>
          <w:b/>
          <w:noProof/>
        </w:rPr>
        <w:t>)</w:t>
      </w:r>
    </w:p>
    <w:p w14:paraId="3BFFEEAC" w14:textId="3F3EEB70" w:rsidR="00A624C7" w:rsidRDefault="00BF71BF" w:rsidP="00A624C7">
      <w:pPr>
        <w:pStyle w:val="CE-BulletPoint3"/>
        <w:numPr>
          <w:ilvl w:val="0"/>
          <w:numId w:val="0"/>
        </w:numPr>
      </w:pPr>
      <w:r>
        <w:t xml:space="preserve">Energy use intensity indicator provides the means to equalize the way that energy use is compared between various types of building and evaluate the means of reducing overall energy consumption. </w:t>
      </w:r>
      <w:r w:rsidR="00A624C7">
        <w:t>For the calculation of energy number, you need</w:t>
      </w:r>
      <w:r>
        <w:t xml:space="preserve"> an</w:t>
      </w:r>
      <w:r w:rsidR="00A624C7">
        <w:t xml:space="preserve"> </w:t>
      </w:r>
      <w:r>
        <w:t xml:space="preserve">annual </w:t>
      </w:r>
      <w:r w:rsidR="00A624C7">
        <w:t>average</w:t>
      </w:r>
      <w:r w:rsidR="008437C0">
        <w:t xml:space="preserve"> final energy </w:t>
      </w:r>
      <w:r w:rsidR="00A624C7">
        <w:t>consumption</w:t>
      </w:r>
      <w:r>
        <w:t xml:space="preserve"> of heat and power</w:t>
      </w:r>
      <w:r w:rsidR="008437C0">
        <w:t xml:space="preserve"> </w:t>
      </w:r>
      <w:r>
        <w:t>for</w:t>
      </w:r>
      <w:r w:rsidR="00A624C7">
        <w:t xml:space="preserve"> three years and </w:t>
      </w:r>
      <w:r>
        <w:t>conditioned floor</w:t>
      </w:r>
      <w:r w:rsidR="00A624C7">
        <w:t xml:space="preserve"> area of building.</w:t>
      </w:r>
    </w:p>
    <w:p w14:paraId="64741785" w14:textId="77777777" w:rsidR="00A624C7" w:rsidRDefault="00A624C7" w:rsidP="00A624C7">
      <w:pPr>
        <w:pStyle w:val="CE-BulletPoint3"/>
        <w:numPr>
          <w:ilvl w:val="0"/>
          <w:numId w:val="0"/>
        </w:numPr>
      </w:pPr>
    </w:p>
    <w:p w14:paraId="54B73DC1" w14:textId="5CE2B616" w:rsidR="00A624C7" w:rsidRPr="00653663" w:rsidRDefault="00A624C7" w:rsidP="00A624C7">
      <w:pPr>
        <w:pStyle w:val="CE-BulletPoint3"/>
        <w:numPr>
          <w:ilvl w:val="0"/>
          <w:numId w:val="0"/>
        </w:numPr>
      </w:pPr>
      <m:oMathPara>
        <m:oMathParaPr>
          <m:jc m:val="left"/>
        </m:oMathParaPr>
        <m:oMath>
          <m:r>
            <w:rPr>
              <w:rFonts w:ascii="Cambria Math" w:hAnsi="Cambria Math"/>
            </w:rPr>
            <m:t>Energy number EUI=</m:t>
          </m:r>
          <m:f>
            <m:fPr>
              <m:ctrlPr>
                <w:rPr>
                  <w:rFonts w:ascii="Cambria Math" w:hAnsi="Cambria Math"/>
                  <w:i/>
                </w:rPr>
              </m:ctrlPr>
            </m:fPr>
            <m:num>
              <m:r>
                <w:rPr>
                  <w:rFonts w:ascii="Cambria Math" w:hAnsi="Cambria Math"/>
                </w:rPr>
                <m:t>Consumption (kWh)</m:t>
              </m:r>
            </m:num>
            <m:den>
              <m:r>
                <w:rPr>
                  <w:rFonts w:ascii="Cambria Math" w:hAnsi="Cambria Math"/>
                </w:rPr>
                <m:t>A</m:t>
              </m:r>
            </m:den>
          </m:f>
        </m:oMath>
      </m:oMathPara>
    </w:p>
    <w:p w14:paraId="65C973EE" w14:textId="77777777" w:rsidR="00A36A82" w:rsidRDefault="00A36A82" w:rsidP="00653663">
      <w:pPr>
        <w:pStyle w:val="CE-BulletPoint3"/>
        <w:numPr>
          <w:ilvl w:val="0"/>
          <w:numId w:val="0"/>
        </w:numPr>
        <w:jc w:val="both"/>
        <w:rPr>
          <w:b/>
          <w:noProof/>
          <w:u w:val="single"/>
        </w:rPr>
      </w:pPr>
    </w:p>
    <w:p w14:paraId="5F403A34" w14:textId="2F5833D6" w:rsidR="00653663" w:rsidRPr="00BE6AB8" w:rsidRDefault="00653663" w:rsidP="00653663">
      <w:pPr>
        <w:pStyle w:val="CE-BulletPoint3"/>
        <w:numPr>
          <w:ilvl w:val="0"/>
          <w:numId w:val="0"/>
        </w:numPr>
        <w:jc w:val="both"/>
        <w:rPr>
          <w:rStyle w:val="font391"/>
          <w:rFonts w:ascii="Trebuchet MS" w:hAnsi="Trebuchet MS"/>
          <w:b w:val="0"/>
          <w:bCs w:val="0"/>
          <w:noProof/>
          <w:color w:val="4D4D4E"/>
          <w:sz w:val="22"/>
          <w:szCs w:val="18"/>
        </w:rPr>
      </w:pPr>
      <w:r w:rsidRPr="0093305D">
        <w:rPr>
          <w:b/>
          <w:noProof/>
          <w:u w:val="single"/>
        </w:rPr>
        <w:t>Heating energy</w:t>
      </w:r>
    </w:p>
    <w:p w14:paraId="14C8F94C" w14:textId="77777777" w:rsidR="00A624C7" w:rsidRPr="0085786A" w:rsidRDefault="00A624C7" w:rsidP="00A624C7">
      <w:pPr>
        <w:pStyle w:val="CE-BulletPoint3"/>
        <w:numPr>
          <w:ilvl w:val="0"/>
          <w:numId w:val="0"/>
        </w:numPr>
      </w:pPr>
    </w:p>
    <w:p w14:paraId="7D108676" w14:textId="401F8224" w:rsidR="00A624C7" w:rsidRPr="006A41FF" w:rsidRDefault="00087130" w:rsidP="00A624C7">
      <w:pPr>
        <w:pStyle w:val="CE-BulletPoint3"/>
        <w:numPr>
          <w:ilvl w:val="0"/>
          <w:numId w:val="0"/>
        </w:numPr>
      </w:pPr>
      <m:oMathPara>
        <m:oMathParaPr>
          <m:jc m:val="left"/>
        </m:oMathParaPr>
        <m:oMath>
          <m:sSub>
            <m:sSubPr>
              <m:ctrlPr>
                <w:rPr>
                  <w:rFonts w:ascii="Cambria Math" w:hAnsi="Cambria Math"/>
                  <w:i/>
                </w:rPr>
              </m:ctrlPr>
            </m:sSubPr>
            <m:e>
              <m:r>
                <w:rPr>
                  <w:rFonts w:ascii="Cambria Math" w:hAnsi="Cambria Math"/>
                </w:rPr>
                <m:t>EUI</m:t>
              </m:r>
            </m:e>
            <m:sub>
              <m:r>
                <w:rPr>
                  <w:rFonts w:ascii="Cambria Math" w:hAnsi="Cambria Math"/>
                </w:rPr>
                <m:t>h</m:t>
              </m:r>
            </m:sub>
          </m:sSub>
          <m:r>
            <w:rPr>
              <w:rFonts w:ascii="Cambria Math" w:hAnsi="Cambria Math"/>
            </w:rPr>
            <m:t>=</m:t>
          </m:r>
          <m:f>
            <m:fPr>
              <m:ctrlPr>
                <w:rPr>
                  <w:rFonts w:ascii="Cambria Math" w:hAnsi="Cambria Math"/>
                  <w:i/>
                </w:rPr>
              </m:ctrlPr>
            </m:fPr>
            <m:num>
              <m:r>
                <m:rPr>
                  <m:sty m:val="p"/>
                </m:rPr>
                <w:rPr>
                  <w:rFonts w:ascii="Cambria Math" w:hAnsi="Cambria Math"/>
                </w:rPr>
                <m:t>413.761</m:t>
              </m:r>
              <m:r>
                <w:rPr>
                  <w:rFonts w:ascii="Cambria Math" w:hAnsi="Cambria Math"/>
                </w:rPr>
                <m:t>kWh</m:t>
              </m:r>
            </m:num>
            <m:den>
              <m:r>
                <w:rPr>
                  <w:rFonts w:ascii="Cambria Math" w:hAnsi="Cambria Math"/>
                </w:rPr>
                <m:t>5082,43</m:t>
              </m:r>
            </m:den>
          </m:f>
          <m:r>
            <w:rPr>
              <w:rFonts w:ascii="Cambria Math" w:hAnsi="Cambria Math"/>
            </w:rPr>
            <m:t>=81,41</m:t>
          </m:r>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oMath>
      </m:oMathPara>
    </w:p>
    <w:p w14:paraId="7E03635C" w14:textId="77777777" w:rsidR="00A624C7" w:rsidRPr="00250AED" w:rsidRDefault="00A624C7" w:rsidP="00A624C7">
      <w:pPr>
        <w:pStyle w:val="CE-BulletPoint3"/>
        <w:numPr>
          <w:ilvl w:val="0"/>
          <w:numId w:val="0"/>
        </w:numPr>
      </w:pPr>
    </w:p>
    <w:p w14:paraId="7D3CF25F" w14:textId="77777777" w:rsidR="00653663" w:rsidRDefault="00653663" w:rsidP="00653663">
      <w:pPr>
        <w:pStyle w:val="CE-StandardText"/>
        <w:rPr>
          <w:b/>
          <w:u w:val="single"/>
          <w:lang w:eastAsia="de-AT"/>
        </w:rPr>
      </w:pPr>
      <w:r w:rsidRPr="0093305D">
        <w:rPr>
          <w:b/>
          <w:u w:val="single"/>
          <w:lang w:eastAsia="de-AT"/>
        </w:rPr>
        <w:t xml:space="preserve">Electricity </w:t>
      </w:r>
    </w:p>
    <w:p w14:paraId="2E55B788" w14:textId="69679938" w:rsidR="00653663" w:rsidRPr="00A36A82" w:rsidRDefault="00087130" w:rsidP="00653663">
      <w:pPr>
        <w:pStyle w:val="CE-BulletPoint3"/>
        <w:numPr>
          <w:ilvl w:val="0"/>
          <w:numId w:val="0"/>
        </w:numPr>
      </w:pPr>
      <m:oMathPara>
        <m:oMathParaPr>
          <m:jc m:val="left"/>
        </m:oMathParaPr>
        <m:oMath>
          <m:sSub>
            <m:sSubPr>
              <m:ctrlPr>
                <w:rPr>
                  <w:rFonts w:ascii="Cambria Math" w:hAnsi="Cambria Math"/>
                  <w:i/>
                </w:rPr>
              </m:ctrlPr>
            </m:sSubPr>
            <m:e>
              <m:r>
                <w:rPr>
                  <w:rFonts w:ascii="Cambria Math" w:hAnsi="Cambria Math"/>
                </w:rPr>
                <m:t>EUI</m:t>
              </m:r>
            </m:e>
            <m:sub>
              <m:r>
                <w:rPr>
                  <w:rFonts w:ascii="Cambria Math" w:hAnsi="Cambria Math"/>
                </w:rPr>
                <m:t>e</m:t>
              </m:r>
            </m:sub>
          </m:sSub>
          <m:r>
            <w:rPr>
              <w:rFonts w:ascii="Cambria Math" w:hAnsi="Cambria Math"/>
            </w:rPr>
            <m:t>=</m:t>
          </m:r>
          <m:f>
            <m:fPr>
              <m:ctrlPr>
                <w:rPr>
                  <w:rFonts w:ascii="Cambria Math" w:hAnsi="Cambria Math"/>
                  <w:i/>
                </w:rPr>
              </m:ctrlPr>
            </m:fPr>
            <m:num>
              <m:r>
                <m:rPr>
                  <m:sty m:val="p"/>
                </m:rPr>
                <w:rPr>
                  <w:rFonts w:ascii="Cambria Math" w:hAnsi="Cambria Math"/>
                </w:rPr>
                <m:t xml:space="preserve">111.455 </m:t>
              </m:r>
              <m:r>
                <w:rPr>
                  <w:rFonts w:ascii="Cambria Math" w:hAnsi="Cambria Math"/>
                </w:rPr>
                <m:t>kWh</m:t>
              </m:r>
            </m:num>
            <m:den>
              <m:r>
                <w:rPr>
                  <w:rFonts w:ascii="Cambria Math" w:hAnsi="Cambria Math"/>
                </w:rPr>
                <m:t>5082,43</m:t>
              </m:r>
            </m:den>
          </m:f>
          <m:r>
            <w:rPr>
              <w:rFonts w:ascii="Cambria Math" w:hAnsi="Cambria Math"/>
            </w:rPr>
            <m:t>=21,93</m:t>
          </m:r>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oMath>
      </m:oMathPara>
    </w:p>
    <w:p w14:paraId="3CF8F598" w14:textId="7083933E" w:rsidR="00A36A82" w:rsidRDefault="00A36A82" w:rsidP="00653663">
      <w:pPr>
        <w:pStyle w:val="CE-BulletPoint3"/>
        <w:numPr>
          <w:ilvl w:val="0"/>
          <w:numId w:val="0"/>
        </w:numPr>
      </w:pPr>
    </w:p>
    <w:p w14:paraId="02B49482" w14:textId="31A8E4AA" w:rsidR="00435984" w:rsidRPr="00435984" w:rsidRDefault="00435984" w:rsidP="00653663">
      <w:pPr>
        <w:pStyle w:val="CE-BulletPoint3"/>
        <w:numPr>
          <w:ilvl w:val="0"/>
          <w:numId w:val="0"/>
        </w:numPr>
        <w:rPr>
          <w:b/>
          <w:u w:val="single"/>
        </w:rPr>
      </w:pPr>
      <w:r>
        <w:rPr>
          <w:b/>
          <w:u w:val="single"/>
        </w:rPr>
        <w:t>Total EUI</w:t>
      </w:r>
    </w:p>
    <w:p w14:paraId="69F25B74" w14:textId="6F025E98" w:rsidR="002F6B29" w:rsidRPr="00435984" w:rsidRDefault="00435984" w:rsidP="00653663">
      <w:pPr>
        <w:pStyle w:val="CE-BulletPoint3"/>
        <w:numPr>
          <w:ilvl w:val="0"/>
          <w:numId w:val="0"/>
        </w:numPr>
      </w:pPr>
      <m:oMathPara>
        <m:oMathParaPr>
          <m:jc m:val="left"/>
        </m:oMathParaPr>
        <m:oMath>
          <m:r>
            <w:rPr>
              <w:rFonts w:ascii="Cambria Math" w:hAnsi="Cambria Math"/>
            </w:rPr>
            <m:t xml:space="preserve">EUI= </m:t>
          </m:r>
          <m:sSub>
            <m:sSubPr>
              <m:ctrlPr>
                <w:rPr>
                  <w:rFonts w:ascii="Cambria Math" w:hAnsi="Cambria Math"/>
                  <w:i/>
                </w:rPr>
              </m:ctrlPr>
            </m:sSubPr>
            <m:e>
              <m:r>
                <w:rPr>
                  <w:rFonts w:ascii="Cambria Math" w:hAnsi="Cambria Math"/>
                </w:rPr>
                <m:t>EUI</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EUI</m:t>
              </m:r>
            </m:e>
            <m:sub>
              <m:r>
                <w:rPr>
                  <w:rFonts w:ascii="Cambria Math" w:hAnsi="Cambria Math"/>
                </w:rPr>
                <m:t>e</m:t>
              </m:r>
            </m:sub>
          </m:sSub>
        </m:oMath>
      </m:oMathPara>
    </w:p>
    <w:p w14:paraId="48F3EDF2" w14:textId="5BE50C3B" w:rsidR="00435984" w:rsidRPr="00435984" w:rsidRDefault="00435984" w:rsidP="00653663">
      <w:pPr>
        <w:pStyle w:val="CE-BulletPoint3"/>
        <w:numPr>
          <w:ilvl w:val="0"/>
          <w:numId w:val="0"/>
        </w:numPr>
      </w:pPr>
      <m:oMathPara>
        <m:oMathParaPr>
          <m:jc m:val="left"/>
        </m:oMathParaPr>
        <m:oMath>
          <m:r>
            <w:rPr>
              <w:rFonts w:ascii="Cambria Math" w:hAnsi="Cambria Math"/>
            </w:rPr>
            <m:t>EUI= 81,41</m:t>
          </m:r>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r>
            <w:rPr>
              <w:rFonts w:ascii="Cambria Math" w:hAnsi="Cambria Math"/>
            </w:rPr>
            <m:t>+21,93</m:t>
          </m:r>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oMath>
      </m:oMathPara>
    </w:p>
    <w:p w14:paraId="7D132C84" w14:textId="330FC33E" w:rsidR="00435984" w:rsidRPr="00435984" w:rsidRDefault="00435984" w:rsidP="00653663">
      <w:pPr>
        <w:pStyle w:val="CE-BulletPoint3"/>
        <w:numPr>
          <w:ilvl w:val="0"/>
          <w:numId w:val="0"/>
        </w:numPr>
      </w:pPr>
      <m:oMathPara>
        <m:oMathParaPr>
          <m:jc m:val="left"/>
        </m:oMathParaPr>
        <m:oMath>
          <m:r>
            <w:rPr>
              <w:rFonts w:ascii="Cambria Math" w:hAnsi="Cambria Math"/>
            </w:rPr>
            <m:t xml:space="preserve">EUI= 103,34 </m:t>
          </m:r>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oMath>
      </m:oMathPara>
    </w:p>
    <w:p w14:paraId="5D43CE7B" w14:textId="77777777" w:rsidR="002F6B29" w:rsidRDefault="002F6B29" w:rsidP="00653663">
      <w:pPr>
        <w:pStyle w:val="CE-BulletPoint3"/>
        <w:numPr>
          <w:ilvl w:val="0"/>
          <w:numId w:val="0"/>
        </w:numPr>
      </w:pPr>
    </w:p>
    <w:tbl>
      <w:tblPr>
        <w:tblStyle w:val="Tabelamrea"/>
        <w:tblW w:w="0" w:type="auto"/>
        <w:tblLook w:val="04A0" w:firstRow="1" w:lastRow="0" w:firstColumn="1" w:lastColumn="0" w:noHBand="0" w:noVBand="1"/>
      </w:tblPr>
      <w:tblGrid>
        <w:gridCol w:w="1960"/>
        <w:gridCol w:w="1489"/>
        <w:gridCol w:w="1791"/>
      </w:tblGrid>
      <w:tr w:rsidR="00A36A82" w14:paraId="38D84FF4" w14:textId="77777777" w:rsidTr="00A36A82">
        <w:tc>
          <w:tcPr>
            <w:tcW w:w="1960" w:type="dxa"/>
            <w:shd w:val="clear" w:color="auto" w:fill="8DB3E2" w:themeFill="text2" w:themeFillTint="66"/>
          </w:tcPr>
          <w:p w14:paraId="5463D435" w14:textId="4463FF13" w:rsidR="00A36A82" w:rsidRDefault="00A36A82" w:rsidP="00A36A82">
            <w:pPr>
              <w:pStyle w:val="CE-BulletPoint3"/>
              <w:numPr>
                <w:ilvl w:val="0"/>
                <w:numId w:val="0"/>
              </w:numPr>
            </w:pPr>
          </w:p>
        </w:tc>
        <w:tc>
          <w:tcPr>
            <w:tcW w:w="1489" w:type="dxa"/>
            <w:shd w:val="clear" w:color="auto" w:fill="8DB3E2" w:themeFill="text2" w:themeFillTint="66"/>
          </w:tcPr>
          <w:p w14:paraId="14D0C68E" w14:textId="77777777" w:rsidR="00A36A82" w:rsidRDefault="00A36A82" w:rsidP="00A36A82">
            <w:pPr>
              <w:pStyle w:val="CE-BulletPoint3"/>
              <w:numPr>
                <w:ilvl w:val="0"/>
                <w:numId w:val="0"/>
              </w:numPr>
              <w:jc w:val="center"/>
            </w:pPr>
            <w:r>
              <w:t>Consumption (kWh/year)</w:t>
            </w:r>
          </w:p>
        </w:tc>
        <w:tc>
          <w:tcPr>
            <w:tcW w:w="1791" w:type="dxa"/>
            <w:shd w:val="clear" w:color="auto" w:fill="8DB3E2" w:themeFill="text2" w:themeFillTint="66"/>
          </w:tcPr>
          <w:p w14:paraId="285DEC23" w14:textId="24962E34" w:rsidR="00A36A82" w:rsidRPr="00653663" w:rsidRDefault="00A36A82" w:rsidP="00A36A82">
            <w:pPr>
              <w:pStyle w:val="CE-BulletPoint3"/>
              <w:numPr>
                <w:ilvl w:val="0"/>
                <w:numId w:val="0"/>
              </w:numPr>
              <w:jc w:val="center"/>
            </w:pPr>
            <w:r>
              <w:t>Energy number (</w:t>
            </w: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a</m:t>
                  </m:r>
                </m:den>
              </m:f>
            </m:oMath>
            <w:r>
              <w:t>)</w:t>
            </w:r>
          </w:p>
        </w:tc>
      </w:tr>
      <w:tr w:rsidR="00A36A82" w14:paraId="4212ED91" w14:textId="77777777" w:rsidTr="00A36A82">
        <w:tc>
          <w:tcPr>
            <w:tcW w:w="1960" w:type="dxa"/>
            <w:shd w:val="clear" w:color="auto" w:fill="C6D9F1" w:themeFill="text2" w:themeFillTint="33"/>
          </w:tcPr>
          <w:p w14:paraId="5D802139" w14:textId="77777777" w:rsidR="00A36A82" w:rsidRDefault="00A36A82" w:rsidP="00A36A82">
            <w:pPr>
              <w:pStyle w:val="CE-BulletPoint3"/>
              <w:numPr>
                <w:ilvl w:val="0"/>
                <w:numId w:val="0"/>
              </w:numPr>
            </w:pPr>
            <w:r>
              <w:t>Heating energy</w:t>
            </w:r>
          </w:p>
        </w:tc>
        <w:tc>
          <w:tcPr>
            <w:tcW w:w="1489" w:type="dxa"/>
            <w:vAlign w:val="center"/>
          </w:tcPr>
          <w:p w14:paraId="178782E4" w14:textId="77777777" w:rsidR="00A36A82" w:rsidRDefault="00A36A82" w:rsidP="00A36A82">
            <w:pPr>
              <w:pStyle w:val="CE-BulletPoint3"/>
              <w:numPr>
                <w:ilvl w:val="0"/>
                <w:numId w:val="0"/>
              </w:numPr>
              <w:jc w:val="center"/>
            </w:pPr>
            <w:r>
              <w:rPr>
                <w:rFonts w:cs="Arial"/>
                <w:bCs/>
                <w:szCs w:val="20"/>
              </w:rPr>
              <w:t>413.761</w:t>
            </w:r>
          </w:p>
        </w:tc>
        <w:tc>
          <w:tcPr>
            <w:tcW w:w="1791" w:type="dxa"/>
          </w:tcPr>
          <w:p w14:paraId="44B52FFB" w14:textId="0F058313" w:rsidR="00A36A82" w:rsidRDefault="00A36A82" w:rsidP="00A36A82">
            <w:pPr>
              <w:pStyle w:val="CE-BulletPoint3"/>
              <w:numPr>
                <w:ilvl w:val="0"/>
                <w:numId w:val="0"/>
              </w:numPr>
              <w:jc w:val="center"/>
            </w:pPr>
            <w:r>
              <w:t>81,41</w:t>
            </w:r>
          </w:p>
        </w:tc>
      </w:tr>
      <w:tr w:rsidR="00A36A82" w14:paraId="324588E0" w14:textId="77777777" w:rsidTr="00A36A82">
        <w:trPr>
          <w:trHeight w:val="383"/>
        </w:trPr>
        <w:tc>
          <w:tcPr>
            <w:tcW w:w="1960" w:type="dxa"/>
            <w:shd w:val="clear" w:color="auto" w:fill="C6D9F1" w:themeFill="text2" w:themeFillTint="33"/>
            <w:vAlign w:val="center"/>
          </w:tcPr>
          <w:p w14:paraId="6B30A545" w14:textId="77777777" w:rsidR="00A36A82" w:rsidRDefault="00A36A82" w:rsidP="00A36A82">
            <w:pPr>
              <w:pStyle w:val="CE-BulletPoint3"/>
              <w:numPr>
                <w:ilvl w:val="0"/>
                <w:numId w:val="0"/>
              </w:numPr>
            </w:pPr>
            <w:r>
              <w:t>Electricity</w:t>
            </w:r>
          </w:p>
        </w:tc>
        <w:tc>
          <w:tcPr>
            <w:tcW w:w="1489" w:type="dxa"/>
            <w:vAlign w:val="center"/>
          </w:tcPr>
          <w:p w14:paraId="444140DA" w14:textId="77777777" w:rsidR="00A36A82" w:rsidRDefault="00A36A82" w:rsidP="00A36A82">
            <w:pPr>
              <w:pStyle w:val="CE-BulletPoint3"/>
              <w:numPr>
                <w:ilvl w:val="0"/>
                <w:numId w:val="0"/>
              </w:numPr>
              <w:jc w:val="center"/>
            </w:pPr>
            <w:r>
              <w:rPr>
                <w:rFonts w:cs="Arial"/>
                <w:bCs/>
                <w:szCs w:val="20"/>
              </w:rPr>
              <w:t>111.455</w:t>
            </w:r>
          </w:p>
        </w:tc>
        <w:tc>
          <w:tcPr>
            <w:tcW w:w="1791" w:type="dxa"/>
          </w:tcPr>
          <w:p w14:paraId="1661BD8B" w14:textId="367A645A" w:rsidR="00A36A82" w:rsidRDefault="00A36A82" w:rsidP="00A36A82">
            <w:pPr>
              <w:pStyle w:val="CE-BulletPoint3"/>
              <w:numPr>
                <w:ilvl w:val="0"/>
                <w:numId w:val="0"/>
              </w:numPr>
              <w:jc w:val="center"/>
            </w:pPr>
            <w:r>
              <w:t>21,93</w:t>
            </w:r>
          </w:p>
        </w:tc>
      </w:tr>
      <w:tr w:rsidR="00A36A82" w14:paraId="213036D4" w14:textId="77777777" w:rsidTr="00A36A82">
        <w:tc>
          <w:tcPr>
            <w:tcW w:w="1960" w:type="dxa"/>
            <w:tcBorders>
              <w:top w:val="single" w:sz="12" w:space="0" w:color="auto"/>
            </w:tcBorders>
            <w:shd w:val="clear" w:color="auto" w:fill="8DB3E2" w:themeFill="text2" w:themeFillTint="66"/>
          </w:tcPr>
          <w:p w14:paraId="129E834E" w14:textId="77777777" w:rsidR="00A36A82" w:rsidRDefault="00A36A82" w:rsidP="00A36A82">
            <w:pPr>
              <w:pStyle w:val="CE-BulletPoint3"/>
              <w:numPr>
                <w:ilvl w:val="0"/>
                <w:numId w:val="0"/>
              </w:numPr>
            </w:pPr>
            <w:r>
              <w:t xml:space="preserve">Total </w:t>
            </w:r>
          </w:p>
        </w:tc>
        <w:tc>
          <w:tcPr>
            <w:tcW w:w="1489" w:type="dxa"/>
            <w:tcBorders>
              <w:top w:val="single" w:sz="12" w:space="0" w:color="auto"/>
            </w:tcBorders>
          </w:tcPr>
          <w:p w14:paraId="6620029A" w14:textId="77777777" w:rsidR="00A36A82" w:rsidRDefault="00A36A82" w:rsidP="00A36A82">
            <w:pPr>
              <w:pStyle w:val="CE-BulletPoint3"/>
              <w:numPr>
                <w:ilvl w:val="0"/>
                <w:numId w:val="0"/>
              </w:numPr>
              <w:jc w:val="center"/>
            </w:pPr>
          </w:p>
        </w:tc>
        <w:tc>
          <w:tcPr>
            <w:tcW w:w="1791" w:type="dxa"/>
            <w:tcBorders>
              <w:top w:val="single" w:sz="12" w:space="0" w:color="auto"/>
            </w:tcBorders>
          </w:tcPr>
          <w:p w14:paraId="7510C1C8" w14:textId="35765C67" w:rsidR="00A36A82" w:rsidRDefault="00A36A82" w:rsidP="00A36A82">
            <w:pPr>
              <w:pStyle w:val="CE-BulletPoint3"/>
              <w:numPr>
                <w:ilvl w:val="0"/>
                <w:numId w:val="0"/>
              </w:numPr>
              <w:jc w:val="center"/>
            </w:pPr>
            <w:r>
              <w:t>103,34</w:t>
            </w:r>
          </w:p>
        </w:tc>
      </w:tr>
    </w:tbl>
    <w:p w14:paraId="1454418B" w14:textId="779C09C5" w:rsidR="00A36A82" w:rsidRDefault="00A36A82" w:rsidP="00653663">
      <w:pPr>
        <w:pStyle w:val="CE-BulletPoint3"/>
        <w:numPr>
          <w:ilvl w:val="0"/>
          <w:numId w:val="0"/>
        </w:numPr>
      </w:pPr>
    </w:p>
    <w:p w14:paraId="382FB74A" w14:textId="19975AF1" w:rsidR="00283EFE" w:rsidRDefault="00283EFE" w:rsidP="00653663">
      <w:pPr>
        <w:pStyle w:val="CE-BulletPoint3"/>
        <w:numPr>
          <w:ilvl w:val="0"/>
          <w:numId w:val="0"/>
        </w:numPr>
      </w:pPr>
    </w:p>
    <w:p w14:paraId="5E8886D9" w14:textId="36AA0E9F" w:rsidR="00283EFE" w:rsidRDefault="00283EFE" w:rsidP="00653663">
      <w:pPr>
        <w:pStyle w:val="CE-BulletPoint3"/>
        <w:numPr>
          <w:ilvl w:val="0"/>
          <w:numId w:val="0"/>
        </w:numPr>
      </w:pPr>
    </w:p>
    <w:p w14:paraId="34FFB0CB" w14:textId="502E3D14" w:rsidR="00283EFE" w:rsidRDefault="00283EFE" w:rsidP="00653663">
      <w:pPr>
        <w:pStyle w:val="CE-BulletPoint3"/>
        <w:numPr>
          <w:ilvl w:val="0"/>
          <w:numId w:val="0"/>
        </w:numPr>
      </w:pPr>
    </w:p>
    <w:p w14:paraId="18EA003C" w14:textId="6417BAB6" w:rsidR="00283EFE" w:rsidRDefault="00283EFE" w:rsidP="00653663">
      <w:pPr>
        <w:pStyle w:val="CE-BulletPoint3"/>
        <w:numPr>
          <w:ilvl w:val="0"/>
          <w:numId w:val="0"/>
        </w:numPr>
      </w:pPr>
    </w:p>
    <w:p w14:paraId="7D62CBCE" w14:textId="5231890F" w:rsidR="00283EFE" w:rsidRDefault="00283EFE" w:rsidP="00653663">
      <w:pPr>
        <w:pStyle w:val="CE-BulletPoint3"/>
        <w:numPr>
          <w:ilvl w:val="0"/>
          <w:numId w:val="0"/>
        </w:numPr>
      </w:pPr>
    </w:p>
    <w:p w14:paraId="5163DB97" w14:textId="77777777" w:rsidR="00283EFE" w:rsidRPr="006A41FF" w:rsidRDefault="00283EFE" w:rsidP="00653663">
      <w:pPr>
        <w:pStyle w:val="CE-BulletPoint3"/>
        <w:numPr>
          <w:ilvl w:val="0"/>
          <w:numId w:val="0"/>
        </w:numPr>
      </w:pPr>
    </w:p>
    <w:p w14:paraId="6AEB33F6" w14:textId="325C0BA9" w:rsidR="00A36A82" w:rsidRDefault="00A36A82" w:rsidP="001675D2">
      <w:pPr>
        <w:pStyle w:val="CE-BulletPoint3"/>
        <w:numPr>
          <w:ilvl w:val="0"/>
          <w:numId w:val="45"/>
        </w:numPr>
        <w:rPr>
          <w:b/>
        </w:rPr>
      </w:pPr>
      <w:r>
        <w:rPr>
          <w:b/>
        </w:rPr>
        <w:lastRenderedPageBreak/>
        <w:t xml:space="preserve">Represent the final </w:t>
      </w:r>
      <w:r w:rsidRPr="0085423C">
        <w:rPr>
          <w:b/>
        </w:rPr>
        <w:t>results in table</w:t>
      </w:r>
    </w:p>
    <w:p w14:paraId="10380E1E" w14:textId="77777777" w:rsidR="002E12EC" w:rsidRPr="0085423C" w:rsidRDefault="002E12EC" w:rsidP="002E12EC">
      <w:pPr>
        <w:pStyle w:val="CE-BulletPoint3"/>
        <w:numPr>
          <w:ilvl w:val="0"/>
          <w:numId w:val="0"/>
        </w:numPr>
        <w:ind w:left="644"/>
        <w:rPr>
          <w:b/>
        </w:rPr>
      </w:pPr>
    </w:p>
    <w:p w14:paraId="5C35550F" w14:textId="7CFF50A5" w:rsidR="00A36A82" w:rsidRDefault="00435984" w:rsidP="00A36A82">
      <w:pPr>
        <w:pStyle w:val="CE-BulletPoint3"/>
        <w:numPr>
          <w:ilvl w:val="0"/>
          <w:numId w:val="0"/>
        </w:numPr>
      </w:pPr>
      <w:r w:rsidRPr="00435984">
        <w:t>Average annual consumption and costs for 2014, 2015 and 2016</w:t>
      </w:r>
    </w:p>
    <w:tbl>
      <w:tblPr>
        <w:tblStyle w:val="Tabelamrea"/>
        <w:tblW w:w="10485" w:type="dxa"/>
        <w:tblLook w:val="04A0" w:firstRow="1" w:lastRow="0" w:firstColumn="1" w:lastColumn="0" w:noHBand="0" w:noVBand="1"/>
      </w:tblPr>
      <w:tblGrid>
        <w:gridCol w:w="1883"/>
        <w:gridCol w:w="1373"/>
        <w:gridCol w:w="1529"/>
        <w:gridCol w:w="1736"/>
        <w:gridCol w:w="1457"/>
        <w:gridCol w:w="1074"/>
        <w:gridCol w:w="1433"/>
      </w:tblGrid>
      <w:tr w:rsidR="00A36A82" w14:paraId="3F2B2873" w14:textId="77777777" w:rsidTr="00E66FDD">
        <w:tc>
          <w:tcPr>
            <w:tcW w:w="1883" w:type="dxa"/>
            <w:shd w:val="clear" w:color="auto" w:fill="8DB3E2" w:themeFill="text2" w:themeFillTint="66"/>
            <w:vAlign w:val="center"/>
          </w:tcPr>
          <w:p w14:paraId="6B6B687A" w14:textId="59E8901F" w:rsidR="00A36A82" w:rsidRPr="00BA60AA" w:rsidRDefault="00A36A82" w:rsidP="00A36A82">
            <w:pPr>
              <w:pStyle w:val="CE-StandardText"/>
              <w:jc w:val="center"/>
              <w:rPr>
                <w:sz w:val="18"/>
              </w:rPr>
            </w:pPr>
          </w:p>
        </w:tc>
        <w:tc>
          <w:tcPr>
            <w:tcW w:w="1373" w:type="dxa"/>
            <w:shd w:val="clear" w:color="auto" w:fill="C6D9F1" w:themeFill="text2" w:themeFillTint="33"/>
            <w:vAlign w:val="center"/>
          </w:tcPr>
          <w:p w14:paraId="12940284" w14:textId="4DA8B629" w:rsidR="00A36A82" w:rsidRPr="00BA60AA" w:rsidRDefault="00A36A82" w:rsidP="00A36A82">
            <w:pPr>
              <w:pStyle w:val="CE-StandardText"/>
              <w:jc w:val="center"/>
              <w:rPr>
                <w:sz w:val="18"/>
              </w:rPr>
            </w:pPr>
            <w:r>
              <w:rPr>
                <w:sz w:val="18"/>
              </w:rPr>
              <w:t xml:space="preserve">Consumption </w:t>
            </w:r>
          </w:p>
        </w:tc>
        <w:tc>
          <w:tcPr>
            <w:tcW w:w="1529" w:type="dxa"/>
            <w:shd w:val="clear" w:color="auto" w:fill="C6D9F1" w:themeFill="text2" w:themeFillTint="33"/>
            <w:vAlign w:val="center"/>
          </w:tcPr>
          <w:p w14:paraId="53312E89" w14:textId="0F5B37B8" w:rsidR="00A36A82" w:rsidRPr="00BA60AA" w:rsidRDefault="00E66FDD" w:rsidP="00A36A82">
            <w:pPr>
              <w:pStyle w:val="CE-StandardText"/>
              <w:jc w:val="center"/>
              <w:rPr>
                <w:sz w:val="18"/>
              </w:rPr>
            </w:pPr>
            <w:r>
              <w:rPr>
                <w:sz w:val="18"/>
              </w:rPr>
              <w:t>Consumption (M</w:t>
            </w:r>
            <w:r w:rsidR="00A36A82" w:rsidRPr="00BA60AA">
              <w:rPr>
                <w:sz w:val="18"/>
              </w:rPr>
              <w:t>wh)</w:t>
            </w:r>
          </w:p>
        </w:tc>
        <w:tc>
          <w:tcPr>
            <w:tcW w:w="1736" w:type="dxa"/>
            <w:shd w:val="clear" w:color="auto" w:fill="C6D9F1" w:themeFill="text2" w:themeFillTint="33"/>
            <w:vAlign w:val="center"/>
          </w:tcPr>
          <w:p w14:paraId="363C99DD" w14:textId="77777777" w:rsidR="00E66FDD" w:rsidRDefault="00A36A82" w:rsidP="00A36A82">
            <w:pPr>
              <w:pStyle w:val="CE-StandardText"/>
              <w:jc w:val="center"/>
              <w:rPr>
                <w:sz w:val="18"/>
              </w:rPr>
            </w:pPr>
            <w:r w:rsidRPr="00BA60AA">
              <w:rPr>
                <w:sz w:val="18"/>
              </w:rPr>
              <w:t>Consumption</w:t>
            </w:r>
          </w:p>
          <w:p w14:paraId="20D31A88" w14:textId="04AD2D50" w:rsidR="00A36A82" w:rsidRPr="00BA60AA" w:rsidRDefault="00E66FDD" w:rsidP="00A36A82">
            <w:pPr>
              <w:pStyle w:val="CE-StandardText"/>
              <w:jc w:val="center"/>
              <w:rPr>
                <w:sz w:val="18"/>
              </w:rPr>
            </w:pPr>
            <w:r>
              <w:rPr>
                <w:sz w:val="18"/>
              </w:rPr>
              <w:t>(unit/person)</w:t>
            </w:r>
            <w:r w:rsidR="00A36A82" w:rsidRPr="00BA60AA">
              <w:rPr>
                <w:sz w:val="18"/>
              </w:rPr>
              <w:t xml:space="preserve"> </w:t>
            </w:r>
          </w:p>
        </w:tc>
        <w:tc>
          <w:tcPr>
            <w:tcW w:w="1457" w:type="dxa"/>
            <w:shd w:val="clear" w:color="auto" w:fill="C6D9F1" w:themeFill="text2" w:themeFillTint="33"/>
            <w:vAlign w:val="center"/>
          </w:tcPr>
          <w:p w14:paraId="5DADA84C" w14:textId="28E8F7F1" w:rsidR="00A36A82" w:rsidRPr="00BA60AA" w:rsidRDefault="00A36A82" w:rsidP="00A36A82">
            <w:pPr>
              <w:pStyle w:val="CE-StandardText"/>
              <w:jc w:val="center"/>
              <w:rPr>
                <w:sz w:val="18"/>
              </w:rPr>
            </w:pPr>
            <w:r w:rsidRPr="00BA60AA">
              <w:rPr>
                <w:sz w:val="18"/>
              </w:rPr>
              <w:t>Costs</w:t>
            </w:r>
            <w:r>
              <w:rPr>
                <w:sz w:val="18"/>
              </w:rPr>
              <w:t xml:space="preserve"> (</w:t>
            </w:r>
            <w:r w:rsidRPr="00BA60AA">
              <w:rPr>
                <w:sz w:val="18"/>
              </w:rPr>
              <w:t>€</w:t>
            </w:r>
            <w:r>
              <w:rPr>
                <w:sz w:val="18"/>
              </w:rPr>
              <w:t>)</w:t>
            </w:r>
          </w:p>
        </w:tc>
        <w:tc>
          <w:tcPr>
            <w:tcW w:w="1074" w:type="dxa"/>
            <w:shd w:val="clear" w:color="auto" w:fill="C6D9F1" w:themeFill="text2" w:themeFillTint="33"/>
            <w:vAlign w:val="center"/>
          </w:tcPr>
          <w:p w14:paraId="6A1E6418" w14:textId="0C7C9758" w:rsidR="00A36A82" w:rsidRPr="00BA60AA" w:rsidRDefault="00A36A82" w:rsidP="00A36A82">
            <w:pPr>
              <w:pStyle w:val="CE-StandardText"/>
              <w:jc w:val="center"/>
              <w:rPr>
                <w:sz w:val="18"/>
              </w:rPr>
            </w:pPr>
            <w:r w:rsidRPr="00BA60AA">
              <w:rPr>
                <w:sz w:val="18"/>
              </w:rPr>
              <w:t>Costs</w:t>
            </w:r>
            <w:r>
              <w:rPr>
                <w:sz w:val="18"/>
              </w:rPr>
              <w:t xml:space="preserve"> (</w:t>
            </w:r>
            <w:r w:rsidRPr="00BA60AA">
              <w:rPr>
                <w:sz w:val="18"/>
              </w:rPr>
              <w:t>€</w:t>
            </w:r>
            <w:r>
              <w:rPr>
                <w:sz w:val="18"/>
              </w:rPr>
              <w:t>/</w:t>
            </w:r>
            <w:r w:rsidRPr="00BA60AA">
              <w:rPr>
                <w:sz w:val="18"/>
              </w:rPr>
              <w:t>person)</w:t>
            </w:r>
          </w:p>
        </w:tc>
        <w:tc>
          <w:tcPr>
            <w:tcW w:w="1433" w:type="dxa"/>
            <w:shd w:val="clear" w:color="auto" w:fill="C6D9F1" w:themeFill="text2" w:themeFillTint="33"/>
            <w:vAlign w:val="center"/>
          </w:tcPr>
          <w:p w14:paraId="2AF2C98E" w14:textId="22C6C6B0" w:rsidR="00A36A82" w:rsidRPr="00BA60AA" w:rsidRDefault="00A36A82" w:rsidP="00A36A82">
            <w:pPr>
              <w:pStyle w:val="CE-StandardText"/>
              <w:jc w:val="center"/>
              <w:rPr>
                <w:sz w:val="18"/>
              </w:rPr>
            </w:pPr>
            <w:r w:rsidRPr="00BA60AA">
              <w:rPr>
                <w:sz w:val="18"/>
              </w:rPr>
              <w:t>Cost (€/m</w:t>
            </w:r>
            <w:r w:rsidRPr="00BA60AA">
              <w:rPr>
                <w:rFonts w:eastAsia="Calibri"/>
                <w:sz w:val="18"/>
              </w:rPr>
              <w:t>2)</w:t>
            </w:r>
          </w:p>
        </w:tc>
      </w:tr>
      <w:tr w:rsidR="00E84699" w14:paraId="1F946D48" w14:textId="77777777" w:rsidTr="00E66FDD">
        <w:tc>
          <w:tcPr>
            <w:tcW w:w="1883" w:type="dxa"/>
            <w:shd w:val="clear" w:color="auto" w:fill="8DB3E2" w:themeFill="text2" w:themeFillTint="66"/>
          </w:tcPr>
          <w:p w14:paraId="75BB91C6" w14:textId="228AA67A" w:rsidR="00E84699" w:rsidRDefault="00E84699" w:rsidP="00E84699">
            <w:pPr>
              <w:pStyle w:val="CE-BulletPoint3"/>
              <w:numPr>
                <w:ilvl w:val="0"/>
                <w:numId w:val="0"/>
              </w:numPr>
              <w:jc w:val="center"/>
            </w:pPr>
            <w:r>
              <w:t>Heating energy</w:t>
            </w:r>
          </w:p>
        </w:tc>
        <w:tc>
          <w:tcPr>
            <w:tcW w:w="1373" w:type="dxa"/>
          </w:tcPr>
          <w:p w14:paraId="37D45C81" w14:textId="2980DCE0" w:rsidR="00E84699" w:rsidRPr="00E84699" w:rsidRDefault="00E84699" w:rsidP="00E84699">
            <w:pPr>
              <w:pStyle w:val="CE-BulletPoint3"/>
              <w:numPr>
                <w:ilvl w:val="0"/>
                <w:numId w:val="0"/>
              </w:numPr>
              <w:jc w:val="center"/>
            </w:pPr>
            <w:r w:rsidRPr="00E84699">
              <w:t xml:space="preserve">48.148 </w:t>
            </w:r>
            <w:r w:rsidR="00E66FDD" w:rsidRPr="00E84699">
              <w:t>m</w:t>
            </w:r>
            <w:r w:rsidR="00E66FDD" w:rsidRPr="00E84699">
              <w:rPr>
                <w:vertAlign w:val="superscript"/>
              </w:rPr>
              <w:t>3</w:t>
            </w:r>
          </w:p>
        </w:tc>
        <w:tc>
          <w:tcPr>
            <w:tcW w:w="1529" w:type="dxa"/>
          </w:tcPr>
          <w:p w14:paraId="68ED9934" w14:textId="15E76297" w:rsidR="00E84699" w:rsidRPr="00E84699" w:rsidRDefault="00E66FDD" w:rsidP="00E84699">
            <w:pPr>
              <w:pStyle w:val="CE-BulletPoint3"/>
              <w:numPr>
                <w:ilvl w:val="0"/>
                <w:numId w:val="0"/>
              </w:numPr>
              <w:jc w:val="center"/>
            </w:pPr>
            <w:r>
              <w:t xml:space="preserve">413,7 </w:t>
            </w:r>
          </w:p>
        </w:tc>
        <w:tc>
          <w:tcPr>
            <w:tcW w:w="1736" w:type="dxa"/>
          </w:tcPr>
          <w:p w14:paraId="7E1B3FA5" w14:textId="77D72EE2" w:rsidR="00E84699" w:rsidRPr="00E84699" w:rsidRDefault="00E84699" w:rsidP="00E84699">
            <w:pPr>
              <w:pStyle w:val="CE-BulletPoint3"/>
              <w:numPr>
                <w:ilvl w:val="0"/>
                <w:numId w:val="0"/>
              </w:numPr>
              <w:jc w:val="center"/>
            </w:pPr>
            <w:r w:rsidRPr="00E84699">
              <w:t>982,7</w:t>
            </w:r>
            <w:r>
              <w:t xml:space="preserve"> </w:t>
            </w:r>
            <w:r w:rsidRPr="00BA60AA">
              <w:rPr>
                <w:sz w:val="18"/>
              </w:rPr>
              <w:t>kWh/person</w:t>
            </w:r>
          </w:p>
        </w:tc>
        <w:tc>
          <w:tcPr>
            <w:tcW w:w="1457" w:type="dxa"/>
          </w:tcPr>
          <w:p w14:paraId="7665A263" w14:textId="766E8893" w:rsidR="00E84699" w:rsidRPr="00E84699" w:rsidRDefault="00E84699" w:rsidP="00E84699">
            <w:pPr>
              <w:pStyle w:val="CE-BulletPoint3"/>
              <w:numPr>
                <w:ilvl w:val="0"/>
                <w:numId w:val="0"/>
              </w:numPr>
              <w:jc w:val="center"/>
            </w:pPr>
            <w:r w:rsidRPr="00E84699">
              <w:t>27.246</w:t>
            </w:r>
          </w:p>
        </w:tc>
        <w:tc>
          <w:tcPr>
            <w:tcW w:w="1074" w:type="dxa"/>
          </w:tcPr>
          <w:p w14:paraId="34139D23" w14:textId="097A5D1A" w:rsidR="00E84699" w:rsidRPr="00E84699" w:rsidRDefault="00E84699" w:rsidP="00E84699">
            <w:pPr>
              <w:pStyle w:val="CE-BulletPoint3"/>
              <w:numPr>
                <w:ilvl w:val="0"/>
                <w:numId w:val="0"/>
              </w:numPr>
              <w:jc w:val="center"/>
            </w:pPr>
            <w:r w:rsidRPr="00E84699">
              <w:t>58,9</w:t>
            </w:r>
          </w:p>
        </w:tc>
        <w:tc>
          <w:tcPr>
            <w:tcW w:w="1433" w:type="dxa"/>
          </w:tcPr>
          <w:p w14:paraId="6F801437" w14:textId="36525EED" w:rsidR="00E84699" w:rsidRPr="00E84699" w:rsidRDefault="00E84699" w:rsidP="00E84699">
            <w:pPr>
              <w:pStyle w:val="CE-BulletPoint3"/>
              <w:numPr>
                <w:ilvl w:val="0"/>
                <w:numId w:val="0"/>
              </w:numPr>
              <w:jc w:val="center"/>
            </w:pPr>
            <w:r w:rsidRPr="00E84699">
              <w:t>5,3</w:t>
            </w:r>
          </w:p>
        </w:tc>
      </w:tr>
      <w:tr w:rsidR="00E84699" w14:paraId="65A128C8" w14:textId="77777777" w:rsidTr="00E66FDD">
        <w:tc>
          <w:tcPr>
            <w:tcW w:w="1883" w:type="dxa"/>
            <w:shd w:val="clear" w:color="auto" w:fill="8DB3E2" w:themeFill="text2" w:themeFillTint="66"/>
          </w:tcPr>
          <w:p w14:paraId="0A6A33B3" w14:textId="53AC9F0D" w:rsidR="00E84699" w:rsidRDefault="00E84699" w:rsidP="00E84699">
            <w:pPr>
              <w:pStyle w:val="CE-BulletPoint3"/>
              <w:numPr>
                <w:ilvl w:val="0"/>
                <w:numId w:val="0"/>
              </w:numPr>
              <w:jc w:val="center"/>
            </w:pPr>
            <w:r>
              <w:t xml:space="preserve">Electricity </w:t>
            </w:r>
          </w:p>
        </w:tc>
        <w:tc>
          <w:tcPr>
            <w:tcW w:w="1373" w:type="dxa"/>
          </w:tcPr>
          <w:p w14:paraId="274DFD65" w14:textId="11107195" w:rsidR="00E84699" w:rsidRPr="00E84699" w:rsidRDefault="00E84699" w:rsidP="00E84699">
            <w:pPr>
              <w:pStyle w:val="CE-BulletPoint3"/>
              <w:numPr>
                <w:ilvl w:val="0"/>
                <w:numId w:val="0"/>
              </w:numPr>
              <w:jc w:val="center"/>
            </w:pPr>
            <w:r w:rsidRPr="00E84699">
              <w:t>111.455 kWh</w:t>
            </w:r>
          </w:p>
        </w:tc>
        <w:tc>
          <w:tcPr>
            <w:tcW w:w="1529" w:type="dxa"/>
          </w:tcPr>
          <w:p w14:paraId="75FEDB56" w14:textId="0C488A68" w:rsidR="00E84699" w:rsidRPr="00E84699" w:rsidRDefault="00E84699" w:rsidP="00E84699">
            <w:pPr>
              <w:pStyle w:val="CE-BulletPoint3"/>
              <w:numPr>
                <w:ilvl w:val="0"/>
                <w:numId w:val="0"/>
              </w:numPr>
              <w:jc w:val="center"/>
            </w:pPr>
            <w:r w:rsidRPr="00E84699">
              <w:t xml:space="preserve">111,5 </w:t>
            </w:r>
          </w:p>
        </w:tc>
        <w:tc>
          <w:tcPr>
            <w:tcW w:w="1736" w:type="dxa"/>
          </w:tcPr>
          <w:p w14:paraId="4D3175AA" w14:textId="7006BFFD" w:rsidR="00E84699" w:rsidRPr="00E84699" w:rsidRDefault="00E84699" w:rsidP="00E84699">
            <w:pPr>
              <w:pStyle w:val="CE-BulletPoint3"/>
              <w:numPr>
                <w:ilvl w:val="0"/>
                <w:numId w:val="0"/>
              </w:numPr>
              <w:jc w:val="center"/>
            </w:pPr>
            <w:r w:rsidRPr="00E84699">
              <w:t>146,7</w:t>
            </w:r>
            <w:r>
              <w:t xml:space="preserve"> </w:t>
            </w:r>
            <w:r w:rsidRPr="00BA60AA">
              <w:rPr>
                <w:sz w:val="18"/>
              </w:rPr>
              <w:t>kWh/person</w:t>
            </w:r>
          </w:p>
        </w:tc>
        <w:tc>
          <w:tcPr>
            <w:tcW w:w="1457" w:type="dxa"/>
          </w:tcPr>
          <w:p w14:paraId="7D7BEBAC" w14:textId="695A8D9C" w:rsidR="00E84699" w:rsidRPr="00E84699" w:rsidRDefault="00E84699" w:rsidP="00E84699">
            <w:pPr>
              <w:pStyle w:val="CE-BulletPoint3"/>
              <w:numPr>
                <w:ilvl w:val="0"/>
                <w:numId w:val="0"/>
              </w:numPr>
              <w:jc w:val="center"/>
            </w:pPr>
            <w:r w:rsidRPr="00E84699">
              <w:t>18.322</w:t>
            </w:r>
          </w:p>
        </w:tc>
        <w:tc>
          <w:tcPr>
            <w:tcW w:w="1074" w:type="dxa"/>
          </w:tcPr>
          <w:p w14:paraId="160D1B6D" w14:textId="51F7783B" w:rsidR="00E84699" w:rsidRPr="00E84699" w:rsidRDefault="00E84699" w:rsidP="00E84699">
            <w:pPr>
              <w:pStyle w:val="CE-BulletPoint3"/>
              <w:numPr>
                <w:ilvl w:val="0"/>
                <w:numId w:val="0"/>
              </w:numPr>
              <w:jc w:val="center"/>
            </w:pPr>
            <w:r w:rsidRPr="00E84699">
              <w:t>39,54</w:t>
            </w:r>
          </w:p>
        </w:tc>
        <w:tc>
          <w:tcPr>
            <w:tcW w:w="1433" w:type="dxa"/>
          </w:tcPr>
          <w:p w14:paraId="0FE1D47B" w14:textId="1DCC521E" w:rsidR="00E84699" w:rsidRPr="00E84699" w:rsidRDefault="00E84699" w:rsidP="00E84699">
            <w:pPr>
              <w:pStyle w:val="CE-BulletPoint3"/>
              <w:numPr>
                <w:ilvl w:val="0"/>
                <w:numId w:val="0"/>
              </w:numPr>
              <w:jc w:val="center"/>
            </w:pPr>
            <w:r w:rsidRPr="00E84699">
              <w:t>3,6</w:t>
            </w:r>
          </w:p>
        </w:tc>
      </w:tr>
      <w:tr w:rsidR="00E84699" w14:paraId="67E68998" w14:textId="77777777" w:rsidTr="00E66FDD">
        <w:tc>
          <w:tcPr>
            <w:tcW w:w="1883" w:type="dxa"/>
            <w:tcBorders>
              <w:bottom w:val="single" w:sz="12" w:space="0" w:color="auto"/>
            </w:tcBorders>
            <w:shd w:val="clear" w:color="auto" w:fill="8DB3E2" w:themeFill="text2" w:themeFillTint="66"/>
          </w:tcPr>
          <w:p w14:paraId="65C9738C" w14:textId="7F785F31" w:rsidR="00E84699" w:rsidRDefault="00E84699" w:rsidP="00E84699">
            <w:pPr>
              <w:pStyle w:val="CE-BulletPoint3"/>
              <w:numPr>
                <w:ilvl w:val="0"/>
                <w:numId w:val="0"/>
              </w:numPr>
              <w:jc w:val="center"/>
            </w:pPr>
            <w:r>
              <w:t xml:space="preserve">Water </w:t>
            </w:r>
          </w:p>
        </w:tc>
        <w:tc>
          <w:tcPr>
            <w:tcW w:w="1373" w:type="dxa"/>
            <w:tcBorders>
              <w:bottom w:val="single" w:sz="12" w:space="0" w:color="auto"/>
            </w:tcBorders>
          </w:tcPr>
          <w:p w14:paraId="7C62A1D7" w14:textId="427704D7" w:rsidR="00E84699" w:rsidRPr="00E84699" w:rsidRDefault="00E84699" w:rsidP="00E84699">
            <w:pPr>
              <w:pStyle w:val="CE-BulletPoint3"/>
              <w:numPr>
                <w:ilvl w:val="0"/>
                <w:numId w:val="0"/>
              </w:numPr>
              <w:jc w:val="center"/>
            </w:pPr>
            <w:r w:rsidRPr="00E84699">
              <w:t>1.784 m</w:t>
            </w:r>
            <w:r w:rsidRPr="00E84699">
              <w:rPr>
                <w:vertAlign w:val="superscript"/>
              </w:rPr>
              <w:t>3</w:t>
            </w:r>
          </w:p>
        </w:tc>
        <w:tc>
          <w:tcPr>
            <w:tcW w:w="1529" w:type="dxa"/>
            <w:tcBorders>
              <w:bottom w:val="single" w:sz="12" w:space="0" w:color="auto"/>
            </w:tcBorders>
          </w:tcPr>
          <w:p w14:paraId="6EE7A918" w14:textId="6B0191EE" w:rsidR="00E84699" w:rsidRPr="00E84699" w:rsidRDefault="00E84699" w:rsidP="00E84699">
            <w:pPr>
              <w:pStyle w:val="CE-BulletPoint3"/>
              <w:numPr>
                <w:ilvl w:val="0"/>
                <w:numId w:val="0"/>
              </w:numPr>
              <w:jc w:val="center"/>
            </w:pPr>
            <w:r w:rsidRPr="00E84699">
              <w:t>/</w:t>
            </w:r>
          </w:p>
        </w:tc>
        <w:tc>
          <w:tcPr>
            <w:tcW w:w="1736" w:type="dxa"/>
            <w:tcBorders>
              <w:bottom w:val="single" w:sz="12" w:space="0" w:color="auto"/>
            </w:tcBorders>
          </w:tcPr>
          <w:p w14:paraId="484EDE73" w14:textId="364851E5" w:rsidR="00E84699" w:rsidRPr="00E84699" w:rsidRDefault="00E84699" w:rsidP="00E84699">
            <w:pPr>
              <w:pStyle w:val="CE-BulletPoint3"/>
              <w:numPr>
                <w:ilvl w:val="0"/>
                <w:numId w:val="0"/>
              </w:numPr>
              <w:jc w:val="center"/>
            </w:pPr>
            <w:r w:rsidRPr="00E84699">
              <w:t>3.85 m</w:t>
            </w:r>
            <w:r w:rsidRPr="00E84699">
              <w:rPr>
                <w:vertAlign w:val="superscript"/>
              </w:rPr>
              <w:t>3</w:t>
            </w:r>
            <w:r w:rsidRPr="00E84699">
              <w:t>/person</w:t>
            </w:r>
          </w:p>
        </w:tc>
        <w:tc>
          <w:tcPr>
            <w:tcW w:w="1457" w:type="dxa"/>
            <w:tcBorders>
              <w:bottom w:val="single" w:sz="12" w:space="0" w:color="auto"/>
            </w:tcBorders>
          </w:tcPr>
          <w:p w14:paraId="14B8CECD" w14:textId="0F7A908A" w:rsidR="00E84699" w:rsidRPr="00E84699" w:rsidRDefault="00E84699" w:rsidP="00E84699">
            <w:pPr>
              <w:pStyle w:val="CE-BulletPoint3"/>
              <w:numPr>
                <w:ilvl w:val="0"/>
                <w:numId w:val="0"/>
              </w:numPr>
              <w:jc w:val="center"/>
            </w:pPr>
            <w:r w:rsidRPr="00E84699">
              <w:t>15.020</w:t>
            </w:r>
          </w:p>
        </w:tc>
        <w:tc>
          <w:tcPr>
            <w:tcW w:w="1074" w:type="dxa"/>
            <w:tcBorders>
              <w:bottom w:val="single" w:sz="12" w:space="0" w:color="auto"/>
            </w:tcBorders>
          </w:tcPr>
          <w:p w14:paraId="10E24CF7" w14:textId="6C07C982" w:rsidR="00E84699" w:rsidRPr="00E84699" w:rsidRDefault="00E84699" w:rsidP="00E84699">
            <w:pPr>
              <w:pStyle w:val="CE-BulletPoint3"/>
              <w:numPr>
                <w:ilvl w:val="0"/>
                <w:numId w:val="0"/>
              </w:numPr>
              <w:jc w:val="center"/>
            </w:pPr>
            <w:r w:rsidRPr="00E84699">
              <w:t>32,4</w:t>
            </w:r>
          </w:p>
        </w:tc>
        <w:tc>
          <w:tcPr>
            <w:tcW w:w="1433" w:type="dxa"/>
            <w:tcBorders>
              <w:bottom w:val="single" w:sz="12" w:space="0" w:color="auto"/>
            </w:tcBorders>
          </w:tcPr>
          <w:p w14:paraId="54AF65F0" w14:textId="01CA7618" w:rsidR="00E84699" w:rsidRPr="00E84699" w:rsidRDefault="00E84699" w:rsidP="00E84699">
            <w:pPr>
              <w:pStyle w:val="CE-BulletPoint3"/>
              <w:numPr>
                <w:ilvl w:val="0"/>
                <w:numId w:val="0"/>
              </w:numPr>
              <w:jc w:val="center"/>
            </w:pPr>
            <w:r w:rsidRPr="00E84699">
              <w:t>2,96</w:t>
            </w:r>
          </w:p>
        </w:tc>
      </w:tr>
      <w:tr w:rsidR="00E84699" w14:paraId="5395F82C" w14:textId="77777777" w:rsidTr="00E66FDD">
        <w:tc>
          <w:tcPr>
            <w:tcW w:w="1883" w:type="dxa"/>
            <w:tcBorders>
              <w:top w:val="single" w:sz="12" w:space="0" w:color="auto"/>
            </w:tcBorders>
            <w:shd w:val="clear" w:color="auto" w:fill="8DB3E2" w:themeFill="text2" w:themeFillTint="66"/>
          </w:tcPr>
          <w:p w14:paraId="542B148C" w14:textId="3C06A22D" w:rsidR="00E84699" w:rsidRPr="00F36359" w:rsidRDefault="00E84699" w:rsidP="00E84699">
            <w:pPr>
              <w:pStyle w:val="CE-BulletPoint3"/>
              <w:numPr>
                <w:ilvl w:val="0"/>
                <w:numId w:val="0"/>
              </w:numPr>
              <w:jc w:val="center"/>
              <w:rPr>
                <w:b/>
              </w:rPr>
            </w:pPr>
            <w:r w:rsidRPr="00F36359">
              <w:rPr>
                <w:b/>
              </w:rPr>
              <w:t>Total</w:t>
            </w:r>
          </w:p>
        </w:tc>
        <w:tc>
          <w:tcPr>
            <w:tcW w:w="1373" w:type="dxa"/>
            <w:tcBorders>
              <w:top w:val="single" w:sz="12" w:space="0" w:color="auto"/>
            </w:tcBorders>
          </w:tcPr>
          <w:p w14:paraId="13C023B7" w14:textId="77777777" w:rsidR="00E84699" w:rsidRPr="00F36359" w:rsidRDefault="00E84699" w:rsidP="00E84699">
            <w:pPr>
              <w:pStyle w:val="CE-BulletPoint3"/>
              <w:numPr>
                <w:ilvl w:val="0"/>
                <w:numId w:val="0"/>
              </w:numPr>
              <w:jc w:val="center"/>
              <w:rPr>
                <w:b/>
              </w:rPr>
            </w:pPr>
          </w:p>
        </w:tc>
        <w:tc>
          <w:tcPr>
            <w:tcW w:w="1529" w:type="dxa"/>
            <w:tcBorders>
              <w:top w:val="single" w:sz="12" w:space="0" w:color="auto"/>
            </w:tcBorders>
          </w:tcPr>
          <w:p w14:paraId="4D26E9B0" w14:textId="63D33028" w:rsidR="00E84699" w:rsidRPr="00F36359" w:rsidRDefault="00E84699" w:rsidP="00E84699">
            <w:pPr>
              <w:pStyle w:val="CE-BulletPoint3"/>
              <w:numPr>
                <w:ilvl w:val="0"/>
                <w:numId w:val="0"/>
              </w:numPr>
              <w:jc w:val="center"/>
              <w:rPr>
                <w:b/>
              </w:rPr>
            </w:pPr>
            <w:r w:rsidRPr="00F36359">
              <w:rPr>
                <w:b/>
              </w:rPr>
              <w:t>525,2</w:t>
            </w:r>
          </w:p>
        </w:tc>
        <w:tc>
          <w:tcPr>
            <w:tcW w:w="1736" w:type="dxa"/>
            <w:tcBorders>
              <w:top w:val="single" w:sz="12" w:space="0" w:color="auto"/>
            </w:tcBorders>
          </w:tcPr>
          <w:p w14:paraId="68DFE658" w14:textId="77777777" w:rsidR="00E84699" w:rsidRPr="00F36359" w:rsidRDefault="00E84699" w:rsidP="00E84699">
            <w:pPr>
              <w:pStyle w:val="CE-BulletPoint3"/>
              <w:numPr>
                <w:ilvl w:val="0"/>
                <w:numId w:val="0"/>
              </w:numPr>
              <w:jc w:val="center"/>
              <w:rPr>
                <w:b/>
              </w:rPr>
            </w:pPr>
          </w:p>
        </w:tc>
        <w:tc>
          <w:tcPr>
            <w:tcW w:w="1457" w:type="dxa"/>
            <w:tcBorders>
              <w:top w:val="single" w:sz="12" w:space="0" w:color="auto"/>
            </w:tcBorders>
          </w:tcPr>
          <w:p w14:paraId="70949CE6" w14:textId="75A5BF3F" w:rsidR="00E84699" w:rsidRPr="00F36359" w:rsidRDefault="00F36359" w:rsidP="00E84699">
            <w:pPr>
              <w:pStyle w:val="CE-BulletPoint3"/>
              <w:numPr>
                <w:ilvl w:val="0"/>
                <w:numId w:val="0"/>
              </w:numPr>
              <w:jc w:val="center"/>
              <w:rPr>
                <w:b/>
              </w:rPr>
            </w:pPr>
            <w:r w:rsidRPr="00F36359">
              <w:rPr>
                <w:b/>
              </w:rPr>
              <w:t>60.588</w:t>
            </w:r>
          </w:p>
        </w:tc>
        <w:tc>
          <w:tcPr>
            <w:tcW w:w="1074" w:type="dxa"/>
            <w:tcBorders>
              <w:top w:val="single" w:sz="12" w:space="0" w:color="auto"/>
            </w:tcBorders>
          </w:tcPr>
          <w:p w14:paraId="10542915" w14:textId="1CE808AA" w:rsidR="00E84699" w:rsidRPr="00F36359" w:rsidRDefault="00F36359" w:rsidP="00E84699">
            <w:pPr>
              <w:pStyle w:val="CE-BulletPoint3"/>
              <w:numPr>
                <w:ilvl w:val="0"/>
                <w:numId w:val="0"/>
              </w:numPr>
              <w:jc w:val="center"/>
              <w:rPr>
                <w:b/>
              </w:rPr>
            </w:pPr>
            <w:r w:rsidRPr="00F36359">
              <w:rPr>
                <w:b/>
              </w:rPr>
              <w:t>130,84</w:t>
            </w:r>
          </w:p>
        </w:tc>
        <w:tc>
          <w:tcPr>
            <w:tcW w:w="1433" w:type="dxa"/>
            <w:tcBorders>
              <w:top w:val="single" w:sz="12" w:space="0" w:color="auto"/>
            </w:tcBorders>
          </w:tcPr>
          <w:p w14:paraId="07B8B21F" w14:textId="68BDA61A" w:rsidR="00E84699" w:rsidRPr="00F36359" w:rsidRDefault="00F36359" w:rsidP="00E84699">
            <w:pPr>
              <w:pStyle w:val="CE-BulletPoint3"/>
              <w:numPr>
                <w:ilvl w:val="0"/>
                <w:numId w:val="0"/>
              </w:numPr>
              <w:jc w:val="center"/>
              <w:rPr>
                <w:b/>
              </w:rPr>
            </w:pPr>
            <w:r w:rsidRPr="00F36359">
              <w:rPr>
                <w:b/>
              </w:rPr>
              <w:t>11,86</w:t>
            </w:r>
          </w:p>
        </w:tc>
      </w:tr>
    </w:tbl>
    <w:p w14:paraId="3CC2C086" w14:textId="77777777" w:rsidR="00435984" w:rsidRDefault="00435984" w:rsidP="00435984">
      <w:pPr>
        <w:pStyle w:val="CE-StandardText"/>
      </w:pPr>
    </w:p>
    <w:p w14:paraId="53736965" w14:textId="1DEA3367" w:rsidR="00A36A82" w:rsidRDefault="00435984" w:rsidP="00435984">
      <w:pPr>
        <w:pStyle w:val="CE-StandardText"/>
      </w:pPr>
      <w:r w:rsidRPr="00435984">
        <w:t>Average consumption and costs for 2014, 2015 and 2016</w:t>
      </w:r>
    </w:p>
    <w:tbl>
      <w:tblPr>
        <w:tblStyle w:val="Tabelamrea"/>
        <w:tblW w:w="6516" w:type="dxa"/>
        <w:tblLook w:val="04A0" w:firstRow="1" w:lastRow="0" w:firstColumn="1" w:lastColumn="0" w:noHBand="0" w:noVBand="1"/>
      </w:tblPr>
      <w:tblGrid>
        <w:gridCol w:w="1891"/>
        <w:gridCol w:w="993"/>
        <w:gridCol w:w="1616"/>
        <w:gridCol w:w="2016"/>
      </w:tblGrid>
      <w:tr w:rsidR="00A36A82" w14:paraId="5D6CD579" w14:textId="77777777" w:rsidTr="00435984">
        <w:tc>
          <w:tcPr>
            <w:tcW w:w="1980" w:type="dxa"/>
            <w:shd w:val="clear" w:color="auto" w:fill="8DB3E2" w:themeFill="text2" w:themeFillTint="66"/>
            <w:vAlign w:val="center"/>
          </w:tcPr>
          <w:p w14:paraId="1BFEC764" w14:textId="62508357" w:rsidR="00A36A82" w:rsidRPr="00BA60AA" w:rsidRDefault="00A36A82" w:rsidP="00A36A82">
            <w:pPr>
              <w:pStyle w:val="CE-StandardText"/>
              <w:jc w:val="center"/>
              <w:rPr>
                <w:sz w:val="18"/>
              </w:rPr>
            </w:pPr>
          </w:p>
        </w:tc>
        <w:tc>
          <w:tcPr>
            <w:tcW w:w="709" w:type="dxa"/>
            <w:shd w:val="clear" w:color="auto" w:fill="C6D9F1" w:themeFill="text2" w:themeFillTint="33"/>
            <w:vAlign w:val="center"/>
          </w:tcPr>
          <w:p w14:paraId="183411A9" w14:textId="006B9C0A" w:rsidR="00A36A82" w:rsidRPr="00BA60AA" w:rsidRDefault="00A36A82" w:rsidP="00A36A82">
            <w:pPr>
              <w:pStyle w:val="CE-StandardText"/>
              <w:jc w:val="center"/>
              <w:rPr>
                <w:sz w:val="18"/>
              </w:rPr>
            </w:pPr>
            <w:r>
              <w:rPr>
                <w:sz w:val="18"/>
              </w:rPr>
              <w:t>Emission (kg</w:t>
            </w:r>
            <w:r w:rsidRPr="00BA60AA">
              <w:rPr>
                <w:sz w:val="18"/>
              </w:rPr>
              <w:t>C</w:t>
            </w:r>
            <w:r w:rsidRPr="00F15747">
              <w:rPr>
                <w:sz w:val="18"/>
              </w:rPr>
              <w:t>O</w:t>
            </w:r>
            <w:r w:rsidRPr="00E66FDD">
              <w:rPr>
                <w:sz w:val="18"/>
                <w:vertAlign w:val="subscript"/>
              </w:rPr>
              <w:t>2</w:t>
            </w:r>
            <w:r w:rsidRPr="00F15747">
              <w:rPr>
                <w:sz w:val="18"/>
              </w:rPr>
              <w:t>)</w:t>
            </w:r>
          </w:p>
        </w:tc>
        <w:tc>
          <w:tcPr>
            <w:tcW w:w="1701" w:type="dxa"/>
            <w:shd w:val="clear" w:color="auto" w:fill="C6D9F1" w:themeFill="text2" w:themeFillTint="33"/>
            <w:vAlign w:val="center"/>
          </w:tcPr>
          <w:p w14:paraId="20963B11" w14:textId="1A775080" w:rsidR="00A36A82" w:rsidRPr="00BA60AA" w:rsidRDefault="00A36A82" w:rsidP="00A36A82">
            <w:pPr>
              <w:pStyle w:val="CE-StandardText"/>
              <w:jc w:val="center"/>
              <w:rPr>
                <w:sz w:val="18"/>
              </w:rPr>
            </w:pPr>
            <w:r>
              <w:rPr>
                <w:sz w:val="18"/>
              </w:rPr>
              <w:t>Emission (kg</w:t>
            </w:r>
            <w:r w:rsidRPr="00BA60AA">
              <w:rPr>
                <w:sz w:val="18"/>
              </w:rPr>
              <w:t>C</w:t>
            </w:r>
            <w:r w:rsidR="00E66FDD">
              <w:rPr>
                <w:sz w:val="18"/>
              </w:rPr>
              <w:t>O</w:t>
            </w:r>
            <w:r w:rsidR="00E66FDD" w:rsidRPr="00E66FDD">
              <w:rPr>
                <w:sz w:val="18"/>
                <w:vertAlign w:val="subscript"/>
              </w:rPr>
              <w:t>2</w:t>
            </w:r>
            <w:r w:rsidR="00E66FDD">
              <w:rPr>
                <w:sz w:val="18"/>
              </w:rPr>
              <w:t>/</w:t>
            </w:r>
            <w:r w:rsidR="00E66FDD" w:rsidRPr="00E84699">
              <w:t xml:space="preserve"> m</w:t>
            </w:r>
            <w:r w:rsidR="00E66FDD">
              <w:rPr>
                <w:vertAlign w:val="superscript"/>
              </w:rPr>
              <w:t>2</w:t>
            </w:r>
            <w:r w:rsidRPr="00F15747">
              <w:rPr>
                <w:sz w:val="18"/>
              </w:rPr>
              <w:t>)</w:t>
            </w:r>
          </w:p>
        </w:tc>
        <w:tc>
          <w:tcPr>
            <w:tcW w:w="2126" w:type="dxa"/>
            <w:shd w:val="clear" w:color="auto" w:fill="C6D9F1" w:themeFill="text2" w:themeFillTint="33"/>
            <w:vAlign w:val="center"/>
          </w:tcPr>
          <w:p w14:paraId="3E64B745" w14:textId="58AB0E0B" w:rsidR="00A36A82" w:rsidRPr="00BA60AA" w:rsidRDefault="00A36A82" w:rsidP="00A36A82">
            <w:pPr>
              <w:pStyle w:val="CE-StandardText"/>
              <w:jc w:val="center"/>
              <w:rPr>
                <w:sz w:val="18"/>
              </w:rPr>
            </w:pPr>
            <w:r>
              <w:rPr>
                <w:sz w:val="18"/>
              </w:rPr>
              <w:t>Energy number (kWh/m</w:t>
            </w:r>
            <w:r>
              <w:rPr>
                <w:sz w:val="18"/>
                <w:vertAlign w:val="superscript"/>
              </w:rPr>
              <w:t>2</w:t>
            </w:r>
            <w:r>
              <w:rPr>
                <w:sz w:val="18"/>
              </w:rPr>
              <w:t>a)</w:t>
            </w:r>
          </w:p>
        </w:tc>
      </w:tr>
      <w:tr w:rsidR="00E84699" w14:paraId="136D8311" w14:textId="77777777" w:rsidTr="00435984">
        <w:tc>
          <w:tcPr>
            <w:tcW w:w="1980" w:type="dxa"/>
            <w:shd w:val="clear" w:color="auto" w:fill="8DB3E2" w:themeFill="text2" w:themeFillTint="66"/>
          </w:tcPr>
          <w:p w14:paraId="33465800" w14:textId="77777777" w:rsidR="00E84699" w:rsidRDefault="00E84699" w:rsidP="00E84699">
            <w:pPr>
              <w:pStyle w:val="CE-BulletPoint3"/>
              <w:numPr>
                <w:ilvl w:val="0"/>
                <w:numId w:val="0"/>
              </w:numPr>
              <w:jc w:val="center"/>
            </w:pPr>
            <w:r>
              <w:t>Heating energy</w:t>
            </w:r>
          </w:p>
        </w:tc>
        <w:tc>
          <w:tcPr>
            <w:tcW w:w="709" w:type="dxa"/>
          </w:tcPr>
          <w:p w14:paraId="2CAAD80F" w14:textId="526459FD" w:rsidR="00E84699" w:rsidRDefault="00E84699" w:rsidP="00E84699">
            <w:pPr>
              <w:pStyle w:val="CE-BulletPoint3"/>
              <w:numPr>
                <w:ilvl w:val="0"/>
                <w:numId w:val="0"/>
              </w:numPr>
              <w:jc w:val="center"/>
            </w:pPr>
            <w:r>
              <w:t>83.579</w:t>
            </w:r>
          </w:p>
        </w:tc>
        <w:tc>
          <w:tcPr>
            <w:tcW w:w="1701" w:type="dxa"/>
          </w:tcPr>
          <w:p w14:paraId="312F8C0B" w14:textId="6EDD28EE" w:rsidR="00E84699" w:rsidRDefault="00E84699" w:rsidP="00E84699">
            <w:pPr>
              <w:pStyle w:val="CE-BulletPoint3"/>
              <w:numPr>
                <w:ilvl w:val="0"/>
                <w:numId w:val="0"/>
              </w:numPr>
              <w:jc w:val="center"/>
            </w:pPr>
            <w:r>
              <w:t>16,44</w:t>
            </w:r>
          </w:p>
        </w:tc>
        <w:tc>
          <w:tcPr>
            <w:tcW w:w="2126" w:type="dxa"/>
          </w:tcPr>
          <w:p w14:paraId="081C5E9C" w14:textId="3578337D" w:rsidR="00E84699" w:rsidRDefault="00E84699" w:rsidP="00E84699">
            <w:pPr>
              <w:pStyle w:val="CE-BulletPoint3"/>
              <w:numPr>
                <w:ilvl w:val="0"/>
                <w:numId w:val="0"/>
              </w:numPr>
              <w:jc w:val="center"/>
            </w:pPr>
            <w:r>
              <w:t>81,41</w:t>
            </w:r>
          </w:p>
        </w:tc>
      </w:tr>
      <w:tr w:rsidR="00E84699" w14:paraId="642FC925" w14:textId="77777777" w:rsidTr="00435984">
        <w:tc>
          <w:tcPr>
            <w:tcW w:w="1980" w:type="dxa"/>
            <w:shd w:val="clear" w:color="auto" w:fill="8DB3E2" w:themeFill="text2" w:themeFillTint="66"/>
          </w:tcPr>
          <w:p w14:paraId="6B49CDA8" w14:textId="77777777" w:rsidR="00E84699" w:rsidRDefault="00E84699" w:rsidP="00E84699">
            <w:pPr>
              <w:pStyle w:val="CE-BulletPoint3"/>
              <w:numPr>
                <w:ilvl w:val="0"/>
                <w:numId w:val="0"/>
              </w:numPr>
              <w:jc w:val="center"/>
            </w:pPr>
            <w:r>
              <w:t xml:space="preserve">Electricity </w:t>
            </w:r>
          </w:p>
        </w:tc>
        <w:tc>
          <w:tcPr>
            <w:tcW w:w="709" w:type="dxa"/>
          </w:tcPr>
          <w:p w14:paraId="0963A5DD" w14:textId="5F5C1428" w:rsidR="00E84699" w:rsidRDefault="00E84699" w:rsidP="00E84699">
            <w:pPr>
              <w:pStyle w:val="CE-BulletPoint3"/>
              <w:numPr>
                <w:ilvl w:val="0"/>
                <w:numId w:val="0"/>
              </w:numPr>
              <w:jc w:val="center"/>
            </w:pPr>
            <w:r>
              <w:t>64.867</w:t>
            </w:r>
          </w:p>
        </w:tc>
        <w:tc>
          <w:tcPr>
            <w:tcW w:w="1701" w:type="dxa"/>
          </w:tcPr>
          <w:p w14:paraId="4EDEBE44" w14:textId="6A7E22E3" w:rsidR="00E84699" w:rsidRDefault="00E84699" w:rsidP="00E84699">
            <w:pPr>
              <w:pStyle w:val="CE-BulletPoint3"/>
              <w:numPr>
                <w:ilvl w:val="0"/>
                <w:numId w:val="0"/>
              </w:numPr>
              <w:jc w:val="center"/>
            </w:pPr>
            <w:r>
              <w:t>12,76</w:t>
            </w:r>
          </w:p>
        </w:tc>
        <w:tc>
          <w:tcPr>
            <w:tcW w:w="2126" w:type="dxa"/>
          </w:tcPr>
          <w:p w14:paraId="52360C45" w14:textId="040D4EF0" w:rsidR="00E84699" w:rsidRDefault="00E84699" w:rsidP="00E84699">
            <w:pPr>
              <w:pStyle w:val="CE-BulletPoint3"/>
              <w:numPr>
                <w:ilvl w:val="0"/>
                <w:numId w:val="0"/>
              </w:numPr>
              <w:jc w:val="center"/>
            </w:pPr>
            <w:r>
              <w:t>21,93</w:t>
            </w:r>
          </w:p>
        </w:tc>
      </w:tr>
      <w:tr w:rsidR="00E84699" w14:paraId="3E4EF8C8" w14:textId="77777777" w:rsidTr="00435984">
        <w:tc>
          <w:tcPr>
            <w:tcW w:w="1980" w:type="dxa"/>
            <w:tcBorders>
              <w:bottom w:val="single" w:sz="12" w:space="0" w:color="auto"/>
            </w:tcBorders>
            <w:shd w:val="clear" w:color="auto" w:fill="8DB3E2" w:themeFill="text2" w:themeFillTint="66"/>
          </w:tcPr>
          <w:p w14:paraId="18447406" w14:textId="77777777" w:rsidR="00E84699" w:rsidRDefault="00E84699" w:rsidP="00E84699">
            <w:pPr>
              <w:pStyle w:val="CE-BulletPoint3"/>
              <w:numPr>
                <w:ilvl w:val="0"/>
                <w:numId w:val="0"/>
              </w:numPr>
              <w:jc w:val="center"/>
            </w:pPr>
            <w:r>
              <w:t xml:space="preserve">Water </w:t>
            </w:r>
          </w:p>
        </w:tc>
        <w:tc>
          <w:tcPr>
            <w:tcW w:w="709" w:type="dxa"/>
            <w:tcBorders>
              <w:bottom w:val="single" w:sz="12" w:space="0" w:color="auto"/>
            </w:tcBorders>
          </w:tcPr>
          <w:p w14:paraId="1523CD05" w14:textId="0D99F2F4" w:rsidR="00E84699" w:rsidRDefault="00E84699" w:rsidP="00E84699">
            <w:pPr>
              <w:pStyle w:val="CE-BulletPoint3"/>
              <w:numPr>
                <w:ilvl w:val="0"/>
                <w:numId w:val="0"/>
              </w:numPr>
              <w:jc w:val="center"/>
            </w:pPr>
            <w:r>
              <w:t>/</w:t>
            </w:r>
          </w:p>
        </w:tc>
        <w:tc>
          <w:tcPr>
            <w:tcW w:w="1701" w:type="dxa"/>
            <w:tcBorders>
              <w:bottom w:val="single" w:sz="12" w:space="0" w:color="auto"/>
            </w:tcBorders>
          </w:tcPr>
          <w:p w14:paraId="197CED32" w14:textId="660A4318" w:rsidR="00E84699" w:rsidRDefault="00E84699" w:rsidP="00E84699">
            <w:pPr>
              <w:pStyle w:val="CE-BulletPoint3"/>
              <w:numPr>
                <w:ilvl w:val="0"/>
                <w:numId w:val="0"/>
              </w:numPr>
              <w:jc w:val="center"/>
            </w:pPr>
            <w:r>
              <w:t>/</w:t>
            </w:r>
          </w:p>
        </w:tc>
        <w:tc>
          <w:tcPr>
            <w:tcW w:w="2126" w:type="dxa"/>
            <w:tcBorders>
              <w:bottom w:val="single" w:sz="12" w:space="0" w:color="auto"/>
            </w:tcBorders>
          </w:tcPr>
          <w:p w14:paraId="68A4495D" w14:textId="32BCE25C" w:rsidR="00E84699" w:rsidRDefault="00E84699" w:rsidP="00E84699">
            <w:pPr>
              <w:pStyle w:val="CE-BulletPoint3"/>
              <w:numPr>
                <w:ilvl w:val="0"/>
                <w:numId w:val="0"/>
              </w:numPr>
              <w:jc w:val="center"/>
            </w:pPr>
            <w:r>
              <w:t>/</w:t>
            </w:r>
          </w:p>
        </w:tc>
      </w:tr>
      <w:tr w:rsidR="00E84699" w14:paraId="4583E7EC" w14:textId="77777777" w:rsidTr="00435984">
        <w:tc>
          <w:tcPr>
            <w:tcW w:w="1980" w:type="dxa"/>
            <w:tcBorders>
              <w:top w:val="single" w:sz="12" w:space="0" w:color="auto"/>
            </w:tcBorders>
            <w:shd w:val="clear" w:color="auto" w:fill="8DB3E2" w:themeFill="text2" w:themeFillTint="66"/>
          </w:tcPr>
          <w:p w14:paraId="2506E070" w14:textId="50C92821" w:rsidR="00E84699" w:rsidRPr="00F36359" w:rsidRDefault="00E84699" w:rsidP="00E84699">
            <w:pPr>
              <w:pStyle w:val="CE-BulletPoint3"/>
              <w:numPr>
                <w:ilvl w:val="0"/>
                <w:numId w:val="0"/>
              </w:numPr>
              <w:jc w:val="center"/>
              <w:rPr>
                <w:b/>
              </w:rPr>
            </w:pPr>
            <w:r w:rsidRPr="00F36359">
              <w:rPr>
                <w:b/>
              </w:rPr>
              <w:t>Total</w:t>
            </w:r>
          </w:p>
        </w:tc>
        <w:tc>
          <w:tcPr>
            <w:tcW w:w="709" w:type="dxa"/>
            <w:tcBorders>
              <w:top w:val="single" w:sz="12" w:space="0" w:color="auto"/>
            </w:tcBorders>
          </w:tcPr>
          <w:p w14:paraId="13DCFF75" w14:textId="1DCEB70F" w:rsidR="00E84699" w:rsidRPr="00F36359" w:rsidRDefault="00F36359" w:rsidP="00E84699">
            <w:pPr>
              <w:pStyle w:val="CE-BulletPoint3"/>
              <w:numPr>
                <w:ilvl w:val="0"/>
                <w:numId w:val="0"/>
              </w:numPr>
              <w:jc w:val="center"/>
              <w:rPr>
                <w:b/>
              </w:rPr>
            </w:pPr>
            <w:r>
              <w:rPr>
                <w:b/>
              </w:rPr>
              <w:t>148.446</w:t>
            </w:r>
          </w:p>
        </w:tc>
        <w:tc>
          <w:tcPr>
            <w:tcW w:w="1701" w:type="dxa"/>
            <w:tcBorders>
              <w:top w:val="single" w:sz="12" w:space="0" w:color="auto"/>
            </w:tcBorders>
          </w:tcPr>
          <w:p w14:paraId="2040EC05" w14:textId="77AB7968" w:rsidR="00E84699" w:rsidRPr="00F36359" w:rsidRDefault="00F36359" w:rsidP="00E84699">
            <w:pPr>
              <w:pStyle w:val="CE-BulletPoint3"/>
              <w:numPr>
                <w:ilvl w:val="0"/>
                <w:numId w:val="0"/>
              </w:numPr>
              <w:jc w:val="center"/>
              <w:rPr>
                <w:b/>
              </w:rPr>
            </w:pPr>
            <w:r>
              <w:rPr>
                <w:b/>
              </w:rPr>
              <w:t>29,2</w:t>
            </w:r>
          </w:p>
        </w:tc>
        <w:tc>
          <w:tcPr>
            <w:tcW w:w="2126" w:type="dxa"/>
            <w:tcBorders>
              <w:top w:val="single" w:sz="12" w:space="0" w:color="auto"/>
            </w:tcBorders>
          </w:tcPr>
          <w:p w14:paraId="75AB3E5A" w14:textId="42C0626B" w:rsidR="00E84699" w:rsidRPr="00F36359" w:rsidRDefault="00F36359" w:rsidP="00E84699">
            <w:pPr>
              <w:pStyle w:val="CE-BulletPoint3"/>
              <w:numPr>
                <w:ilvl w:val="0"/>
                <w:numId w:val="0"/>
              </w:numPr>
              <w:jc w:val="center"/>
              <w:rPr>
                <w:b/>
              </w:rPr>
            </w:pPr>
            <w:r>
              <w:rPr>
                <w:b/>
              </w:rPr>
              <w:t>103,34</w:t>
            </w:r>
          </w:p>
        </w:tc>
      </w:tr>
    </w:tbl>
    <w:p w14:paraId="3FCFC780" w14:textId="1643B412" w:rsidR="00A36A82" w:rsidRDefault="00A36A82" w:rsidP="00A624C7">
      <w:pPr>
        <w:pStyle w:val="CE-BulletPoint3"/>
        <w:numPr>
          <w:ilvl w:val="0"/>
          <w:numId w:val="0"/>
        </w:numPr>
      </w:pPr>
    </w:p>
    <w:p w14:paraId="2F8B55D0" w14:textId="7B83E2D5" w:rsidR="00E66FDD" w:rsidRDefault="00E66FDD" w:rsidP="00E66FDD">
      <w:pPr>
        <w:pStyle w:val="CE-StandardText"/>
      </w:pPr>
      <w:r w:rsidRPr="00D62905">
        <w:t xml:space="preserve">Annual energy input to the operation of the building per unit of </w:t>
      </w:r>
      <w:r>
        <w:rPr>
          <w:shd w:val="clear" w:color="auto" w:fill="FFFFFF"/>
        </w:rPr>
        <w:t>conditioned floor</w:t>
      </w:r>
      <w:r w:rsidRPr="008F1631">
        <w:rPr>
          <w:rFonts w:cs="Calibri"/>
          <w:shd w:val="clear" w:color="auto" w:fill="FFFFFF"/>
        </w:rPr>
        <w:t xml:space="preserve"> </w:t>
      </w:r>
      <w:r w:rsidRPr="00D62905">
        <w:t>area is graphically shown with a diagram, where green colour represents low energy input for the operation of a building and red colour represents higher energy consumption and higher input for the operation of a building.</w:t>
      </w:r>
    </w:p>
    <w:p w14:paraId="315D7337" w14:textId="77777777" w:rsidR="005D30D6" w:rsidRDefault="005D30D6" w:rsidP="00E66FDD">
      <w:pPr>
        <w:pStyle w:val="CE-StandardText"/>
      </w:pPr>
    </w:p>
    <w:p w14:paraId="7611AEB9" w14:textId="77777777" w:rsidR="0093487D" w:rsidRDefault="0093487D" w:rsidP="00E66FDD">
      <w:pPr>
        <w:pStyle w:val="CE-StandardText"/>
      </w:pPr>
    </w:p>
    <w:p w14:paraId="15CCB6E1" w14:textId="77777777" w:rsidR="0093487D" w:rsidRDefault="0093487D" w:rsidP="00E66FDD">
      <w:pPr>
        <w:pStyle w:val="CE-StandardText"/>
      </w:pPr>
    </w:p>
    <w:p w14:paraId="6B681812" w14:textId="77777777" w:rsidR="0093487D" w:rsidRDefault="0093487D" w:rsidP="00E66FDD">
      <w:pPr>
        <w:pStyle w:val="CE-StandardText"/>
      </w:pPr>
    </w:p>
    <w:p w14:paraId="56691EA2" w14:textId="77777777" w:rsidR="0093487D" w:rsidRDefault="0093487D" w:rsidP="00E66FDD">
      <w:pPr>
        <w:pStyle w:val="CE-StandardText"/>
      </w:pPr>
    </w:p>
    <w:p w14:paraId="5425F707" w14:textId="77777777" w:rsidR="0093487D" w:rsidRDefault="0093487D" w:rsidP="00E66FDD">
      <w:pPr>
        <w:pStyle w:val="CE-StandardText"/>
      </w:pPr>
    </w:p>
    <w:p w14:paraId="616D5EA9" w14:textId="77777777" w:rsidR="0093487D" w:rsidRDefault="0093487D" w:rsidP="00E66FDD">
      <w:pPr>
        <w:pStyle w:val="CE-StandardText"/>
      </w:pPr>
    </w:p>
    <w:p w14:paraId="03B001E9" w14:textId="77777777" w:rsidR="0093487D" w:rsidRDefault="0093487D" w:rsidP="00E66FDD">
      <w:pPr>
        <w:pStyle w:val="CE-StandardText"/>
      </w:pPr>
    </w:p>
    <w:p w14:paraId="21388C04" w14:textId="77777777" w:rsidR="0093487D" w:rsidRDefault="0093487D" w:rsidP="00E66FDD">
      <w:pPr>
        <w:pStyle w:val="CE-StandardText"/>
      </w:pPr>
    </w:p>
    <w:p w14:paraId="3145A1AD" w14:textId="77777777" w:rsidR="0093487D" w:rsidRDefault="0093487D" w:rsidP="00E66FDD">
      <w:pPr>
        <w:pStyle w:val="CE-StandardText"/>
      </w:pPr>
    </w:p>
    <w:p w14:paraId="6FDBEC19" w14:textId="77777777" w:rsidR="0093487D" w:rsidRDefault="0093487D" w:rsidP="00E66FDD">
      <w:pPr>
        <w:pStyle w:val="CE-StandardText"/>
      </w:pPr>
    </w:p>
    <w:p w14:paraId="30CB98B7" w14:textId="77777777" w:rsidR="0093487D" w:rsidRDefault="0093487D" w:rsidP="00E66FDD">
      <w:pPr>
        <w:pStyle w:val="CE-StandardText"/>
      </w:pPr>
    </w:p>
    <w:p w14:paraId="772BA43F" w14:textId="77777777" w:rsidR="0093487D" w:rsidRDefault="0093487D" w:rsidP="00E66FDD">
      <w:pPr>
        <w:pStyle w:val="CE-StandardText"/>
      </w:pPr>
    </w:p>
    <w:p w14:paraId="0DA1F7B9" w14:textId="0DAE6A2B" w:rsidR="005D30D6" w:rsidRPr="00D62905" w:rsidRDefault="005D30D6" w:rsidP="00E66FDD">
      <w:pPr>
        <w:pStyle w:val="CE-StandardText"/>
      </w:pPr>
      <w:r>
        <w:lastRenderedPageBreak/>
        <w:t>Energy use intensity</w:t>
      </w:r>
    </w:p>
    <w:p w14:paraId="77D5885F" w14:textId="223249A6" w:rsidR="00A624C7" w:rsidRDefault="0036629A" w:rsidP="0036629A">
      <w:pPr>
        <w:pStyle w:val="CE-BulletPoint3"/>
        <w:numPr>
          <w:ilvl w:val="0"/>
          <w:numId w:val="0"/>
        </w:numPr>
      </w:pPr>
      <w:r>
        <w:t xml:space="preserve">              </w:t>
      </w:r>
      <w:r w:rsidRPr="0036629A">
        <w:rPr>
          <w:noProof/>
        </w:rPr>
        <w:drawing>
          <wp:inline distT="0" distB="0" distL="0" distR="0" wp14:anchorId="5F83FCE6" wp14:editId="6589F046">
            <wp:extent cx="1449020" cy="40386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2200" cy="404746"/>
                    </a:xfrm>
                    <a:prstGeom prst="rect">
                      <a:avLst/>
                    </a:prstGeom>
                    <a:noFill/>
                    <a:ln>
                      <a:noFill/>
                    </a:ln>
                  </pic:spPr>
                </pic:pic>
              </a:graphicData>
            </a:graphic>
          </wp:inline>
        </w:drawing>
      </w:r>
      <w:r w:rsidR="00A36A82">
        <w:rPr>
          <w:noProof/>
          <w:highlight w:val="yellow"/>
          <w:lang w:eastAsia="sl-SI"/>
        </w:rPr>
        <mc:AlternateContent>
          <mc:Choice Requires="wpg">
            <w:drawing>
              <wp:anchor distT="0" distB="0" distL="114300" distR="114300" simplePos="0" relativeHeight="251686912" behindDoc="1" locked="0" layoutInCell="1" allowOverlap="1" wp14:anchorId="2D812D0A" wp14:editId="4FA9982C">
                <wp:simplePos x="0" y="0"/>
                <wp:positionH relativeFrom="column">
                  <wp:posOffset>0</wp:posOffset>
                </wp:positionH>
                <wp:positionV relativeFrom="paragraph">
                  <wp:posOffset>6985</wp:posOffset>
                </wp:positionV>
                <wp:extent cx="5112385" cy="1446530"/>
                <wp:effectExtent l="5080" t="7620" r="6985" b="12700"/>
                <wp:wrapNone/>
                <wp:docPr id="249" name="Skupina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446530"/>
                          <a:chOff x="0" y="0"/>
                          <a:chExt cx="51123" cy="14465"/>
                        </a:xfrm>
                      </wpg:grpSpPr>
                      <wps:wsp>
                        <wps:cNvPr id="250" name="Polje z besedilom 91"/>
                        <wps:cNvSpPr txBox="1">
                          <a:spLocks noChangeArrowheads="1"/>
                        </wps:cNvSpPr>
                        <wps:spPr bwMode="auto">
                          <a:xfrm>
                            <a:off x="0" y="0"/>
                            <a:ext cx="51123" cy="14465"/>
                          </a:xfrm>
                          <a:prstGeom prst="rect">
                            <a:avLst/>
                          </a:prstGeom>
                          <a:solidFill>
                            <a:schemeClr val="lt1">
                              <a:lumMod val="100000"/>
                              <a:lumOff val="0"/>
                            </a:schemeClr>
                          </a:solidFill>
                          <a:ln w="6350">
                            <a:solidFill>
                              <a:srgbClr val="000000"/>
                            </a:solidFill>
                            <a:miter lim="800000"/>
                            <a:headEnd/>
                            <a:tailEnd/>
                          </a:ln>
                        </wps:spPr>
                        <wps:txbx>
                          <w:txbxContent>
                            <w:p w14:paraId="524A1D53" w14:textId="351FECDE" w:rsidR="0006711E" w:rsidRDefault="0006711E" w:rsidP="00A36A82">
                              <w:pPr>
                                <w:ind w:right="-186"/>
                                <w:jc w:val="center"/>
                              </w:pPr>
                            </w:p>
                          </w:txbxContent>
                        </wps:txbx>
                        <wps:bodyPr rot="0" vert="horz" wrap="square" lIns="91440" tIns="45720" rIns="91440" bIns="45720" anchor="t" anchorCtr="0" upright="1">
                          <a:noAutofit/>
                        </wps:bodyPr>
                      </wps:wsp>
                      <pic:pic xmlns:pic="http://schemas.openxmlformats.org/drawingml/2006/picture">
                        <pic:nvPicPr>
                          <pic:cNvPr id="251" name="Picture 21"/>
                          <pic:cNvPicPr>
                            <a:picLocks noChangeAspect="1"/>
                          </pic:cNvPicPr>
                        </pic:nvPicPr>
                        <pic:blipFill>
                          <a:blip r:embed="rId82">
                            <a:extLst>
                              <a:ext uri="{28A0092B-C50C-407E-A947-70E740481C1C}">
                                <a14:useLocalDpi xmlns:a14="http://schemas.microsoft.com/office/drawing/2010/main" val="0"/>
                              </a:ext>
                            </a:extLst>
                          </a:blip>
                          <a:srcRect l="19775" t="41785" r="18086" b="47043"/>
                          <a:stretch>
                            <a:fillRect/>
                          </a:stretch>
                        </pic:blipFill>
                        <pic:spPr bwMode="auto">
                          <a:xfrm>
                            <a:off x="2703" y="4770"/>
                            <a:ext cx="46277" cy="46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812D0A" id="Skupina 90" o:spid="_x0000_s1029" style="position:absolute;margin-left:0;margin-top:.55pt;width:402.55pt;height:113.9pt;z-index:-251629568" coordsize="51123,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">
                <v:shapetype id="_x0000_t202" coordsize="21600,21600" o:spt="202" path="m,l,21600r21600,l21600,xe">
                  <v:stroke joinstyle="miter"/>
                  <v:path gradientshapeok="t" o:connecttype="rect"/>
                </v:shapetype>
                <v:shape id="Polje z besedilom 91" o:spid="_x0000_s1030" type="#_x0000_t202" style="position:absolute;width:51123;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EwwAAAANwAAAAPAAAAZHJzL2Rvd25yZXYueG1sRE9NawIx&#10;EL0X+h/CFHqr2QqW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15HBMMAAAADcAAAADwAAAAAA&#10;AAAAAAAAAAAHAgAAZHJzL2Rvd25yZXYueG1sUEsFBgAAAAADAAMAtwAAAPQCAAAAAA==&#10;" fillcolor="white [3201]" strokeweight=".5pt">
                  <v:textbox>
                    <w:txbxContent>
                      <w:p w14:paraId="524A1D53" w14:textId="351FECDE" w:rsidR="0006711E" w:rsidRDefault="0006711E" w:rsidP="00A36A82">
                        <w:pPr>
                          <w:ind w:right="-186"/>
                          <w:jc w:val="center"/>
                        </w:pPr>
                      </w:p>
                    </w:txbxContent>
                  </v:textbox>
                </v:shape>
                <v:shape id="Picture 21" o:spid="_x0000_s1031" type="#_x0000_t75" style="position:absolute;left:2703;top:4770;width:46277;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">
                  <v:imagedata r:id="rId83" o:title="" croptop="27384f" cropbottom="30830f" cropleft="12960f" cropright="11853f"/>
                </v:shape>
              </v:group>
            </w:pict>
          </mc:Fallback>
        </mc:AlternateContent>
      </w:r>
    </w:p>
    <w:p w14:paraId="55DDA10B" w14:textId="38CC712B" w:rsidR="00A624C7" w:rsidRDefault="00A624C7" w:rsidP="00A624C7">
      <w:pPr>
        <w:pStyle w:val="CE-BulletPoint3"/>
        <w:numPr>
          <w:ilvl w:val="0"/>
          <w:numId w:val="0"/>
        </w:numPr>
      </w:pPr>
    </w:p>
    <w:p w14:paraId="51F79DEE" w14:textId="77777777" w:rsidR="00A624C7" w:rsidRDefault="00A624C7" w:rsidP="00A624C7">
      <w:pPr>
        <w:pStyle w:val="CE-BulletPoint3"/>
        <w:numPr>
          <w:ilvl w:val="0"/>
          <w:numId w:val="0"/>
        </w:numPr>
      </w:pPr>
    </w:p>
    <w:p w14:paraId="23729B3D" w14:textId="77777777" w:rsidR="00A624C7" w:rsidRDefault="00A624C7" w:rsidP="00A624C7">
      <w:pPr>
        <w:pStyle w:val="CE-BulletPoint3"/>
        <w:numPr>
          <w:ilvl w:val="0"/>
          <w:numId w:val="0"/>
        </w:numPr>
      </w:pPr>
    </w:p>
    <w:p w14:paraId="5F04E742" w14:textId="77777777" w:rsidR="0036629A" w:rsidRDefault="0036629A" w:rsidP="00653663">
      <w:pPr>
        <w:pStyle w:val="CE-BulletPoint3"/>
        <w:numPr>
          <w:ilvl w:val="0"/>
          <w:numId w:val="0"/>
        </w:numPr>
      </w:pPr>
    </w:p>
    <w:p w14:paraId="62F93183" w14:textId="57A3BFDF" w:rsidR="00E66FDD" w:rsidRDefault="00E66FDD" w:rsidP="00653663">
      <w:pPr>
        <w:pStyle w:val="CE-BulletPoint3"/>
        <w:numPr>
          <w:ilvl w:val="0"/>
          <w:numId w:val="0"/>
        </w:numPr>
      </w:pPr>
    </w:p>
    <w:p w14:paraId="54B1A836" w14:textId="5A505604" w:rsidR="00E66FDD" w:rsidRDefault="005D30D6" w:rsidP="00E66FDD">
      <w:pPr>
        <w:pStyle w:val="CE-StandardText"/>
      </w:pPr>
      <w:r>
        <w:t xml:space="preserve">The </w:t>
      </w:r>
      <w:r w:rsidR="00E66FDD" w:rsidRPr="00D62905">
        <w:t>annual CO</w:t>
      </w:r>
      <w:r w:rsidR="00E66FDD" w:rsidRPr="005A16A9">
        <w:rPr>
          <w:vertAlign w:val="subscript"/>
        </w:rPr>
        <w:t>2</w:t>
      </w:r>
      <w:r w:rsidR="00E66FDD" w:rsidRPr="00D62905">
        <w:t xml:space="preserve"> emissions </w:t>
      </w:r>
      <w:r>
        <w:t xml:space="preserve">are calculated </w:t>
      </w:r>
      <w:r w:rsidR="00E66FDD" w:rsidRPr="00D62905">
        <w:t>from annual energy input, intended for conversion into heat or annual electricity consumption, caused by energy consumption of a building.</w:t>
      </w:r>
    </w:p>
    <w:p w14:paraId="321DCCE7" w14:textId="252B59EE" w:rsidR="00E66FDD" w:rsidRPr="00D62905" w:rsidRDefault="00E66FDD" w:rsidP="00E66FDD">
      <w:pPr>
        <w:pStyle w:val="CE-StandardText"/>
      </w:pPr>
      <w:r w:rsidRPr="00D62905">
        <w:t>Annual CO</w:t>
      </w:r>
      <w:r w:rsidRPr="005A16A9">
        <w:rPr>
          <w:vertAlign w:val="subscript"/>
        </w:rPr>
        <w:t>2</w:t>
      </w:r>
      <w:r w:rsidRPr="00D62905">
        <w:t xml:space="preserve"> are shown on a diagram. Green colour represents low CO</w:t>
      </w:r>
      <w:r w:rsidRPr="005A16A9">
        <w:rPr>
          <w:vertAlign w:val="subscript"/>
        </w:rPr>
        <w:t>2</w:t>
      </w:r>
      <w:r w:rsidRPr="00D62905">
        <w:t xml:space="preserve"> emissions and red colour represents higher CO</w:t>
      </w:r>
      <w:r w:rsidRPr="005A16A9">
        <w:rPr>
          <w:vertAlign w:val="subscript"/>
        </w:rPr>
        <w:t>2</w:t>
      </w:r>
      <w:r w:rsidRPr="00D62905">
        <w:t xml:space="preserve"> emissions.</w:t>
      </w:r>
    </w:p>
    <w:p w14:paraId="44F4E429" w14:textId="77777777" w:rsidR="00E66FDD" w:rsidRDefault="00E66FDD" w:rsidP="00653663">
      <w:pPr>
        <w:pStyle w:val="CE-BulletPoint3"/>
        <w:numPr>
          <w:ilvl w:val="0"/>
          <w:numId w:val="0"/>
        </w:numPr>
      </w:pPr>
    </w:p>
    <w:p w14:paraId="74EFF5C9" w14:textId="44CF2E93" w:rsidR="00653663" w:rsidRPr="00BE6AB8" w:rsidRDefault="005D30D6" w:rsidP="00653663">
      <w:pPr>
        <w:pStyle w:val="CE-BulletPoint3"/>
        <w:numPr>
          <w:ilvl w:val="0"/>
          <w:numId w:val="0"/>
        </w:numPr>
        <w:rPr>
          <w:highlight w:val="yellow"/>
        </w:rPr>
      </w:pPr>
      <w:r>
        <w:t>A</w:t>
      </w:r>
      <w:r w:rsidR="00653663">
        <w:t>nnual CO</w:t>
      </w:r>
      <w:r w:rsidR="00653663">
        <w:rPr>
          <w:vertAlign w:val="subscript"/>
        </w:rPr>
        <w:t>2</w:t>
      </w:r>
      <w:r>
        <w:t xml:space="preserve"> emission</w:t>
      </w:r>
    </w:p>
    <w:p w14:paraId="34B51B94" w14:textId="77777777" w:rsidR="00653663" w:rsidRPr="000D1FE9" w:rsidRDefault="00653663" w:rsidP="00653663">
      <w:pPr>
        <w:pStyle w:val="Brezrazmikov"/>
        <w:spacing w:line="276" w:lineRule="auto"/>
        <w:ind w:right="282"/>
        <w:jc w:val="both"/>
        <w:rPr>
          <w:highlight w:val="yellow"/>
        </w:rPr>
      </w:pPr>
      <w:r>
        <w:rPr>
          <w:noProof/>
          <w:highlight w:val="yellow"/>
          <w:lang w:eastAsia="sl-SI"/>
        </w:rPr>
        <mc:AlternateContent>
          <mc:Choice Requires="wpg">
            <w:drawing>
              <wp:anchor distT="0" distB="0" distL="114300" distR="114300" simplePos="0" relativeHeight="251684864" behindDoc="1" locked="0" layoutInCell="1" allowOverlap="1" wp14:anchorId="7568B2AD" wp14:editId="4C9B90D5">
                <wp:simplePos x="0" y="0"/>
                <wp:positionH relativeFrom="column">
                  <wp:posOffset>0</wp:posOffset>
                </wp:positionH>
                <wp:positionV relativeFrom="paragraph">
                  <wp:posOffset>10160</wp:posOffset>
                </wp:positionV>
                <wp:extent cx="5112385" cy="1446530"/>
                <wp:effectExtent l="5080" t="10160" r="6985" b="10160"/>
                <wp:wrapNone/>
                <wp:docPr id="228" name="Skupin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446530"/>
                          <a:chOff x="0" y="0"/>
                          <a:chExt cx="51123" cy="14465"/>
                        </a:xfrm>
                      </wpg:grpSpPr>
                      <wps:wsp>
                        <wps:cNvPr id="239" name="Polje z besedilom 106"/>
                        <wps:cNvSpPr txBox="1">
                          <a:spLocks noChangeArrowheads="1"/>
                        </wps:cNvSpPr>
                        <wps:spPr bwMode="auto">
                          <a:xfrm>
                            <a:off x="0" y="0"/>
                            <a:ext cx="51123" cy="14465"/>
                          </a:xfrm>
                          <a:prstGeom prst="rect">
                            <a:avLst/>
                          </a:prstGeom>
                          <a:solidFill>
                            <a:schemeClr val="lt1">
                              <a:lumMod val="100000"/>
                              <a:lumOff val="0"/>
                            </a:schemeClr>
                          </a:solidFill>
                          <a:ln w="6350">
                            <a:solidFill>
                              <a:srgbClr val="000000"/>
                            </a:solidFill>
                            <a:miter lim="800000"/>
                            <a:headEnd/>
                            <a:tailEnd/>
                          </a:ln>
                        </wps:spPr>
                        <wps:txbx>
                          <w:txbxContent>
                            <w:p w14:paraId="629AB28D" w14:textId="6ECAB28D" w:rsidR="0006711E" w:rsidRDefault="0006711E" w:rsidP="0036629A">
                              <w:pPr>
                                <w:ind w:left="0"/>
                              </w:pPr>
                              <w:r>
                                <w:t xml:space="preserve">                </w:t>
                              </w:r>
                              <w:r w:rsidRPr="0036629A">
                                <w:rPr>
                                  <w:noProof/>
                                </w:rPr>
                                <w:drawing>
                                  <wp:inline distT="0" distB="0" distL="0" distR="0" wp14:anchorId="7AE2D5EC" wp14:editId="24E7BA3D">
                                    <wp:extent cx="1116330" cy="379730"/>
                                    <wp:effectExtent l="0" t="0" r="0" b="127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6330" cy="379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244" name="Picture 9"/>
                          <pic:cNvPicPr>
                            <a:picLocks noChangeAspect="1"/>
                          </pic:cNvPicPr>
                        </pic:nvPicPr>
                        <pic:blipFill>
                          <a:blip r:embed="rId85">
                            <a:extLst>
                              <a:ext uri="{28A0092B-C50C-407E-A947-70E740481C1C}">
                                <a14:useLocalDpi xmlns:a14="http://schemas.microsoft.com/office/drawing/2010/main" val="0"/>
                              </a:ext>
                            </a:extLst>
                          </a:blip>
                          <a:srcRect l="19923" t="62146" r="17197" b="26477"/>
                          <a:stretch>
                            <a:fillRect/>
                          </a:stretch>
                        </pic:blipFill>
                        <pic:spPr bwMode="auto">
                          <a:xfrm>
                            <a:off x="2623" y="5327"/>
                            <a:ext cx="46516" cy="46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68B2AD" id="Skupina 105" o:spid="_x0000_s1032" style="position:absolute;left:0;text-align:left;margin-left:0;margin-top:.8pt;width:402.55pt;height:113.9pt;z-index:-251631616" coordsize="51123,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">
                <v:shape id="Polje z besedilom 106" o:spid="_x0000_s1033" type="#_x0000_t202" style="position:absolute;width:51123;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0NwwAAANwAAAAPAAAAZHJzL2Rvd25yZXYueG1sRI9BawIx&#10;FITvhf6H8Aq91awW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m3SNDcMAAADcAAAADwAA&#10;AAAAAAAAAAAAAAAHAgAAZHJzL2Rvd25yZXYueG1sUEsFBgAAAAADAAMAtwAAAPcCAAAAAA==&#10;" fillcolor="white [3201]" strokeweight=".5pt">
                  <v:textbox>
                    <w:txbxContent>
                      <w:p w14:paraId="629AB28D" w14:textId="6ECAB28D" w:rsidR="0006711E" w:rsidRDefault="0006711E" w:rsidP="0036629A">
                        <w:pPr>
                          <w:ind w:left="0"/>
                        </w:pPr>
                        <w:r>
                          <w:t xml:space="preserve">                </w:t>
                        </w:r>
                        <w:r w:rsidRPr="0036629A">
                          <w:rPr>
                            <w:noProof/>
                          </w:rPr>
                          <w:drawing>
                            <wp:inline distT="0" distB="0" distL="0" distR="0" wp14:anchorId="7AE2D5EC" wp14:editId="24E7BA3D">
                              <wp:extent cx="1116330" cy="379730"/>
                              <wp:effectExtent l="0" t="0" r="0" b="127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6330" cy="379730"/>
                                      </a:xfrm>
                                      <a:prstGeom prst="rect">
                                        <a:avLst/>
                                      </a:prstGeom>
                                      <a:noFill/>
                                      <a:ln>
                                        <a:noFill/>
                                      </a:ln>
                                    </pic:spPr>
                                  </pic:pic>
                                </a:graphicData>
                              </a:graphic>
                            </wp:inline>
                          </w:drawing>
                        </w:r>
                      </w:p>
                    </w:txbxContent>
                  </v:textbox>
                </v:shape>
                <v:shape id="Picture 9" o:spid="_x0000_s1034" type="#_x0000_t75" style="position:absolute;left:2623;top:5327;width:46516;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">
                  <v:imagedata r:id="rId87" o:title="" croptop="40728f" cropbottom="17352f" cropleft="13057f" cropright="11270f"/>
                </v:shape>
              </v:group>
            </w:pict>
          </mc:Fallback>
        </mc:AlternateContent>
      </w:r>
    </w:p>
    <w:p w14:paraId="22EFC479" w14:textId="77777777" w:rsidR="00653663" w:rsidRDefault="00653663" w:rsidP="00653663">
      <w:pPr>
        <w:pStyle w:val="Brezrazmikov"/>
        <w:spacing w:line="276" w:lineRule="auto"/>
        <w:ind w:right="282"/>
        <w:rPr>
          <w:highlight w:val="yellow"/>
        </w:rPr>
      </w:pPr>
    </w:p>
    <w:p w14:paraId="63512947" w14:textId="77777777" w:rsidR="00653663" w:rsidRDefault="00653663" w:rsidP="00653663">
      <w:pPr>
        <w:pStyle w:val="Brezrazmikov"/>
        <w:spacing w:line="276" w:lineRule="auto"/>
        <w:ind w:right="282"/>
        <w:jc w:val="both"/>
        <w:rPr>
          <w:highlight w:val="yellow"/>
        </w:rPr>
      </w:pPr>
    </w:p>
    <w:p w14:paraId="3BA96208" w14:textId="77777777" w:rsidR="00653663" w:rsidRPr="000D1FE9" w:rsidRDefault="00653663" w:rsidP="00653663">
      <w:pPr>
        <w:pStyle w:val="Brezrazmikov"/>
        <w:spacing w:line="276" w:lineRule="auto"/>
        <w:ind w:right="282"/>
        <w:jc w:val="both"/>
        <w:rPr>
          <w:highlight w:val="yellow"/>
        </w:rPr>
      </w:pPr>
    </w:p>
    <w:p w14:paraId="6C22B38E" w14:textId="77777777" w:rsidR="00653663" w:rsidRPr="000D1FE9" w:rsidRDefault="00653663" w:rsidP="00653663">
      <w:pPr>
        <w:pStyle w:val="Brezrazmikov"/>
        <w:spacing w:line="276" w:lineRule="auto"/>
        <w:ind w:right="282"/>
        <w:jc w:val="both"/>
        <w:rPr>
          <w:highlight w:val="yellow"/>
        </w:rPr>
      </w:pPr>
    </w:p>
    <w:p w14:paraId="0A4F48F3" w14:textId="77777777" w:rsidR="00653663" w:rsidRPr="000D1FE9" w:rsidRDefault="00653663" w:rsidP="00653663">
      <w:pPr>
        <w:pStyle w:val="Brezrazmikov"/>
        <w:spacing w:line="276" w:lineRule="auto"/>
        <w:ind w:right="282"/>
        <w:jc w:val="both"/>
        <w:rPr>
          <w:highlight w:val="yellow"/>
        </w:rPr>
      </w:pPr>
    </w:p>
    <w:p w14:paraId="1EAE3738" w14:textId="77777777" w:rsidR="00653663" w:rsidRDefault="00653663" w:rsidP="00653663">
      <w:pPr>
        <w:pStyle w:val="CE-BulletPoint3"/>
        <w:numPr>
          <w:ilvl w:val="0"/>
          <w:numId w:val="0"/>
        </w:numPr>
      </w:pPr>
    </w:p>
    <w:p w14:paraId="4FBE66D8" w14:textId="2523BDA1" w:rsidR="005D30D6" w:rsidRDefault="005D30D6" w:rsidP="00F36359">
      <w:pPr>
        <w:pStyle w:val="CE-StandardText"/>
        <w:outlineLvl w:val="1"/>
        <w:rPr>
          <w:b/>
          <w:bCs/>
          <w:iCs/>
          <w:noProof/>
          <w:color w:val="7E93A5"/>
          <w:spacing w:val="-10"/>
          <w:sz w:val="36"/>
          <w:szCs w:val="32"/>
          <w:lang w:eastAsia="de-AT"/>
        </w:rPr>
      </w:pPr>
    </w:p>
    <w:p w14:paraId="672E7CF6" w14:textId="6A9C8A43" w:rsidR="00AD6737" w:rsidRDefault="00AD6737" w:rsidP="00F36359">
      <w:pPr>
        <w:pStyle w:val="CE-StandardText"/>
        <w:outlineLvl w:val="1"/>
        <w:rPr>
          <w:b/>
          <w:bCs/>
          <w:iCs/>
          <w:noProof/>
          <w:color w:val="7E93A5"/>
          <w:spacing w:val="-10"/>
          <w:sz w:val="36"/>
          <w:szCs w:val="32"/>
          <w:lang w:eastAsia="de-AT"/>
        </w:rPr>
      </w:pPr>
    </w:p>
    <w:p w14:paraId="127113E5" w14:textId="77777777" w:rsidR="00AD6737" w:rsidRDefault="00AD6737" w:rsidP="00F36359">
      <w:pPr>
        <w:pStyle w:val="CE-StandardText"/>
        <w:outlineLvl w:val="1"/>
        <w:rPr>
          <w:b/>
          <w:bCs/>
          <w:iCs/>
          <w:noProof/>
          <w:color w:val="7E93A5"/>
          <w:spacing w:val="-10"/>
          <w:sz w:val="36"/>
          <w:szCs w:val="32"/>
          <w:lang w:eastAsia="de-AT"/>
        </w:rPr>
      </w:pPr>
    </w:p>
    <w:p w14:paraId="53F29538" w14:textId="604900AB" w:rsidR="00AD6737" w:rsidRDefault="00AD6737" w:rsidP="00AD6737">
      <w:pPr>
        <w:pStyle w:val="CE-StandardText"/>
      </w:pPr>
    </w:p>
    <w:p w14:paraId="6BAB7CA8" w14:textId="2CDA1F63" w:rsidR="0093487D" w:rsidRDefault="0093487D" w:rsidP="00AD6737">
      <w:pPr>
        <w:pStyle w:val="CE-StandardText"/>
      </w:pPr>
    </w:p>
    <w:p w14:paraId="46F2D13C" w14:textId="6C51D472" w:rsidR="0093487D" w:rsidRDefault="0093487D" w:rsidP="00AD6737">
      <w:pPr>
        <w:pStyle w:val="CE-StandardText"/>
      </w:pPr>
    </w:p>
    <w:p w14:paraId="1A4FF79A" w14:textId="08DA8EDD" w:rsidR="0093487D" w:rsidRDefault="0093487D" w:rsidP="00AD6737">
      <w:pPr>
        <w:pStyle w:val="CE-StandardText"/>
      </w:pPr>
    </w:p>
    <w:p w14:paraId="43A76570" w14:textId="07EB5986" w:rsidR="0093487D" w:rsidRDefault="0093487D" w:rsidP="00AD6737">
      <w:pPr>
        <w:pStyle w:val="CE-StandardText"/>
      </w:pPr>
    </w:p>
    <w:p w14:paraId="6AD6295E" w14:textId="34FDE420" w:rsidR="0093487D" w:rsidRDefault="0093487D" w:rsidP="00AD6737">
      <w:pPr>
        <w:pStyle w:val="CE-StandardText"/>
      </w:pPr>
    </w:p>
    <w:p w14:paraId="0B256589" w14:textId="34B4FE4E" w:rsidR="0093487D" w:rsidRDefault="0093487D" w:rsidP="00AD6737">
      <w:pPr>
        <w:pStyle w:val="CE-StandardText"/>
      </w:pPr>
    </w:p>
    <w:p w14:paraId="1E8CBF65" w14:textId="77777777" w:rsidR="0093487D" w:rsidRPr="00AD6737" w:rsidRDefault="0093487D" w:rsidP="00AD6737">
      <w:pPr>
        <w:pStyle w:val="CE-StandardText"/>
      </w:pPr>
    </w:p>
    <w:p w14:paraId="3A717E0A" w14:textId="77777777" w:rsidR="00AD6737" w:rsidRPr="0059341E" w:rsidRDefault="00AD6737" w:rsidP="0093487D">
      <w:pPr>
        <w:pStyle w:val="CE-StandardText"/>
        <w:pageBreakBefore/>
        <w:rPr>
          <w:b/>
          <w:sz w:val="24"/>
        </w:rPr>
      </w:pPr>
      <w:r w:rsidRPr="0059341E">
        <w:rPr>
          <w:b/>
          <w:sz w:val="24"/>
        </w:rPr>
        <w:lastRenderedPageBreak/>
        <w:t xml:space="preserve">Abbreviations </w:t>
      </w:r>
    </w:p>
    <w:p w14:paraId="2EFD06AC" w14:textId="77777777" w:rsidR="00AD6737" w:rsidRPr="0054301C" w:rsidRDefault="00AD6737" w:rsidP="00AD6737">
      <w:pPr>
        <w:pStyle w:val="CE-StandardText"/>
        <w:rPr>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AD6737" w14:paraId="5AC4ADD9" w14:textId="77777777" w:rsidTr="007E15FE">
        <w:tc>
          <w:tcPr>
            <w:tcW w:w="1555" w:type="dxa"/>
          </w:tcPr>
          <w:p w14:paraId="3BF5C170" w14:textId="77777777" w:rsidR="00AD6737" w:rsidRPr="003F29A4" w:rsidRDefault="00AD6737" w:rsidP="007E15FE">
            <w:pPr>
              <w:pStyle w:val="CE-StandardText"/>
            </w:pPr>
            <w:r w:rsidRPr="003F29A4">
              <w:t xml:space="preserve">AC                     </w:t>
            </w:r>
          </w:p>
        </w:tc>
        <w:tc>
          <w:tcPr>
            <w:tcW w:w="8073" w:type="dxa"/>
          </w:tcPr>
          <w:p w14:paraId="5E0AAE11" w14:textId="77777777" w:rsidR="00AD6737" w:rsidRPr="003F29A4" w:rsidRDefault="00AD6737" w:rsidP="007E15FE">
            <w:pPr>
              <w:pStyle w:val="CE-StandardText"/>
            </w:pPr>
            <w:r w:rsidRPr="003F29A4">
              <w:t>Alternating current</w:t>
            </w:r>
          </w:p>
        </w:tc>
      </w:tr>
      <w:tr w:rsidR="00AD6737" w14:paraId="0E25F7F1" w14:textId="77777777" w:rsidTr="007E15FE">
        <w:tc>
          <w:tcPr>
            <w:tcW w:w="1555" w:type="dxa"/>
          </w:tcPr>
          <w:p w14:paraId="464E3858" w14:textId="77777777" w:rsidR="00AD6737" w:rsidRPr="003F29A4" w:rsidRDefault="00AD6737" w:rsidP="007E15FE">
            <w:pPr>
              <w:pStyle w:val="CE-StandardText"/>
            </w:pPr>
            <w:r w:rsidRPr="003F29A4">
              <w:t>CEGE</w:t>
            </w:r>
          </w:p>
        </w:tc>
        <w:tc>
          <w:tcPr>
            <w:tcW w:w="8073" w:type="dxa"/>
          </w:tcPr>
          <w:p w14:paraId="41D471FE" w14:textId="77777777" w:rsidR="00AD6737" w:rsidRPr="003F29A4" w:rsidRDefault="00AD6737" w:rsidP="007E15FE">
            <w:pPr>
              <w:pStyle w:val="CE-StandardText"/>
            </w:pPr>
            <w:r w:rsidRPr="003F29A4">
              <w:t>Continuing energy guardian training program</w:t>
            </w:r>
          </w:p>
        </w:tc>
      </w:tr>
      <w:tr w:rsidR="00AD6737" w14:paraId="73282965" w14:textId="77777777" w:rsidTr="007E15FE">
        <w:tc>
          <w:tcPr>
            <w:tcW w:w="1555" w:type="dxa"/>
          </w:tcPr>
          <w:p w14:paraId="61A583C8" w14:textId="77777777" w:rsidR="00AD6737" w:rsidRPr="003F29A4" w:rsidRDefault="00AD6737" w:rsidP="007E15FE">
            <w:pPr>
              <w:pStyle w:val="CE-StandardText"/>
            </w:pPr>
            <w:r w:rsidRPr="003F29A4">
              <w:t>cEPC</w:t>
            </w:r>
          </w:p>
        </w:tc>
        <w:tc>
          <w:tcPr>
            <w:tcW w:w="8073" w:type="dxa"/>
          </w:tcPr>
          <w:p w14:paraId="25BD8871" w14:textId="77777777" w:rsidR="00AD6737" w:rsidRPr="003F29A4" w:rsidRDefault="00AD6737" w:rsidP="007E15FE">
            <w:pPr>
              <w:pStyle w:val="CE-StandardText"/>
            </w:pPr>
            <w:r w:rsidRPr="003F29A4">
              <w:t xml:space="preserve">Calculated energy performance certificate </w:t>
            </w:r>
          </w:p>
        </w:tc>
      </w:tr>
      <w:tr w:rsidR="00AD6737" w14:paraId="2E4ABB85" w14:textId="77777777" w:rsidTr="007E15FE">
        <w:tc>
          <w:tcPr>
            <w:tcW w:w="1555" w:type="dxa"/>
          </w:tcPr>
          <w:p w14:paraId="66C8F96E" w14:textId="77777777" w:rsidR="00AD6737" w:rsidRPr="003F29A4" w:rsidRDefault="00AD6737" w:rsidP="007E15FE">
            <w:pPr>
              <w:pStyle w:val="CE-StandardText"/>
            </w:pPr>
            <w:r w:rsidRPr="003F29A4">
              <w:t>E@S</w:t>
            </w:r>
          </w:p>
        </w:tc>
        <w:tc>
          <w:tcPr>
            <w:tcW w:w="8073" w:type="dxa"/>
          </w:tcPr>
          <w:p w14:paraId="4715E6F9" w14:textId="77777777" w:rsidR="00AD6737" w:rsidRPr="003F29A4" w:rsidRDefault="00AD6737" w:rsidP="007E15FE">
            <w:pPr>
              <w:pStyle w:val="CE-StandardText"/>
            </w:pPr>
            <w:r w:rsidRPr="003F29A4">
              <w:t>Energy@School</w:t>
            </w:r>
          </w:p>
        </w:tc>
      </w:tr>
      <w:tr w:rsidR="00AD6737" w14:paraId="2213ADCE" w14:textId="77777777" w:rsidTr="007E15FE">
        <w:tc>
          <w:tcPr>
            <w:tcW w:w="1555" w:type="dxa"/>
          </w:tcPr>
          <w:p w14:paraId="0408A7B9" w14:textId="77777777" w:rsidR="00AD6737" w:rsidRPr="003F29A4" w:rsidRDefault="00AD6737" w:rsidP="007E15FE">
            <w:pPr>
              <w:pStyle w:val="CE-StandardText"/>
            </w:pPr>
            <w:r w:rsidRPr="003F29A4">
              <w:t>EE</w:t>
            </w:r>
          </w:p>
        </w:tc>
        <w:tc>
          <w:tcPr>
            <w:tcW w:w="8073" w:type="dxa"/>
          </w:tcPr>
          <w:p w14:paraId="5B1725D8" w14:textId="77777777" w:rsidR="00AD6737" w:rsidRPr="003F29A4" w:rsidRDefault="00AD6737" w:rsidP="007E15FE">
            <w:pPr>
              <w:pStyle w:val="CE-StandardText"/>
            </w:pPr>
            <w:r w:rsidRPr="003F29A4">
              <w:t>Energy efficiency</w:t>
            </w:r>
          </w:p>
        </w:tc>
      </w:tr>
      <w:tr w:rsidR="00AD6737" w14:paraId="62D50E4F" w14:textId="77777777" w:rsidTr="007E15FE">
        <w:tc>
          <w:tcPr>
            <w:tcW w:w="1555" w:type="dxa"/>
          </w:tcPr>
          <w:p w14:paraId="67FF859C" w14:textId="77777777" w:rsidR="00AD6737" w:rsidRPr="003F29A4" w:rsidRDefault="00AD6737" w:rsidP="007E15FE">
            <w:pPr>
              <w:pStyle w:val="CE-StandardText"/>
            </w:pPr>
            <w:r w:rsidRPr="003F29A4">
              <w:t>EG</w:t>
            </w:r>
          </w:p>
        </w:tc>
        <w:tc>
          <w:tcPr>
            <w:tcW w:w="8073" w:type="dxa"/>
          </w:tcPr>
          <w:p w14:paraId="50B5A057" w14:textId="77777777" w:rsidR="00AD6737" w:rsidRPr="003F29A4" w:rsidRDefault="00AD6737" w:rsidP="007E15FE">
            <w:pPr>
              <w:pStyle w:val="CE-StandardText"/>
            </w:pPr>
            <w:r w:rsidRPr="003F29A4">
              <w:t>Energy guardian</w:t>
            </w:r>
          </w:p>
        </w:tc>
      </w:tr>
      <w:tr w:rsidR="00AD6737" w14:paraId="3C36CA3A" w14:textId="77777777" w:rsidTr="007E15FE">
        <w:tc>
          <w:tcPr>
            <w:tcW w:w="1555" w:type="dxa"/>
          </w:tcPr>
          <w:p w14:paraId="2292CB56" w14:textId="77777777" w:rsidR="00AD6737" w:rsidRPr="003F29A4" w:rsidRDefault="00AD6737" w:rsidP="007E15FE">
            <w:pPr>
              <w:pStyle w:val="CE-StandardText"/>
            </w:pPr>
            <w:r w:rsidRPr="003F29A4">
              <w:t>EGSMP</w:t>
            </w:r>
          </w:p>
        </w:tc>
        <w:tc>
          <w:tcPr>
            <w:tcW w:w="8073" w:type="dxa"/>
          </w:tcPr>
          <w:p w14:paraId="748F6586" w14:textId="77777777" w:rsidR="00AD6737" w:rsidRPr="003F29A4" w:rsidRDefault="00AD6737" w:rsidP="007E15FE">
            <w:pPr>
              <w:pStyle w:val="CE-StandardText"/>
            </w:pPr>
            <w:r w:rsidRPr="003F29A4">
              <w:t>Energy guardian smart school management plan</w:t>
            </w:r>
          </w:p>
        </w:tc>
      </w:tr>
      <w:tr w:rsidR="00AD6737" w14:paraId="2CAE3EAB" w14:textId="77777777" w:rsidTr="007E15FE">
        <w:tc>
          <w:tcPr>
            <w:tcW w:w="1555" w:type="dxa"/>
          </w:tcPr>
          <w:p w14:paraId="1CF8F95A" w14:textId="77777777" w:rsidR="00AD6737" w:rsidRPr="003F29A4" w:rsidRDefault="00AD6737" w:rsidP="007E15FE">
            <w:pPr>
              <w:pStyle w:val="CE-StandardText"/>
            </w:pPr>
            <w:r w:rsidRPr="003F29A4">
              <w:t>EIA</w:t>
            </w:r>
          </w:p>
        </w:tc>
        <w:tc>
          <w:tcPr>
            <w:tcW w:w="8073" w:type="dxa"/>
          </w:tcPr>
          <w:p w14:paraId="1682A2DA" w14:textId="77777777" w:rsidR="00AD6737" w:rsidRPr="00FC251C" w:rsidRDefault="00AD6737" w:rsidP="007E15FE">
            <w:pPr>
              <w:pStyle w:val="CE-StandardText"/>
              <w:rPr>
                <w:i/>
              </w:rPr>
            </w:pPr>
            <w:r w:rsidRPr="00FC251C">
              <w:rPr>
                <w:rStyle w:val="Poudarek"/>
                <w:i w:val="0"/>
              </w:rPr>
              <w:t>Energy information administration</w:t>
            </w:r>
          </w:p>
        </w:tc>
      </w:tr>
      <w:tr w:rsidR="00AD6737" w14:paraId="1F77C72F" w14:textId="77777777" w:rsidTr="007E15FE">
        <w:tc>
          <w:tcPr>
            <w:tcW w:w="1555" w:type="dxa"/>
          </w:tcPr>
          <w:p w14:paraId="33A6E5D0" w14:textId="77777777" w:rsidR="00AD6737" w:rsidRPr="003F29A4" w:rsidRDefault="00AD6737" w:rsidP="007E15FE">
            <w:pPr>
              <w:pStyle w:val="CE-StandardText"/>
            </w:pPr>
            <w:r w:rsidRPr="003F29A4">
              <w:t xml:space="preserve">EMP                   </w:t>
            </w:r>
          </w:p>
        </w:tc>
        <w:tc>
          <w:tcPr>
            <w:tcW w:w="8073" w:type="dxa"/>
          </w:tcPr>
          <w:p w14:paraId="24CB1F2D" w14:textId="77777777" w:rsidR="00AD6737" w:rsidRPr="003F29A4" w:rsidRDefault="00AD6737" w:rsidP="007E15FE">
            <w:pPr>
              <w:pStyle w:val="CE-StandardText"/>
            </w:pPr>
            <w:r w:rsidRPr="003F29A4">
              <w:t>Energy management plan</w:t>
            </w:r>
          </w:p>
        </w:tc>
      </w:tr>
      <w:tr w:rsidR="00AD6737" w14:paraId="0EBA5D67" w14:textId="77777777" w:rsidTr="007E15FE">
        <w:tc>
          <w:tcPr>
            <w:tcW w:w="1555" w:type="dxa"/>
          </w:tcPr>
          <w:p w14:paraId="512114A3" w14:textId="77777777" w:rsidR="00AD6737" w:rsidRPr="003F29A4" w:rsidRDefault="00AD6737" w:rsidP="007E15FE">
            <w:pPr>
              <w:pStyle w:val="CE-StandardText"/>
            </w:pPr>
            <w:r w:rsidRPr="003F29A4">
              <w:t>EPC</w:t>
            </w:r>
          </w:p>
        </w:tc>
        <w:tc>
          <w:tcPr>
            <w:tcW w:w="8073" w:type="dxa"/>
          </w:tcPr>
          <w:p w14:paraId="7D21A4C0" w14:textId="77777777" w:rsidR="00AD6737" w:rsidRPr="003F29A4" w:rsidRDefault="00AD6737" w:rsidP="007E15FE">
            <w:pPr>
              <w:pStyle w:val="CE-StandardText"/>
            </w:pPr>
            <w:r w:rsidRPr="003F29A4">
              <w:t>Energy performance certificate</w:t>
            </w:r>
          </w:p>
        </w:tc>
      </w:tr>
      <w:tr w:rsidR="00AD6737" w14:paraId="50307095" w14:textId="77777777" w:rsidTr="007E15FE">
        <w:tc>
          <w:tcPr>
            <w:tcW w:w="1555" w:type="dxa"/>
          </w:tcPr>
          <w:p w14:paraId="1E9DF171" w14:textId="77777777" w:rsidR="00AD6737" w:rsidRPr="003F29A4" w:rsidRDefault="00AD6737" w:rsidP="007E15FE">
            <w:pPr>
              <w:pStyle w:val="CE-StandardText"/>
            </w:pPr>
            <w:r w:rsidRPr="003F29A4">
              <w:t>EU</w:t>
            </w:r>
          </w:p>
        </w:tc>
        <w:tc>
          <w:tcPr>
            <w:tcW w:w="8073" w:type="dxa"/>
          </w:tcPr>
          <w:p w14:paraId="2C44384B" w14:textId="77777777" w:rsidR="00AD6737" w:rsidRPr="003F29A4" w:rsidRDefault="00AD6737" w:rsidP="007E15FE">
            <w:pPr>
              <w:pStyle w:val="CE-StandardText"/>
            </w:pPr>
            <w:r w:rsidRPr="003F29A4">
              <w:t>The European Union</w:t>
            </w:r>
          </w:p>
        </w:tc>
      </w:tr>
      <w:tr w:rsidR="00AD6737" w14:paraId="1700DB2A" w14:textId="77777777" w:rsidTr="007E15FE">
        <w:tc>
          <w:tcPr>
            <w:tcW w:w="1555" w:type="dxa"/>
          </w:tcPr>
          <w:p w14:paraId="6D5BEE13" w14:textId="77777777" w:rsidR="00AD6737" w:rsidRPr="003F29A4" w:rsidRDefault="00AD6737" w:rsidP="007E15FE">
            <w:pPr>
              <w:pStyle w:val="CE-StandardText"/>
            </w:pPr>
            <w:r w:rsidRPr="003F29A4">
              <w:t>EUI</w:t>
            </w:r>
          </w:p>
        </w:tc>
        <w:tc>
          <w:tcPr>
            <w:tcW w:w="8073" w:type="dxa"/>
          </w:tcPr>
          <w:p w14:paraId="7AC948F5" w14:textId="77777777" w:rsidR="00AD6737" w:rsidRPr="003F29A4" w:rsidRDefault="00AD6737" w:rsidP="007E15FE">
            <w:pPr>
              <w:pStyle w:val="CE-StandardText"/>
            </w:pPr>
            <w:r w:rsidRPr="003F29A4">
              <w:t>Energy use intensity</w:t>
            </w:r>
          </w:p>
        </w:tc>
      </w:tr>
      <w:tr w:rsidR="00AD6737" w14:paraId="286F7E94" w14:textId="77777777" w:rsidTr="007E15FE">
        <w:tc>
          <w:tcPr>
            <w:tcW w:w="1555" w:type="dxa"/>
          </w:tcPr>
          <w:p w14:paraId="16E48CFD" w14:textId="77777777" w:rsidR="00AD6737" w:rsidRPr="003F29A4" w:rsidRDefault="00AD6737" w:rsidP="007E15FE">
            <w:pPr>
              <w:pStyle w:val="CE-StandardText"/>
            </w:pPr>
            <w:r w:rsidRPr="003F29A4">
              <w:t>HVAC</w:t>
            </w:r>
          </w:p>
        </w:tc>
        <w:tc>
          <w:tcPr>
            <w:tcW w:w="8073" w:type="dxa"/>
          </w:tcPr>
          <w:p w14:paraId="59017843" w14:textId="77777777" w:rsidR="00AD6737" w:rsidRPr="003F29A4" w:rsidRDefault="00AD6737" w:rsidP="007E15FE">
            <w:pPr>
              <w:pStyle w:val="CE-StandardText"/>
            </w:pPr>
            <w:r w:rsidRPr="003F29A4">
              <w:t>Heating, ventilation and air conditioning</w:t>
            </w:r>
          </w:p>
        </w:tc>
      </w:tr>
      <w:tr w:rsidR="00AD6737" w14:paraId="24D29EFD" w14:textId="77777777" w:rsidTr="007E15FE">
        <w:tc>
          <w:tcPr>
            <w:tcW w:w="1555" w:type="dxa"/>
          </w:tcPr>
          <w:p w14:paraId="5857BE3E" w14:textId="77777777" w:rsidR="00AD6737" w:rsidRPr="003F29A4" w:rsidRDefault="00AD6737" w:rsidP="007E15FE">
            <w:pPr>
              <w:pStyle w:val="CE-StandardText"/>
            </w:pPr>
            <w:r w:rsidRPr="003F29A4">
              <w:t>IPCC</w:t>
            </w:r>
          </w:p>
        </w:tc>
        <w:tc>
          <w:tcPr>
            <w:tcW w:w="8073" w:type="dxa"/>
          </w:tcPr>
          <w:p w14:paraId="392A3F7E" w14:textId="1A01E6A5" w:rsidR="00AD6737" w:rsidRPr="003F29A4" w:rsidRDefault="0059341E" w:rsidP="007E15FE">
            <w:pPr>
              <w:pStyle w:val="CE-StandardText"/>
            </w:pPr>
            <w:r w:rsidRPr="0059341E">
              <w:t>Intergovernmental panel on climate change</w:t>
            </w:r>
          </w:p>
        </w:tc>
      </w:tr>
      <w:tr w:rsidR="00AD6737" w14:paraId="42198DAE" w14:textId="77777777" w:rsidTr="007E15FE">
        <w:tc>
          <w:tcPr>
            <w:tcW w:w="1555" w:type="dxa"/>
          </w:tcPr>
          <w:p w14:paraId="3F2A1E10" w14:textId="77777777" w:rsidR="00AD6737" w:rsidRPr="003F29A4" w:rsidRDefault="00AD6737" w:rsidP="007E15FE">
            <w:pPr>
              <w:pStyle w:val="CE-StandardText"/>
            </w:pPr>
            <w:r w:rsidRPr="003F29A4">
              <w:t>LED</w:t>
            </w:r>
          </w:p>
        </w:tc>
        <w:tc>
          <w:tcPr>
            <w:tcW w:w="8073" w:type="dxa"/>
          </w:tcPr>
          <w:p w14:paraId="4DD01099" w14:textId="77777777" w:rsidR="00AD6737" w:rsidRPr="003F29A4" w:rsidRDefault="00AD6737" w:rsidP="007E15FE">
            <w:pPr>
              <w:pStyle w:val="CE-StandardText"/>
            </w:pPr>
            <w:r w:rsidRPr="003F29A4">
              <w:t>light-emitting diode</w:t>
            </w:r>
          </w:p>
        </w:tc>
      </w:tr>
      <w:tr w:rsidR="00AD6737" w14:paraId="503CD659" w14:textId="77777777" w:rsidTr="007E15FE">
        <w:tc>
          <w:tcPr>
            <w:tcW w:w="1555" w:type="dxa"/>
          </w:tcPr>
          <w:p w14:paraId="695D2CB7" w14:textId="77777777" w:rsidR="00AD6737" w:rsidRPr="003F29A4" w:rsidRDefault="00AD6737" w:rsidP="007E15FE">
            <w:pPr>
              <w:pStyle w:val="CE-StandardText"/>
            </w:pPr>
            <w:r w:rsidRPr="003F29A4">
              <w:t>mEPC</w:t>
            </w:r>
          </w:p>
        </w:tc>
        <w:tc>
          <w:tcPr>
            <w:tcW w:w="8073" w:type="dxa"/>
          </w:tcPr>
          <w:p w14:paraId="368966E3" w14:textId="77777777" w:rsidR="00AD6737" w:rsidRPr="003F29A4" w:rsidRDefault="00AD6737" w:rsidP="007E15FE">
            <w:pPr>
              <w:pStyle w:val="CE-StandardText"/>
            </w:pPr>
            <w:r w:rsidRPr="003F29A4">
              <w:t xml:space="preserve">Measured energy performance certificate </w:t>
            </w:r>
          </w:p>
        </w:tc>
      </w:tr>
      <w:tr w:rsidR="00AD6737" w14:paraId="25ECFDB7" w14:textId="77777777" w:rsidTr="007E15FE">
        <w:tc>
          <w:tcPr>
            <w:tcW w:w="1555" w:type="dxa"/>
          </w:tcPr>
          <w:p w14:paraId="48F803E6" w14:textId="77777777" w:rsidR="00AD6737" w:rsidRPr="003F29A4" w:rsidRDefault="00AD6737" w:rsidP="007E15FE">
            <w:pPr>
              <w:pStyle w:val="CE-StandardText"/>
            </w:pPr>
            <w:r w:rsidRPr="003F29A4">
              <w:t>MPAN</w:t>
            </w:r>
          </w:p>
        </w:tc>
        <w:tc>
          <w:tcPr>
            <w:tcW w:w="8073" w:type="dxa"/>
          </w:tcPr>
          <w:p w14:paraId="6DBA7A26" w14:textId="77777777" w:rsidR="00AD6737" w:rsidRPr="003F29A4" w:rsidRDefault="00AD6737" w:rsidP="007E15FE">
            <w:pPr>
              <w:pStyle w:val="CE-StandardText"/>
            </w:pPr>
            <w:r w:rsidRPr="003F29A4">
              <w:t>Meter point administration number</w:t>
            </w:r>
          </w:p>
        </w:tc>
      </w:tr>
      <w:tr w:rsidR="00AD6737" w14:paraId="7DD1F87E" w14:textId="77777777" w:rsidTr="007E15FE">
        <w:tc>
          <w:tcPr>
            <w:tcW w:w="1555" w:type="dxa"/>
          </w:tcPr>
          <w:p w14:paraId="0FCE1D57" w14:textId="77777777" w:rsidR="00AD6737" w:rsidRPr="003F29A4" w:rsidRDefault="00AD6737" w:rsidP="007E15FE">
            <w:pPr>
              <w:pStyle w:val="CE-StandardText"/>
            </w:pPr>
            <w:r w:rsidRPr="003F29A4">
              <w:t>NRT</w:t>
            </w:r>
          </w:p>
        </w:tc>
        <w:tc>
          <w:tcPr>
            <w:tcW w:w="8073" w:type="dxa"/>
          </w:tcPr>
          <w:p w14:paraId="71484D7F" w14:textId="77777777" w:rsidR="00AD6737" w:rsidRPr="003F29A4" w:rsidRDefault="00AD6737" w:rsidP="007E15FE">
            <w:pPr>
              <w:pStyle w:val="CE-StandardText"/>
            </w:pPr>
            <w:r w:rsidRPr="003F29A4">
              <w:t>Near-real time</w:t>
            </w:r>
          </w:p>
        </w:tc>
      </w:tr>
      <w:tr w:rsidR="00AD6737" w14:paraId="74248C35" w14:textId="77777777" w:rsidTr="007E15FE">
        <w:tc>
          <w:tcPr>
            <w:tcW w:w="1555" w:type="dxa"/>
          </w:tcPr>
          <w:p w14:paraId="7B37079C" w14:textId="77777777" w:rsidR="00AD6737" w:rsidRPr="003F29A4" w:rsidRDefault="00AD6737" w:rsidP="007E15FE">
            <w:pPr>
              <w:pStyle w:val="CE-StandardText"/>
            </w:pPr>
            <w:r w:rsidRPr="003F29A4">
              <w:t>PV</w:t>
            </w:r>
          </w:p>
        </w:tc>
        <w:tc>
          <w:tcPr>
            <w:tcW w:w="8073" w:type="dxa"/>
          </w:tcPr>
          <w:p w14:paraId="092BE609" w14:textId="77777777" w:rsidR="00AD6737" w:rsidRPr="003F29A4" w:rsidRDefault="00AD6737" w:rsidP="007E15FE">
            <w:pPr>
              <w:pStyle w:val="CE-StandardText"/>
            </w:pPr>
            <w:r w:rsidRPr="003F29A4">
              <w:t>Solar photovoltaic</w:t>
            </w:r>
          </w:p>
        </w:tc>
      </w:tr>
      <w:tr w:rsidR="00AD6737" w14:paraId="3361B1FF" w14:textId="77777777" w:rsidTr="007E15FE">
        <w:tc>
          <w:tcPr>
            <w:tcW w:w="1555" w:type="dxa"/>
          </w:tcPr>
          <w:p w14:paraId="3923BC26" w14:textId="77777777" w:rsidR="00AD6737" w:rsidRPr="003F29A4" w:rsidRDefault="00AD6737" w:rsidP="007E15FE">
            <w:pPr>
              <w:pStyle w:val="CE-StandardText"/>
            </w:pPr>
            <w:r w:rsidRPr="003F29A4">
              <w:t>RES</w:t>
            </w:r>
          </w:p>
        </w:tc>
        <w:tc>
          <w:tcPr>
            <w:tcW w:w="8073" w:type="dxa"/>
          </w:tcPr>
          <w:p w14:paraId="2AF5D10D" w14:textId="77777777" w:rsidR="00AD6737" w:rsidRPr="003F29A4" w:rsidRDefault="00AD6737" w:rsidP="007E15FE">
            <w:pPr>
              <w:pStyle w:val="CE-StandardText"/>
            </w:pPr>
            <w:r w:rsidRPr="003F29A4">
              <w:t>Renewable energy sources</w:t>
            </w:r>
          </w:p>
        </w:tc>
      </w:tr>
      <w:tr w:rsidR="00AD6737" w14:paraId="14A2B6F0" w14:textId="77777777" w:rsidTr="007E15FE">
        <w:tc>
          <w:tcPr>
            <w:tcW w:w="1555" w:type="dxa"/>
          </w:tcPr>
          <w:p w14:paraId="45F6480C" w14:textId="77777777" w:rsidR="00AD6737" w:rsidRPr="003F29A4" w:rsidRDefault="00AD6737" w:rsidP="007E15FE">
            <w:pPr>
              <w:pStyle w:val="CE-StandardText"/>
            </w:pPr>
            <w:r w:rsidRPr="003F29A4">
              <w:t>SEG</w:t>
            </w:r>
          </w:p>
        </w:tc>
        <w:tc>
          <w:tcPr>
            <w:tcW w:w="8073" w:type="dxa"/>
          </w:tcPr>
          <w:p w14:paraId="1436C7FB" w14:textId="77777777" w:rsidR="00AD6737" w:rsidRPr="003F29A4" w:rsidRDefault="00AD6737" w:rsidP="007E15FE">
            <w:pPr>
              <w:pStyle w:val="CE-StandardText"/>
            </w:pPr>
            <w:r w:rsidRPr="003F29A4">
              <w:t>Senior energy guardian</w:t>
            </w:r>
          </w:p>
        </w:tc>
      </w:tr>
      <w:tr w:rsidR="00AD6737" w14:paraId="2FC357B6" w14:textId="77777777" w:rsidTr="007E15FE">
        <w:tc>
          <w:tcPr>
            <w:tcW w:w="1555" w:type="dxa"/>
          </w:tcPr>
          <w:p w14:paraId="4150C4FE" w14:textId="77777777" w:rsidR="00AD6737" w:rsidRPr="003F29A4" w:rsidRDefault="00AD6737" w:rsidP="007E15FE">
            <w:pPr>
              <w:pStyle w:val="CE-StandardText"/>
            </w:pPr>
            <w:r w:rsidRPr="003F29A4">
              <w:t>TSO</w:t>
            </w:r>
          </w:p>
        </w:tc>
        <w:tc>
          <w:tcPr>
            <w:tcW w:w="8073" w:type="dxa"/>
          </w:tcPr>
          <w:p w14:paraId="52A219C4" w14:textId="77777777" w:rsidR="00AD6737" w:rsidRPr="003F29A4" w:rsidRDefault="00AD6737" w:rsidP="007E15FE">
            <w:pPr>
              <w:pStyle w:val="CE-StandardText"/>
            </w:pPr>
            <w:r w:rsidRPr="003F29A4">
              <w:t>Transmission system operator</w:t>
            </w:r>
          </w:p>
        </w:tc>
      </w:tr>
      <w:tr w:rsidR="00AD6737" w14:paraId="5A7BC41F" w14:textId="77777777" w:rsidTr="007E15FE">
        <w:tc>
          <w:tcPr>
            <w:tcW w:w="1555" w:type="dxa"/>
          </w:tcPr>
          <w:p w14:paraId="74089CFB" w14:textId="77777777" w:rsidR="00AD6737" w:rsidRPr="003F29A4" w:rsidRDefault="00AD6737" w:rsidP="007E15FE">
            <w:pPr>
              <w:pStyle w:val="CE-StandardText"/>
            </w:pPr>
            <w:r w:rsidRPr="003F29A4">
              <w:t>VAT</w:t>
            </w:r>
          </w:p>
        </w:tc>
        <w:tc>
          <w:tcPr>
            <w:tcW w:w="8073" w:type="dxa"/>
          </w:tcPr>
          <w:p w14:paraId="097B4E69" w14:textId="77777777" w:rsidR="00AD6737" w:rsidRPr="003F29A4" w:rsidRDefault="00087130" w:rsidP="007E15FE">
            <w:pPr>
              <w:pStyle w:val="CE-StandardText"/>
            </w:pPr>
            <w:hyperlink r:id="rId88" w:history="1">
              <w:r w:rsidR="00AD6737" w:rsidRPr="003F29A4">
                <w:rPr>
                  <w:rStyle w:val="Hiperpovezava"/>
                  <w:color w:val="4D4D4E"/>
                  <w:u w:val="none"/>
                </w:rPr>
                <w:t>Value-added tax</w:t>
              </w:r>
            </w:hyperlink>
          </w:p>
        </w:tc>
      </w:tr>
      <w:tr w:rsidR="00AD6737" w14:paraId="61130BA6" w14:textId="77777777" w:rsidTr="007E15FE">
        <w:tc>
          <w:tcPr>
            <w:tcW w:w="1555" w:type="dxa"/>
          </w:tcPr>
          <w:p w14:paraId="591FB905" w14:textId="77777777" w:rsidR="00AD6737" w:rsidRPr="003F29A4" w:rsidRDefault="00AD6737" w:rsidP="007E15FE">
            <w:pPr>
              <w:pStyle w:val="CE-StandardText"/>
            </w:pPr>
            <w:r w:rsidRPr="003F29A4">
              <w:t>VEGTP</w:t>
            </w:r>
          </w:p>
        </w:tc>
        <w:tc>
          <w:tcPr>
            <w:tcW w:w="8073" w:type="dxa"/>
          </w:tcPr>
          <w:p w14:paraId="3109D3E7" w14:textId="77777777" w:rsidR="00AD6737" w:rsidRPr="003F29A4" w:rsidRDefault="00AD6737" w:rsidP="007E15FE">
            <w:pPr>
              <w:pStyle w:val="CE-StandardText"/>
            </w:pPr>
            <w:r w:rsidRPr="003F29A4">
              <w:t>Vocational energy guardian training program</w:t>
            </w:r>
          </w:p>
        </w:tc>
      </w:tr>
      <w:tr w:rsidR="00AD6737" w14:paraId="547681AF" w14:textId="77777777" w:rsidTr="007E15FE">
        <w:tc>
          <w:tcPr>
            <w:tcW w:w="1555" w:type="dxa"/>
          </w:tcPr>
          <w:p w14:paraId="32B2CB21" w14:textId="77777777" w:rsidR="00AD6737" w:rsidRPr="003F29A4" w:rsidRDefault="00AD6737" w:rsidP="007E15FE">
            <w:pPr>
              <w:pStyle w:val="CE-StandardText"/>
            </w:pPr>
            <w:r w:rsidRPr="003F29A4">
              <w:t>VOC</w:t>
            </w:r>
          </w:p>
        </w:tc>
        <w:tc>
          <w:tcPr>
            <w:tcW w:w="8073" w:type="dxa"/>
          </w:tcPr>
          <w:p w14:paraId="10277314" w14:textId="77777777" w:rsidR="00AD6737" w:rsidRPr="003F29A4" w:rsidRDefault="00AD6737" w:rsidP="007E15FE">
            <w:pPr>
              <w:pStyle w:val="CE-StandardText"/>
            </w:pPr>
            <w:r w:rsidRPr="003F29A4">
              <w:t>Volatile organic compounds</w:t>
            </w:r>
          </w:p>
        </w:tc>
      </w:tr>
    </w:tbl>
    <w:p w14:paraId="6159F1FC" w14:textId="77777777" w:rsidR="00AD6737" w:rsidRDefault="00AD6737" w:rsidP="00AD6737">
      <w:pPr>
        <w:pStyle w:val="CE-StandardText"/>
      </w:pPr>
    </w:p>
    <w:p w14:paraId="52A54177" w14:textId="77777777" w:rsidR="00AD6737" w:rsidRDefault="00AD6737" w:rsidP="00AD6737">
      <w:pPr>
        <w:pStyle w:val="CE-StandardText"/>
      </w:pPr>
    </w:p>
    <w:p w14:paraId="28CD41CE" w14:textId="77777777" w:rsidR="00AD6737" w:rsidRDefault="00AD6737" w:rsidP="00AD6737">
      <w:pPr>
        <w:pStyle w:val="CE-StandardText"/>
      </w:pPr>
    </w:p>
    <w:p w14:paraId="656251ED" w14:textId="77777777" w:rsidR="00AD6737" w:rsidRDefault="00AD6737" w:rsidP="00AD6737">
      <w:pPr>
        <w:pStyle w:val="CE-StandardText"/>
      </w:pPr>
    </w:p>
    <w:p w14:paraId="07EDE5FD" w14:textId="77777777" w:rsidR="00AD6737" w:rsidRDefault="00AD6737" w:rsidP="00AD6737">
      <w:pPr>
        <w:pStyle w:val="CE-StandardText"/>
      </w:pPr>
    </w:p>
    <w:p w14:paraId="4C9CDC2C" w14:textId="77777777" w:rsidR="00AD6737" w:rsidRDefault="00AD6737" w:rsidP="00AD6737">
      <w:pPr>
        <w:pStyle w:val="CE-StandardText"/>
      </w:pPr>
    </w:p>
    <w:p w14:paraId="38B765D7" w14:textId="7172DCF7" w:rsidR="00AD6737" w:rsidRDefault="00AD6737" w:rsidP="00AD6737">
      <w:pPr>
        <w:pStyle w:val="CE-StandardText"/>
      </w:pPr>
    </w:p>
    <w:p w14:paraId="5E93E3F1" w14:textId="77777777" w:rsidR="00AD6737" w:rsidRDefault="00AD6737" w:rsidP="00AD6737">
      <w:pPr>
        <w:pStyle w:val="CE-StandardText"/>
      </w:pPr>
    </w:p>
    <w:p w14:paraId="74ED40D7" w14:textId="2529A6D3" w:rsidR="00AD6737" w:rsidRPr="0059341E" w:rsidRDefault="00AD6737" w:rsidP="0093487D">
      <w:pPr>
        <w:pStyle w:val="CE-StandardText"/>
        <w:pageBreakBefore/>
        <w:rPr>
          <w:b/>
          <w:sz w:val="24"/>
        </w:rPr>
      </w:pPr>
      <w:r w:rsidRPr="0059341E">
        <w:rPr>
          <w:b/>
          <w:sz w:val="24"/>
        </w:rPr>
        <w:lastRenderedPageBreak/>
        <w:t>Definitions</w:t>
      </w:r>
    </w:p>
    <w:p w14:paraId="4CDD6E6B" w14:textId="77777777" w:rsidR="00AD6737" w:rsidRPr="00736FCC" w:rsidRDefault="00AD6737" w:rsidP="00AD6737">
      <w:pPr>
        <w:pStyle w:val="CE-StandardText"/>
      </w:pPr>
    </w:p>
    <w:p w14:paraId="65E1D184" w14:textId="77777777" w:rsidR="00AD6737" w:rsidRPr="003F29A4" w:rsidRDefault="00AD6737" w:rsidP="00AD6737">
      <w:pPr>
        <w:pStyle w:val="CE-StandardText"/>
      </w:pPr>
      <w:r w:rsidRPr="003F29A4">
        <w:t>V(Volt)</w:t>
      </w:r>
    </w:p>
    <w:p w14:paraId="232F9C35" w14:textId="77777777" w:rsidR="00AD6737" w:rsidRPr="003F29A4" w:rsidRDefault="00AD6737" w:rsidP="00AD6737">
      <w:pPr>
        <w:pStyle w:val="CE-StandardText"/>
      </w:pPr>
      <w:r w:rsidRPr="003F29A4">
        <w:t>… difference of potential that would carry one ampere of current against one-ohm resistance:</w:t>
      </w:r>
    </w:p>
    <w:p w14:paraId="74885C44" w14:textId="77777777" w:rsidR="00AD6737" w:rsidRPr="00DE5651" w:rsidRDefault="00AD6737" w:rsidP="00AD6737">
      <w:pPr>
        <w:pStyle w:val="CE-StandardText"/>
        <w:rPr>
          <w:lang w:val="it-IT"/>
        </w:rPr>
      </w:pPr>
      <w:r w:rsidRPr="00DE5651">
        <w:rPr>
          <w:lang w:val="it-IT"/>
        </w:rPr>
        <w:t>U (Voltage) = R (Resistance) · I (Current) [V = Ω · A]</w:t>
      </w:r>
    </w:p>
    <w:p w14:paraId="2E4893B1" w14:textId="77777777" w:rsidR="00AD6737" w:rsidRPr="00DE5651" w:rsidRDefault="00AD6737" w:rsidP="00AD6737">
      <w:pPr>
        <w:pStyle w:val="CE-StandardText"/>
        <w:rPr>
          <w:lang w:val="it-IT"/>
        </w:rPr>
      </w:pPr>
    </w:p>
    <w:p w14:paraId="3156B1DD" w14:textId="77777777" w:rsidR="00AD6737" w:rsidRPr="00DE5651" w:rsidRDefault="00AD6737" w:rsidP="00AD6737">
      <w:pPr>
        <w:pStyle w:val="CE-StandardText"/>
        <w:rPr>
          <w:lang w:val="it-IT"/>
        </w:rPr>
      </w:pPr>
      <w:r w:rsidRPr="00DE5651">
        <w:rPr>
          <w:lang w:val="it-IT"/>
        </w:rPr>
        <w:t>A(Ampere)</w:t>
      </w:r>
    </w:p>
    <w:p w14:paraId="65F2267A" w14:textId="77777777" w:rsidR="00AD6737" w:rsidRPr="003F29A4" w:rsidRDefault="00AD6737" w:rsidP="00AD6737">
      <w:pPr>
        <w:pStyle w:val="CE-StandardText"/>
      </w:pPr>
      <w:r w:rsidRPr="003F29A4">
        <w:t>... current of one ampere is one coulomb of charge going past a given point per second:</w:t>
      </w:r>
    </w:p>
    <w:p w14:paraId="15BB0332" w14:textId="77777777" w:rsidR="00AD6737" w:rsidRPr="003F29A4" w:rsidRDefault="00AD6737" w:rsidP="00AD6737">
      <w:pPr>
        <w:pStyle w:val="CE-StandardText"/>
      </w:pPr>
      <w:r w:rsidRPr="003F29A4">
        <w:t>I (Current) = Q (Charge) / t (Time) = U (Voltage) / R (Resistance) [A = C/sec = V/Ω]</w:t>
      </w:r>
    </w:p>
    <w:p w14:paraId="427645B8" w14:textId="77777777" w:rsidR="00AD6737" w:rsidRPr="003F29A4" w:rsidRDefault="00AD6737" w:rsidP="00AD6737">
      <w:pPr>
        <w:pStyle w:val="CE-StandardText"/>
      </w:pPr>
    </w:p>
    <w:p w14:paraId="4E5D724B" w14:textId="77777777" w:rsidR="00AD6737" w:rsidRPr="003F29A4" w:rsidRDefault="00AD6737" w:rsidP="00AD6737">
      <w:pPr>
        <w:pStyle w:val="CE-StandardText"/>
      </w:pPr>
      <w:r w:rsidRPr="003F29A4">
        <w:t>Ω(Ohm)</w:t>
      </w:r>
    </w:p>
    <w:p w14:paraId="71F687E7" w14:textId="77777777" w:rsidR="00AD6737" w:rsidRPr="003F29A4" w:rsidRDefault="00AD6737" w:rsidP="00AD6737">
      <w:pPr>
        <w:pStyle w:val="CE-StandardText"/>
      </w:pPr>
      <w:r w:rsidRPr="003F29A4">
        <w:t>… an electrical resistance between two points of a conductor when a constant potential difference of one volt, applied to these points, produces in the conductor a current of one ampere, the conductor not being the seat of any electromotive force:</w:t>
      </w:r>
    </w:p>
    <w:p w14:paraId="19C88EE6" w14:textId="77777777" w:rsidR="00AD6737" w:rsidRPr="003F29A4" w:rsidRDefault="00AD6737" w:rsidP="00AD6737">
      <w:pPr>
        <w:pStyle w:val="CE-StandardText"/>
      </w:pPr>
      <w:r w:rsidRPr="003F29A4">
        <w:t>R (Resistance) = U (Voltage) / I (Current) = 1 / G (Conductance) = P (Power) / I2 (Current</w:t>
      </w:r>
      <w:r>
        <w:rPr>
          <w:vertAlign w:val="superscript"/>
        </w:rPr>
        <w:t>2</w:t>
      </w:r>
      <w:r w:rsidRPr="003F29A4">
        <w:t xml:space="preserve">) </w:t>
      </w:r>
    </w:p>
    <w:p w14:paraId="3E1EC946" w14:textId="77777777" w:rsidR="00AD6737" w:rsidRPr="003F29A4" w:rsidRDefault="00AD6737" w:rsidP="00AD6737">
      <w:pPr>
        <w:pStyle w:val="CE-StandardText"/>
      </w:pPr>
      <w:r w:rsidRPr="003F29A4">
        <w:t>[Ω = V/A = 1/S = W/A</w:t>
      </w:r>
      <w:r>
        <w:rPr>
          <w:vertAlign w:val="superscript"/>
        </w:rPr>
        <w:t>2</w:t>
      </w:r>
      <w:r w:rsidRPr="003F29A4">
        <w:t>]</w:t>
      </w:r>
    </w:p>
    <w:p w14:paraId="3E1C535A" w14:textId="77777777" w:rsidR="00AD6737" w:rsidRPr="003F29A4" w:rsidRDefault="00AD6737" w:rsidP="00AD6737">
      <w:pPr>
        <w:pStyle w:val="CE-StandardText"/>
      </w:pPr>
    </w:p>
    <w:p w14:paraId="5FB68420" w14:textId="77777777" w:rsidR="00AD6737" w:rsidRPr="003F29A4" w:rsidRDefault="00AD6737" w:rsidP="00AD6737">
      <w:pPr>
        <w:pStyle w:val="CE-StandardText"/>
      </w:pPr>
      <w:r w:rsidRPr="003F29A4">
        <w:t xml:space="preserve">W(Watt) </w:t>
      </w:r>
    </w:p>
    <w:p w14:paraId="77F7B70F" w14:textId="77777777" w:rsidR="00AD6737" w:rsidRPr="003F29A4" w:rsidRDefault="00AD6737" w:rsidP="00AD6737">
      <w:pPr>
        <w:pStyle w:val="CE-StandardText"/>
      </w:pPr>
      <w:r w:rsidRPr="003F29A4">
        <w:t>… when an object's velocity is held constant at one meter per second against constant opposing force of one newton the rate at which work is done is 1 watt. In terms of electromagnetism, one watt is the rate at which work is done when one ampere of current flows through an electrical potential difference of one volt:</w:t>
      </w:r>
    </w:p>
    <w:p w14:paraId="7536A8D1" w14:textId="77777777" w:rsidR="00AD6737" w:rsidRPr="003F29A4" w:rsidRDefault="00AD6737" w:rsidP="00AD6737">
      <w:pPr>
        <w:pStyle w:val="CE-StandardText"/>
        <w:rPr>
          <w:color w:val="auto"/>
          <w:szCs w:val="22"/>
        </w:rPr>
      </w:pPr>
      <w:r w:rsidRPr="003F29A4">
        <w:t>P (Power) = E (Energy) / t (Time) = F (Force) · d (distance) / t (Time) = U (Voltage) · I (Current) [W = J/s = N · m/s = V · A]</w:t>
      </w:r>
    </w:p>
    <w:p w14:paraId="4CF74932" w14:textId="77777777" w:rsidR="00AD6737" w:rsidRPr="003F29A4" w:rsidRDefault="00AD6737" w:rsidP="00AD6737">
      <w:pPr>
        <w:pStyle w:val="CE-StandardText"/>
      </w:pPr>
    </w:p>
    <w:p w14:paraId="45BFD2F6" w14:textId="77777777" w:rsidR="00AD6737" w:rsidRPr="003F29A4" w:rsidRDefault="00AD6737" w:rsidP="00AD6737">
      <w:pPr>
        <w:pStyle w:val="CE-StandardText"/>
      </w:pPr>
      <w:r w:rsidRPr="003F29A4">
        <w:t xml:space="preserve">J(Joule)            </w:t>
      </w:r>
    </w:p>
    <w:p w14:paraId="6B0D125D" w14:textId="77777777" w:rsidR="00AD6737" w:rsidRPr="003F29A4" w:rsidRDefault="00AD6737" w:rsidP="00AD6737">
      <w:pPr>
        <w:pStyle w:val="CE-StandardText"/>
      </w:pPr>
      <w:r w:rsidRPr="003F29A4">
        <w:t xml:space="preserve">… energy transferred to (or work done on) an object when a force of one newton acts on that object in the direction of its motion through a distance of one metre or the work required to move an </w:t>
      </w:r>
      <w:hyperlink r:id="rId89" w:tooltip="Electric charge" w:history="1">
        <w:r w:rsidRPr="003F29A4">
          <w:rPr>
            <w:rStyle w:val="Hiperpovezava"/>
            <w:color w:val="4D4D4E"/>
            <w:u w:val="none"/>
          </w:rPr>
          <w:t>electric charge</w:t>
        </w:r>
      </w:hyperlink>
      <w:r w:rsidRPr="003F29A4">
        <w:t xml:space="preserve"> of one </w:t>
      </w:r>
      <w:hyperlink r:id="rId90" w:tooltip="Coulomb" w:history="1">
        <w:r w:rsidRPr="003F29A4">
          <w:rPr>
            <w:rStyle w:val="Hiperpovezava"/>
            <w:color w:val="4D4D4E"/>
            <w:u w:val="none"/>
          </w:rPr>
          <w:t>coulomb</w:t>
        </w:r>
      </w:hyperlink>
      <w:r w:rsidRPr="003F29A4">
        <w:t xml:space="preserve"> through an </w:t>
      </w:r>
      <w:hyperlink r:id="rId91" w:tooltip="Voltage" w:history="1">
        <w:r w:rsidRPr="003F29A4">
          <w:rPr>
            <w:rStyle w:val="Hiperpovezava"/>
            <w:color w:val="4D4D4E"/>
            <w:u w:val="none"/>
          </w:rPr>
          <w:t>electrical potential difference</w:t>
        </w:r>
      </w:hyperlink>
      <w:r w:rsidRPr="003F29A4">
        <w:t xml:space="preserve"> of one </w:t>
      </w:r>
      <w:hyperlink r:id="rId92" w:tooltip="Volt" w:history="1">
        <w:r w:rsidRPr="003F29A4">
          <w:rPr>
            <w:rStyle w:val="Hiperpovezava"/>
            <w:color w:val="4D4D4E"/>
            <w:u w:val="none"/>
          </w:rPr>
          <w:t>volt</w:t>
        </w:r>
      </w:hyperlink>
      <w:r w:rsidRPr="003F29A4">
        <w:t>:</w:t>
      </w:r>
    </w:p>
    <w:p w14:paraId="6F86624F" w14:textId="77777777" w:rsidR="00AD6737" w:rsidRPr="003F29A4" w:rsidRDefault="00AD6737" w:rsidP="00AD6737">
      <w:pPr>
        <w:pStyle w:val="CE-StandardText"/>
      </w:pPr>
      <w:r w:rsidRPr="003F29A4">
        <w:t>E (Energy) = F (Force) · d (Distance) = Q (Charge) · U (Voltage) = P (Power) · t (Time)</w:t>
      </w:r>
    </w:p>
    <w:p w14:paraId="11765987" w14:textId="77777777" w:rsidR="00AD6737" w:rsidRPr="003F29A4" w:rsidRDefault="00AD6737" w:rsidP="00AD6737">
      <w:pPr>
        <w:pStyle w:val="CE-StandardText"/>
      </w:pPr>
      <w:r w:rsidRPr="003F29A4">
        <w:t>[</w:t>
      </w:r>
      <m:oMath>
        <m:f>
          <m:fPr>
            <m:ctrlPr>
              <w:rPr>
                <w:rFonts w:ascii="Cambria Math" w:hAnsi="Cambria Math"/>
              </w:rPr>
            </m:ctrlPr>
          </m:fPr>
          <m:num>
            <m:r>
              <m:rPr>
                <m:sty m:val="p"/>
              </m:rPr>
              <w:rPr>
                <w:rFonts w:ascii="Cambria Math" w:hAnsi="Cambria Math"/>
              </w:rPr>
              <m:t>kg·</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=N·m=C·V=W·s]</m:t>
        </m:r>
      </m:oMath>
    </w:p>
    <w:p w14:paraId="04554805" w14:textId="77777777" w:rsidR="00AD6737" w:rsidRPr="003F29A4" w:rsidRDefault="00AD6737" w:rsidP="00AD6737">
      <w:pPr>
        <w:pStyle w:val="CE-StandardText"/>
      </w:pPr>
    </w:p>
    <w:p w14:paraId="56B88F3A" w14:textId="77777777" w:rsidR="00AD6737" w:rsidRPr="003F29A4" w:rsidRDefault="00AD6737" w:rsidP="00AD6737">
      <w:pPr>
        <w:pStyle w:val="CE-StandardText"/>
      </w:pPr>
      <w:r w:rsidRPr="003F29A4">
        <w:t>lx(Lux)</w:t>
      </w:r>
    </w:p>
    <w:p w14:paraId="015B92BE" w14:textId="77777777" w:rsidR="00AD6737" w:rsidRPr="003F29A4" w:rsidRDefault="00AD6737" w:rsidP="00AD6737">
      <w:pPr>
        <w:pStyle w:val="CE-StandardText"/>
      </w:pPr>
      <w:r w:rsidRPr="003F29A4">
        <w:t>... illuminance is a measure of how much luminous flux is spread over a given area:</w:t>
      </w:r>
    </w:p>
    <w:p w14:paraId="3119415D" w14:textId="77777777" w:rsidR="00AD6737" w:rsidRPr="003F29A4" w:rsidRDefault="00AD6737" w:rsidP="00AD6737">
      <w:pPr>
        <w:pStyle w:val="CE-StandardText"/>
      </w:pPr>
      <w:r w:rsidRPr="003F29A4">
        <w:t>Lux (Illuminance) = Lum (Luminous flux) / A (Area) = Iv (Luminous intensity) · Sr (Steridian) / A (Area) [lx = lm/m2 = 1 cd·sr/m</w:t>
      </w:r>
      <w:r>
        <w:rPr>
          <w:vertAlign w:val="superscript"/>
        </w:rPr>
        <w:t>2</w:t>
      </w:r>
      <w:r w:rsidRPr="003F29A4">
        <w:t>]</w:t>
      </w:r>
    </w:p>
    <w:p w14:paraId="30ED6B6C" w14:textId="77777777" w:rsidR="00AD6737" w:rsidRDefault="00AD6737" w:rsidP="00AD6737">
      <w:pPr>
        <w:pStyle w:val="CE-StandardText"/>
        <w:rPr>
          <w:color w:val="auto"/>
          <w:szCs w:val="22"/>
        </w:rPr>
      </w:pPr>
    </w:p>
    <w:p w14:paraId="1F3EDD06" w14:textId="77777777" w:rsidR="00AD6737" w:rsidRPr="003F29A4" w:rsidRDefault="00AD6737" w:rsidP="00AD6737">
      <w:pPr>
        <w:pStyle w:val="CE-StandardText"/>
        <w:rPr>
          <w:color w:val="auto"/>
          <w:szCs w:val="22"/>
        </w:rPr>
      </w:pPr>
    </w:p>
    <w:p w14:paraId="49B1F5A6" w14:textId="77777777" w:rsidR="00AD6737" w:rsidRPr="003F29A4" w:rsidRDefault="00AD6737" w:rsidP="00AD6737">
      <w:pPr>
        <w:pStyle w:val="CE-StandardText"/>
      </w:pPr>
      <w:r w:rsidRPr="003F29A4">
        <w:lastRenderedPageBreak/>
        <w:t>U-value – thermal transmittance</w:t>
      </w:r>
    </w:p>
    <w:p w14:paraId="4B29C7EB" w14:textId="77777777" w:rsidR="00AD6737" w:rsidRPr="003F29A4" w:rsidRDefault="00AD6737" w:rsidP="00AD6737">
      <w:pPr>
        <w:pStyle w:val="CE-StandardText"/>
        <w:rPr>
          <w:color w:val="auto"/>
          <w:szCs w:val="22"/>
        </w:rPr>
      </w:pPr>
      <w:r w:rsidRPr="003F29A4">
        <w:rPr>
          <w:szCs w:val="22"/>
        </w:rPr>
        <w:t>... is the rate of transfer of heat in </w:t>
      </w:r>
      <w:hyperlink r:id="rId93" w:tooltip="Watt" w:history="1">
        <w:r w:rsidRPr="00D96C8A">
          <w:t>watts</w:t>
        </w:r>
      </w:hyperlink>
      <w:r w:rsidRPr="00D96C8A">
        <w:t xml:space="preserve"> t</w:t>
      </w:r>
      <w:r w:rsidRPr="003F29A4">
        <w:rPr>
          <w:szCs w:val="22"/>
        </w:rPr>
        <w:t>hrough one square metre of a structure, divided by the difference in temperature across the structure:</w:t>
      </w:r>
    </w:p>
    <w:p w14:paraId="1CE76607" w14:textId="77777777" w:rsidR="00AD6737" w:rsidRPr="003F29A4" w:rsidRDefault="00AD6737" w:rsidP="00AD6737">
      <w:pPr>
        <w:pStyle w:val="CE-StandardText"/>
        <w:rPr>
          <w:szCs w:val="22"/>
        </w:rPr>
      </w:pPr>
      <w:r w:rsidRPr="003F29A4">
        <w:rPr>
          <w:szCs w:val="22"/>
        </w:rPr>
        <w:t>U-value (Thermal transmittance) = Q</w:t>
      </w:r>
      <w:r w:rsidRPr="003F29A4">
        <w:rPr>
          <w:szCs w:val="22"/>
          <w:vertAlign w:val="subscript"/>
        </w:rPr>
        <w:t>a</w:t>
      </w:r>
      <w:r w:rsidRPr="003F29A4">
        <w:rPr>
          <w:szCs w:val="22"/>
        </w:rPr>
        <w:t xml:space="preserve"> (Heat flow) / ΔT (Temperature difference)</w:t>
      </w:r>
    </w:p>
    <w:p w14:paraId="7441E458" w14:textId="77777777" w:rsidR="00AD6737" w:rsidRPr="003F29A4" w:rsidRDefault="00AD6737" w:rsidP="00AD6737">
      <w:pPr>
        <w:pStyle w:val="CE-StandardText"/>
        <w:rPr>
          <w:szCs w:val="22"/>
        </w:rPr>
      </w:pPr>
      <w:r w:rsidRPr="003F29A4">
        <w:rPr>
          <w:szCs w:val="22"/>
        </w:rPr>
        <w:t>[U-value = W/m²K]</w:t>
      </w:r>
    </w:p>
    <w:p w14:paraId="1EE200F4" w14:textId="77777777" w:rsidR="00AD6737" w:rsidRPr="003F29A4" w:rsidRDefault="00AD6737" w:rsidP="00AD6737">
      <w:pPr>
        <w:pStyle w:val="CE-StandardText"/>
        <w:rPr>
          <w:szCs w:val="22"/>
        </w:rPr>
      </w:pPr>
    </w:p>
    <w:p w14:paraId="5F4B4337" w14:textId="77777777" w:rsidR="00AD6737" w:rsidRPr="003F29A4" w:rsidRDefault="00AD6737" w:rsidP="00AD6737">
      <w:pPr>
        <w:pStyle w:val="CE-StandardText"/>
        <w:rPr>
          <w:szCs w:val="22"/>
        </w:rPr>
      </w:pPr>
      <w:r w:rsidRPr="003F29A4">
        <w:rPr>
          <w:szCs w:val="22"/>
        </w:rPr>
        <w:t>Hi – heating value</w:t>
      </w:r>
    </w:p>
    <w:p w14:paraId="655E861F" w14:textId="77777777" w:rsidR="00AD6737" w:rsidRPr="003F29A4" w:rsidRDefault="00AD6737" w:rsidP="00AD6737">
      <w:pPr>
        <w:pStyle w:val="CE-StandardText"/>
        <w:rPr>
          <w:szCs w:val="22"/>
        </w:rPr>
      </w:pPr>
      <w:r w:rsidRPr="003F29A4">
        <w:rPr>
          <w:szCs w:val="22"/>
          <w:lang w:eastAsia="sl-SI"/>
        </w:rPr>
        <w:t>... is the amount of heat produced by combustion a unit quantity of a fuel:</w:t>
      </w:r>
    </w:p>
    <w:p w14:paraId="764C37BD" w14:textId="77777777" w:rsidR="00AD6737" w:rsidRPr="003F29A4" w:rsidRDefault="00AD6737" w:rsidP="00AD6737">
      <w:pPr>
        <w:pStyle w:val="CE-StandardText"/>
        <w:rPr>
          <w:szCs w:val="22"/>
        </w:rPr>
      </w:pPr>
      <w:r w:rsidRPr="003F29A4">
        <w:rPr>
          <w:szCs w:val="22"/>
        </w:rPr>
        <w:t xml:space="preserve">Hi (heating value) = E (Energy) / m (Mass) [kWh/kg = </w:t>
      </w:r>
      <m:oMath>
        <m:r>
          <w:rPr>
            <w:rFonts w:ascii="Cambria Math" w:hAnsi="Cambria Math"/>
            <w:szCs w:val="22"/>
          </w:rPr>
          <m:t>k</m:t>
        </m:r>
        <m:r>
          <m:rPr>
            <m:sty m:val="p"/>
          </m:rPr>
          <w:rPr>
            <w:rFonts w:ascii="Cambria Math" w:hAnsi="Cambria Math"/>
            <w:szCs w:val="22"/>
          </w:rPr>
          <m:t>W·s</m:t>
        </m:r>
      </m:oMath>
      <w:r w:rsidRPr="003F29A4">
        <w:rPr>
          <w:szCs w:val="22"/>
        </w:rPr>
        <w:t>/kg = W</w:t>
      </w:r>
      <m:oMath>
        <m:r>
          <w:rPr>
            <w:rFonts w:ascii="Cambria Math" w:hAnsi="Cambria Math"/>
            <w:szCs w:val="22"/>
          </w:rPr>
          <m:t xml:space="preserve"> </m:t>
        </m:r>
        <m:r>
          <m:rPr>
            <m:sty m:val="p"/>
          </m:rPr>
          <w:rPr>
            <w:rFonts w:ascii="Cambria Math" w:hAnsi="Cambria Math"/>
            <w:szCs w:val="22"/>
          </w:rPr>
          <m:t>·s</m:t>
        </m:r>
      </m:oMath>
      <w:r w:rsidRPr="003F29A4">
        <w:rPr>
          <w:szCs w:val="22"/>
        </w:rPr>
        <w:t>/g]</w:t>
      </w:r>
    </w:p>
    <w:p w14:paraId="65033DC0" w14:textId="77777777" w:rsidR="00AD6737" w:rsidRPr="003F29A4" w:rsidRDefault="00AD6737" w:rsidP="00AD6737">
      <w:pPr>
        <w:pStyle w:val="CE-StandardText"/>
        <w:rPr>
          <w:szCs w:val="22"/>
        </w:rPr>
      </w:pPr>
    </w:p>
    <w:p w14:paraId="4864E4C3" w14:textId="77777777" w:rsidR="00AD6737" w:rsidRPr="003F29A4" w:rsidRDefault="00AD6737" w:rsidP="00AD6737">
      <w:pPr>
        <w:pStyle w:val="CE-StandardText"/>
        <w:rPr>
          <w:szCs w:val="22"/>
        </w:rPr>
      </w:pPr>
      <w:r w:rsidRPr="003F29A4">
        <w:rPr>
          <w:szCs w:val="22"/>
        </w:rPr>
        <w:t>ρ - density</w:t>
      </w:r>
    </w:p>
    <w:p w14:paraId="61A8E9E6" w14:textId="77777777" w:rsidR="00AD6737" w:rsidRPr="003F29A4" w:rsidRDefault="00AD6737" w:rsidP="00AD6737">
      <w:pPr>
        <w:pStyle w:val="CE-StandardText"/>
        <w:rPr>
          <w:szCs w:val="22"/>
        </w:rPr>
      </w:pPr>
      <w:r w:rsidRPr="003F29A4">
        <w:rPr>
          <w:rFonts w:cs="Arial"/>
          <w:szCs w:val="22"/>
          <w:shd w:val="clear" w:color="auto" w:fill="FFFFFF"/>
        </w:rPr>
        <w:t>... of a substance is its mass per unit volume: </w:t>
      </w:r>
    </w:p>
    <w:p w14:paraId="28220D53" w14:textId="77777777" w:rsidR="00AD6737" w:rsidRPr="003F29A4" w:rsidRDefault="00AD6737" w:rsidP="00AD6737">
      <w:pPr>
        <w:pStyle w:val="CE-StandardText"/>
        <w:rPr>
          <w:szCs w:val="22"/>
        </w:rPr>
      </w:pPr>
      <w:r w:rsidRPr="003F29A4">
        <w:rPr>
          <w:szCs w:val="22"/>
        </w:rPr>
        <w:t>ρ  (density) = m (Mass) / V (Volume) [ρ = kg/m</w:t>
      </w:r>
      <w:r w:rsidRPr="003F29A4">
        <w:rPr>
          <w:szCs w:val="22"/>
          <w:vertAlign w:val="superscript"/>
        </w:rPr>
        <w:t>3</w:t>
      </w:r>
      <w:r w:rsidRPr="003F29A4">
        <w:rPr>
          <w:szCs w:val="22"/>
        </w:rPr>
        <w:t xml:space="preserve"> = g/mm</w:t>
      </w:r>
      <w:r w:rsidRPr="003F29A4">
        <w:rPr>
          <w:szCs w:val="22"/>
          <w:vertAlign w:val="superscript"/>
        </w:rPr>
        <w:t>3</w:t>
      </w:r>
      <w:r w:rsidRPr="003F29A4">
        <w:rPr>
          <w:szCs w:val="22"/>
        </w:rPr>
        <w:t>]</w:t>
      </w:r>
    </w:p>
    <w:p w14:paraId="3D65EACA" w14:textId="77777777" w:rsidR="00AD6737" w:rsidRPr="003F29A4" w:rsidRDefault="00AD6737" w:rsidP="00AD6737">
      <w:pPr>
        <w:pStyle w:val="CE-StandardText"/>
        <w:rPr>
          <w:szCs w:val="22"/>
        </w:rPr>
      </w:pPr>
    </w:p>
    <w:p w14:paraId="09ED25B9" w14:textId="77777777" w:rsidR="00AD6737" w:rsidRPr="003F29A4" w:rsidRDefault="00AD6737" w:rsidP="00AD6737">
      <w:pPr>
        <w:pStyle w:val="CE-StandardText"/>
        <w:rPr>
          <w:szCs w:val="22"/>
        </w:rPr>
      </w:pPr>
      <w:r w:rsidRPr="003F29A4">
        <w:rPr>
          <w:szCs w:val="22"/>
        </w:rPr>
        <w:t>v - velocity</w:t>
      </w:r>
    </w:p>
    <w:p w14:paraId="69CCD19E" w14:textId="77777777" w:rsidR="00AD6737" w:rsidRPr="003F29A4" w:rsidRDefault="00AD6737" w:rsidP="00AD6737">
      <w:pPr>
        <w:pStyle w:val="CE-StandardText"/>
        <w:rPr>
          <w:rFonts w:cs="Arial"/>
          <w:szCs w:val="22"/>
          <w:shd w:val="clear" w:color="auto" w:fill="FFFFFF"/>
          <w:lang w:val="de-AT"/>
        </w:rPr>
      </w:pPr>
      <w:r w:rsidRPr="003F29A4">
        <w:rPr>
          <w:rFonts w:cs="Arial"/>
          <w:szCs w:val="22"/>
          <w:shd w:val="clear" w:color="auto" w:fill="FFFFFF"/>
        </w:rPr>
        <w:t> ... is the rate of change of position with respect to time:</w:t>
      </w:r>
    </w:p>
    <w:p w14:paraId="71928911" w14:textId="77777777" w:rsidR="00AD6737" w:rsidRPr="003F29A4" w:rsidRDefault="00AD6737" w:rsidP="00AD6737">
      <w:pPr>
        <w:pStyle w:val="CE-StandardText"/>
        <w:rPr>
          <w:szCs w:val="22"/>
        </w:rPr>
      </w:pPr>
      <w:r w:rsidRPr="003F29A4">
        <w:rPr>
          <w:rFonts w:cs="Arial"/>
          <w:szCs w:val="22"/>
          <w:shd w:val="clear" w:color="auto" w:fill="FFFFFF"/>
        </w:rPr>
        <w:t>v (Velocity) = d (Distance) / t (Time) [v = m/sec = km/h] </w:t>
      </w:r>
    </w:p>
    <w:p w14:paraId="1DA135E2" w14:textId="77777777" w:rsidR="00AD6737" w:rsidRPr="003F29A4" w:rsidRDefault="00AD6737" w:rsidP="00AD6737">
      <w:pPr>
        <w:pStyle w:val="CE-StandardText"/>
        <w:rPr>
          <w:szCs w:val="22"/>
          <w:lang w:val="de-AT"/>
        </w:rPr>
      </w:pPr>
    </w:p>
    <w:p w14:paraId="4C9CD75F" w14:textId="77777777" w:rsidR="00AD6737" w:rsidRPr="003F29A4" w:rsidRDefault="00AD6737" w:rsidP="00AD6737">
      <w:pPr>
        <w:pStyle w:val="CE-StandardText"/>
      </w:pPr>
      <w:r w:rsidRPr="003F29A4">
        <w:t>Kh value</w:t>
      </w:r>
    </w:p>
    <w:p w14:paraId="37FF4129" w14:textId="77777777" w:rsidR="00AD6737" w:rsidRPr="003F29A4" w:rsidRDefault="00AD6737" w:rsidP="00AD6737">
      <w:pPr>
        <w:pStyle w:val="CE-StandardText"/>
      </w:pPr>
      <w:r w:rsidRPr="003F29A4">
        <w:t>... is the measurement based on watt-hours per revolution (rotation):</w:t>
      </w:r>
    </w:p>
    <w:p w14:paraId="5673A014" w14:textId="77777777" w:rsidR="00AD6737" w:rsidRPr="003F29A4" w:rsidRDefault="00AD6737" w:rsidP="00AD6737">
      <w:pPr>
        <w:pStyle w:val="CE-StandardText"/>
      </w:pPr>
      <w:r w:rsidRPr="003F29A4">
        <w:t>Kh value = E (Meter voltage) · I (Current)·N (Number of stators)/ RPM (revolutions per minute) · 60</w:t>
      </w:r>
    </w:p>
    <w:p w14:paraId="2CD10578" w14:textId="77777777" w:rsidR="00AD6737" w:rsidRDefault="00AD6737" w:rsidP="00AD6737">
      <w:pPr>
        <w:pStyle w:val="CE-StandardText"/>
      </w:pPr>
      <w:r w:rsidRPr="003F29A4">
        <w:t>[Kh = Wh/revolution = meter</w:t>
      </w:r>
      <w:r>
        <w:t xml:space="preserve"> </w:t>
      </w:r>
      <w:r w:rsidRPr="003F29A4">
        <w:t>V·A·n/revolution]</w:t>
      </w:r>
    </w:p>
    <w:p w14:paraId="48853C92" w14:textId="7861F02F" w:rsidR="00AD6737" w:rsidRDefault="00AD6737" w:rsidP="00F36359">
      <w:pPr>
        <w:pStyle w:val="CE-StandardText"/>
        <w:outlineLvl w:val="1"/>
        <w:rPr>
          <w:b/>
          <w:bCs/>
          <w:iCs/>
          <w:noProof/>
          <w:color w:val="7E93A5"/>
          <w:spacing w:val="-10"/>
          <w:sz w:val="36"/>
          <w:szCs w:val="32"/>
          <w:lang w:eastAsia="de-AT"/>
        </w:rPr>
      </w:pPr>
    </w:p>
    <w:sectPr w:rsidR="00AD6737" w:rsidSect="00AC7F08">
      <w:headerReference w:type="first" r:id="rId94"/>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AE1E5" w14:textId="77777777" w:rsidR="00087130" w:rsidRDefault="00087130" w:rsidP="00877C37">
      <w:r>
        <w:separator/>
      </w:r>
    </w:p>
    <w:p w14:paraId="2488CA10" w14:textId="77777777" w:rsidR="00087130" w:rsidRDefault="00087130"/>
    <w:p w14:paraId="2EBC804F" w14:textId="77777777" w:rsidR="00087130" w:rsidRDefault="00087130"/>
    <w:p w14:paraId="10932EE5" w14:textId="77777777" w:rsidR="00087130" w:rsidRDefault="00087130"/>
  </w:endnote>
  <w:endnote w:type="continuationSeparator" w:id="0">
    <w:p w14:paraId="732471A1" w14:textId="77777777" w:rsidR="00087130" w:rsidRDefault="00087130" w:rsidP="00877C37">
      <w:r>
        <w:continuationSeparator/>
      </w:r>
    </w:p>
    <w:p w14:paraId="582819E9" w14:textId="77777777" w:rsidR="00087130" w:rsidRDefault="00087130"/>
    <w:p w14:paraId="1576D331" w14:textId="77777777" w:rsidR="00087130" w:rsidRDefault="00087130"/>
    <w:p w14:paraId="0A90C696" w14:textId="77777777" w:rsidR="00087130" w:rsidRDefault="00087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ourceSansProRegular">
    <w:altName w:val="Calibri"/>
    <w:charset w:val="00"/>
    <w:family w:val="auto"/>
    <w:pitch w:val="default"/>
  </w:font>
  <w:font w:name="TT184t00">
    <w:panose1 w:val="00000000000000000000"/>
    <w:charset w:val="EE"/>
    <w:family w:val="auto"/>
    <w:notTrueType/>
    <w:pitch w:val="default"/>
    <w:sig w:usb0="00000005" w:usb1="00000000" w:usb2="00000000" w:usb3="00000000" w:csb0="00000002" w:csb1="00000000"/>
  </w:font>
  <w:font w:name="Aria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02282" w14:textId="538204CF" w:rsidR="0006711E" w:rsidRPr="00E31FF3" w:rsidRDefault="0006711E"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Pr="0082125E">
      <w:rPr>
        <w:b w:val="0"/>
        <w:noProof/>
        <w:sz w:val="17"/>
        <w:szCs w:val="17"/>
        <w:lang w:val="de-DE"/>
      </w:rPr>
      <w:t>103</w:t>
    </w:r>
    <w:r w:rsidRPr="00E31FF3">
      <w:rPr>
        <w:b w:val="0"/>
        <w:sz w:val="17"/>
        <w:szCs w:val="17"/>
      </w:rPr>
      <w:fldChar w:fldCharType="end"/>
    </w:r>
  </w:p>
  <w:p w14:paraId="5268CC23" w14:textId="77777777" w:rsidR="0006711E" w:rsidRDefault="0006711E" w:rsidP="00DA073A">
    <w:pPr>
      <w:pStyle w:val="Nog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752D6" w14:textId="77777777" w:rsidR="00087130" w:rsidRPr="007F69D3" w:rsidRDefault="00087130" w:rsidP="007F69D3">
      <w:pPr>
        <w:spacing w:before="0" w:line="240" w:lineRule="auto"/>
        <w:ind w:left="0" w:right="340"/>
        <w:jc w:val="left"/>
      </w:pPr>
      <w:r>
        <w:separator/>
      </w:r>
    </w:p>
  </w:footnote>
  <w:footnote w:type="continuationSeparator" w:id="0">
    <w:p w14:paraId="77519E26" w14:textId="77777777" w:rsidR="00087130" w:rsidRDefault="00087130" w:rsidP="00924079">
      <w:pPr>
        <w:ind w:left="0"/>
      </w:pPr>
      <w:r>
        <w:continuationSeparator/>
      </w:r>
    </w:p>
    <w:p w14:paraId="112D16A9" w14:textId="77777777" w:rsidR="00087130" w:rsidRDefault="00087130" w:rsidP="00C12DFF">
      <w:pPr>
        <w:ind w:left="0"/>
      </w:pPr>
    </w:p>
  </w:footnote>
  <w:footnote w:type="continuationNotice" w:id="1">
    <w:p w14:paraId="4F834E48" w14:textId="77777777" w:rsidR="00087130" w:rsidRDefault="00087130" w:rsidP="00C12DFF">
      <w:pPr>
        <w:ind w:left="0"/>
      </w:pPr>
    </w:p>
  </w:footnote>
  <w:footnote w:id="2">
    <w:p w14:paraId="61BEBEFB" w14:textId="52B7BA6E" w:rsidR="0006711E" w:rsidRPr="00346576" w:rsidRDefault="0006711E">
      <w:pPr>
        <w:pStyle w:val="Sprotnaopomba-besedilo"/>
        <w:rPr>
          <w:sz w:val="14"/>
          <w:szCs w:val="14"/>
          <w:lang w:val="sl-SI"/>
        </w:rPr>
      </w:pPr>
      <w:r w:rsidRPr="00346576">
        <w:rPr>
          <w:rStyle w:val="Sprotnaopomba-sklic"/>
          <w:sz w:val="14"/>
          <w:szCs w:val="14"/>
        </w:rPr>
        <w:footnoteRef/>
      </w:r>
      <w:r w:rsidRPr="00DE5651">
        <w:rPr>
          <w:sz w:val="14"/>
          <w:szCs w:val="14"/>
          <w:lang w:val="fr-FR"/>
        </w:rPr>
        <w:t xml:space="preserve"> Source: </w:t>
      </w:r>
      <w:r w:rsidRPr="00346576">
        <w:rPr>
          <w:sz w:val="14"/>
          <w:szCs w:val="14"/>
          <w:lang w:val="de-AT"/>
        </w:rPr>
        <w:t>(http://ecen.com/eee18/enerq_e.htm)</w:t>
      </w:r>
    </w:p>
  </w:footnote>
  <w:footnote w:id="3">
    <w:p w14:paraId="6033227B" w14:textId="29767869" w:rsidR="0006711E" w:rsidRPr="00346576" w:rsidRDefault="0006711E">
      <w:pPr>
        <w:pStyle w:val="Sprotnaopomba-besedilo"/>
        <w:rPr>
          <w:sz w:val="14"/>
          <w:szCs w:val="14"/>
          <w:lang w:val="sl-SI"/>
        </w:rPr>
      </w:pPr>
      <w:r w:rsidRPr="00346576">
        <w:rPr>
          <w:rStyle w:val="Sprotnaopomba-sklic"/>
          <w:sz w:val="14"/>
          <w:szCs w:val="14"/>
        </w:rPr>
        <w:footnoteRef/>
      </w:r>
      <w:r w:rsidRPr="00DE5651">
        <w:rPr>
          <w:sz w:val="14"/>
          <w:szCs w:val="14"/>
          <w:lang w:val="fr-FR"/>
        </w:rPr>
        <w:t xml:space="preserve">Source: </w:t>
      </w:r>
      <w:r w:rsidRPr="00346576">
        <w:rPr>
          <w:sz w:val="14"/>
          <w:szCs w:val="14"/>
          <w:lang w:val="de-AT"/>
        </w:rPr>
        <w:t>(https://www.dpandl.com)</w:t>
      </w:r>
    </w:p>
  </w:footnote>
  <w:footnote w:id="4">
    <w:p w14:paraId="28E3478A" w14:textId="29654531" w:rsidR="0006711E" w:rsidRPr="00587799" w:rsidRDefault="0006711E">
      <w:pPr>
        <w:pStyle w:val="Sprotnaopomba-besedilo"/>
        <w:rPr>
          <w:lang w:val="sl-SI"/>
        </w:rPr>
      </w:pPr>
      <w:r>
        <w:rPr>
          <w:rStyle w:val="Sprotnaopomba-sklic"/>
        </w:rPr>
        <w:footnoteRef/>
      </w:r>
      <w:r w:rsidRPr="00DE5651">
        <w:rPr>
          <w:lang w:val="sl-SI"/>
        </w:rPr>
        <w:t xml:space="preserve"> http://www.slideserve.com/lawrencia/izobra-evanje-svetovalcev-za-energetsko-izrabo-lesne-biomase</w:t>
      </w:r>
    </w:p>
  </w:footnote>
  <w:footnote w:id="5">
    <w:p w14:paraId="678BE7D1" w14:textId="29755961" w:rsidR="0006711E" w:rsidRPr="00346576" w:rsidRDefault="0006711E">
      <w:pPr>
        <w:pStyle w:val="Sprotnaopomba-besedilo"/>
        <w:rPr>
          <w:sz w:val="14"/>
          <w:szCs w:val="14"/>
          <w:lang w:val="sl-SI"/>
        </w:rPr>
      </w:pPr>
      <w:r w:rsidRPr="00346576">
        <w:rPr>
          <w:rStyle w:val="Sprotnaopomba-sklic"/>
          <w:sz w:val="14"/>
          <w:szCs w:val="14"/>
        </w:rPr>
        <w:footnoteRef/>
      </w:r>
      <w:r w:rsidRPr="00DE5651">
        <w:rPr>
          <w:sz w:val="14"/>
          <w:szCs w:val="14"/>
          <w:lang w:val="fr-FR"/>
        </w:rPr>
        <w:t xml:space="preserve"> Source: (http://re.jrc.ec.europa.eu/pvgis/index.htm)</w:t>
      </w:r>
    </w:p>
  </w:footnote>
  <w:footnote w:id="6">
    <w:p w14:paraId="4A2CECCC" w14:textId="6A38F50C" w:rsidR="0006711E" w:rsidRPr="00346576" w:rsidRDefault="0006711E">
      <w:pPr>
        <w:pStyle w:val="Sprotnaopomba-besedilo"/>
        <w:rPr>
          <w:lang w:val="sl-SI"/>
        </w:rPr>
      </w:pPr>
      <w:r>
        <w:rPr>
          <w:rStyle w:val="Sprotnaopomba-sklic"/>
        </w:rPr>
        <w:footnoteRef/>
      </w:r>
      <w:r w:rsidRPr="00DE5651">
        <w:rPr>
          <w:lang w:val="fr-FR"/>
        </w:rPr>
        <w:t xml:space="preserve"> Source: (https://science.nasa.gov/science-news/science-at-nasa/2002/solarcells)</w:t>
      </w:r>
    </w:p>
  </w:footnote>
  <w:footnote w:id="7">
    <w:p w14:paraId="6CCCD5B4" w14:textId="77777777" w:rsidR="0006711E" w:rsidRPr="0036102C" w:rsidRDefault="0006711E" w:rsidP="00E55D5D">
      <w:pPr>
        <w:pStyle w:val="Sprotnaopomba-besedilo"/>
        <w:rPr>
          <w:lang w:val="sl-SI"/>
        </w:rPr>
      </w:pPr>
      <w:r>
        <w:rPr>
          <w:rStyle w:val="Sprotnaopomba-sklic"/>
        </w:rPr>
        <w:footnoteRef/>
      </w:r>
      <w:r w:rsidRPr="00DE5651">
        <w:rPr>
          <w:lang w:val="sl-SI"/>
        </w:rPr>
        <w:t xml:space="preserve"> </w:t>
      </w:r>
      <w:r w:rsidRPr="00DE5651">
        <w:rPr>
          <w:sz w:val="14"/>
          <w:lang w:val="sl-SI"/>
        </w:rPr>
        <w:t>https://www.eea.europa.eu/data-and-maps/figures/european-indoor-radon-map-december-2011</w:t>
      </w:r>
    </w:p>
  </w:footnote>
  <w:footnote w:id="8">
    <w:p w14:paraId="6505B9DC" w14:textId="4AA60AA8" w:rsidR="0006711E" w:rsidRPr="00D60B5F" w:rsidRDefault="0006711E">
      <w:pPr>
        <w:pStyle w:val="Sprotnaopomba-besedilo"/>
        <w:rPr>
          <w:sz w:val="14"/>
          <w:szCs w:val="14"/>
          <w:lang w:val="sl-SI"/>
        </w:rPr>
      </w:pPr>
      <w:r w:rsidRPr="00D60B5F">
        <w:rPr>
          <w:rStyle w:val="Sprotnaopomba-sklic"/>
          <w:sz w:val="14"/>
          <w:szCs w:val="14"/>
        </w:rPr>
        <w:footnoteRef/>
      </w:r>
      <w:r w:rsidRPr="00DE5651">
        <w:rPr>
          <w:sz w:val="14"/>
          <w:szCs w:val="14"/>
          <w:lang w:val="fr-FR"/>
        </w:rPr>
        <w:t xml:space="preserve"> Source: (http://www.climatecontrol.co.nz/residential/how-to-choose-a-heat-pump)</w:t>
      </w:r>
    </w:p>
  </w:footnote>
  <w:footnote w:id="9">
    <w:p w14:paraId="09FC99CE" w14:textId="77777777" w:rsidR="0006711E" w:rsidRPr="00DE5651" w:rsidRDefault="0006711E" w:rsidP="00D60B5F">
      <w:pPr>
        <w:pStyle w:val="CE-StandardText"/>
        <w:rPr>
          <w:color w:val="A6A6A6" w:themeColor="background1" w:themeShade="A6"/>
          <w:sz w:val="14"/>
          <w:szCs w:val="14"/>
          <w:lang w:val="fr-FR"/>
        </w:rPr>
      </w:pPr>
      <w:r w:rsidRPr="00D60B5F">
        <w:rPr>
          <w:rStyle w:val="Sprotnaopomba-sklic"/>
          <w:color w:val="A6A6A6" w:themeColor="background1" w:themeShade="A6"/>
          <w:sz w:val="14"/>
          <w:szCs w:val="14"/>
        </w:rPr>
        <w:footnoteRef/>
      </w:r>
      <w:r w:rsidRPr="00DE5651">
        <w:rPr>
          <w:color w:val="A6A6A6" w:themeColor="background1" w:themeShade="A6"/>
          <w:sz w:val="14"/>
          <w:szCs w:val="14"/>
          <w:lang w:val="fr-FR"/>
        </w:rPr>
        <w:t xml:space="preserve"> Source: (https://www.quora.com/How-much-electricity-do-we-get-from-a-unit-area-of-a-solar-panel)</w:t>
      </w:r>
    </w:p>
    <w:p w14:paraId="10C3C68A" w14:textId="56E458E6" w:rsidR="0006711E" w:rsidRPr="00DE5651" w:rsidRDefault="0006711E" w:rsidP="00D60B5F">
      <w:pPr>
        <w:pStyle w:val="CE-StandardText"/>
        <w:rPr>
          <w:color w:val="A6A6A6" w:themeColor="background1" w:themeShade="A6"/>
          <w:sz w:val="14"/>
          <w:szCs w:val="14"/>
          <w:lang w:val="fr-FR"/>
        </w:rPr>
      </w:pPr>
      <w:r w:rsidRPr="00DE5651">
        <w:rPr>
          <w:rStyle w:val="Sprotnaopomba-sklic"/>
          <w:color w:val="A6A6A6" w:themeColor="background1" w:themeShade="A6"/>
          <w:sz w:val="14"/>
          <w:szCs w:val="14"/>
          <w:lang w:val="fr-FR"/>
        </w:rPr>
        <w:t>4</w:t>
      </w:r>
      <w:r w:rsidRPr="00DE5651">
        <w:rPr>
          <w:color w:val="A6A6A6" w:themeColor="background1" w:themeShade="A6"/>
          <w:sz w:val="14"/>
          <w:szCs w:val="14"/>
          <w:lang w:val="fr-FR"/>
        </w:rPr>
        <w:t xml:space="preserve"> Source: (</w:t>
      </w:r>
      <w:hyperlink r:id="rId1" w:history="1">
        <w:r w:rsidRPr="00DE5651">
          <w:rPr>
            <w:color w:val="A6A6A6" w:themeColor="background1" w:themeShade="A6"/>
            <w:sz w:val="14"/>
            <w:szCs w:val="14"/>
            <w:lang w:val="fr-FR"/>
          </w:rPr>
          <w:t>http://www.fire-power.it/en/biomass-boiler/pellmax-100</w:t>
        </w:r>
      </w:hyperlink>
      <w:r w:rsidRPr="00DE5651">
        <w:rPr>
          <w:color w:val="A6A6A6" w:themeColor="background1" w:themeShade="A6"/>
          <w:sz w:val="14"/>
          <w:szCs w:val="14"/>
          <w:lang w:val="fr-FR"/>
        </w:rPr>
        <w:t>)</w:t>
      </w:r>
    </w:p>
    <w:p w14:paraId="4ED295CD" w14:textId="3F0C70AA" w:rsidR="0006711E" w:rsidRPr="00DE5651" w:rsidRDefault="0006711E">
      <w:pPr>
        <w:pStyle w:val="Sprotnaopomba-besedilo"/>
        <w:rPr>
          <w:lang w:val="fr-FR"/>
        </w:rPr>
      </w:pPr>
    </w:p>
  </w:footnote>
  <w:footnote w:id="10">
    <w:p w14:paraId="182D8FAE" w14:textId="56BE3626" w:rsidR="0006711E" w:rsidRPr="00D60B5F" w:rsidRDefault="0006711E">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73FFC" w14:textId="77777777" w:rsidR="0006711E" w:rsidRPr="00C8321B" w:rsidRDefault="0006711E" w:rsidP="00C8321B">
    <w:pPr>
      <w:pStyle w:val="Glava"/>
      <w:jc w:val="center"/>
    </w:pPr>
    <w:r>
      <w:rPr>
        <w:noProof/>
        <w:lang w:val="sl-SI" w:eastAsia="sl-SI"/>
      </w:rPr>
      <w:drawing>
        <wp:anchor distT="0" distB="0" distL="114300" distR="114300" simplePos="0" relativeHeight="251655680" behindDoc="1" locked="0" layoutInCell="1" allowOverlap="1" wp14:anchorId="6AE39F1E" wp14:editId="395C2C99">
          <wp:simplePos x="0" y="0"/>
          <wp:positionH relativeFrom="column">
            <wp:posOffset>-386715</wp:posOffset>
          </wp:positionH>
          <wp:positionV relativeFrom="paragraph">
            <wp:posOffset>9525</wp:posOffset>
          </wp:positionV>
          <wp:extent cx="6917055" cy="1439545"/>
          <wp:effectExtent l="1905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srcRect/>
                  <a:stretch>
                    <a:fillRect/>
                  </a:stretch>
                </pic:blipFill>
                <pic:spPr bwMode="auto">
                  <a:xfrm>
                    <a:off x="0" y="0"/>
                    <a:ext cx="6917055" cy="1439545"/>
                  </a:xfrm>
                  <a:prstGeom prst="rect">
                    <a:avLst/>
                  </a:prstGeom>
                  <a:noFill/>
                  <a:ln w="9525">
                    <a:noFill/>
                    <a:miter lim="800000"/>
                    <a:headEnd/>
                    <a:tailEnd/>
                  </a:ln>
                </pic:spPr>
              </pic:pic>
            </a:graphicData>
          </a:graphic>
        </wp:anchor>
      </w:drawing>
    </w:r>
  </w:p>
  <w:p w14:paraId="1A8E852F" w14:textId="43837E68" w:rsidR="0006711E" w:rsidRDefault="0006711E">
    <w:r>
      <w:rPr>
        <w:noProof/>
        <w:lang w:val="sl-SI" w:eastAsia="sl-SI"/>
      </w:rPr>
      <w:drawing>
        <wp:anchor distT="0" distB="0" distL="114300" distR="114300" simplePos="0" relativeHeight="251658752" behindDoc="1" locked="0" layoutInCell="1" allowOverlap="1" wp14:anchorId="2027B63C" wp14:editId="2E86EEAB">
          <wp:simplePos x="0" y="0"/>
          <wp:positionH relativeFrom="column">
            <wp:posOffset>-76835</wp:posOffset>
          </wp:positionH>
          <wp:positionV relativeFrom="paragraph">
            <wp:posOffset>71120</wp:posOffset>
          </wp:positionV>
          <wp:extent cx="2010410" cy="747395"/>
          <wp:effectExtent l="19050" t="0" r="8890" b="0"/>
          <wp:wrapTight wrapText="bothSides">
            <wp:wrapPolygon edited="0">
              <wp:start x="-205" y="0"/>
              <wp:lineTo x="-205" y="20921"/>
              <wp:lineTo x="21696" y="20921"/>
              <wp:lineTo x="21696" y="0"/>
              <wp:lineTo x="-205" y="0"/>
            </wp:wrapPolygon>
          </wp:wrapTight>
          <wp:docPr id="4"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2"/>
                  <a:srcRect/>
                  <a:stretch>
                    <a:fillRect/>
                  </a:stretch>
                </pic:blipFill>
                <pic:spPr bwMode="auto">
                  <a:xfrm>
                    <a:off x="0" y="0"/>
                    <a:ext cx="2010410" cy="747395"/>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56704" behindDoc="0" locked="0" layoutInCell="1" allowOverlap="1" wp14:anchorId="097EEBEB" wp14:editId="5CD9F86C">
          <wp:simplePos x="0" y="0"/>
          <wp:positionH relativeFrom="column">
            <wp:posOffset>5669280</wp:posOffset>
          </wp:positionH>
          <wp:positionV relativeFrom="paragraph">
            <wp:posOffset>127000</wp:posOffset>
          </wp:positionV>
          <wp:extent cx="638175" cy="638175"/>
          <wp:effectExtent l="19050" t="0" r="9525"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68981F5C" w14:textId="77777777" w:rsidR="0006711E" w:rsidRDefault="0006711E"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EBAB" w14:textId="77777777" w:rsidR="0006711E" w:rsidRDefault="0006711E" w:rsidP="00D41EE5">
    <w:pPr>
      <w:pStyle w:val="Glava"/>
      <w:ind w:left="-1559"/>
    </w:pPr>
    <w:r>
      <w:rPr>
        <w:noProof/>
        <w:lang w:val="sl-SI" w:eastAsia="sl-SI"/>
      </w:rPr>
      <w:drawing>
        <wp:anchor distT="0" distB="0" distL="114300" distR="114300" simplePos="0" relativeHeight="251657728" behindDoc="1" locked="0" layoutInCell="1" allowOverlap="1" wp14:anchorId="15573CEE" wp14:editId="4EC93074">
          <wp:simplePos x="0" y="0"/>
          <wp:positionH relativeFrom="column">
            <wp:posOffset>-66040</wp:posOffset>
          </wp:positionH>
          <wp:positionV relativeFrom="paragraph">
            <wp:posOffset>423545</wp:posOffset>
          </wp:positionV>
          <wp:extent cx="2397125" cy="891540"/>
          <wp:effectExtent l="19050" t="0" r="3175" b="0"/>
          <wp:wrapTight wrapText="bothSides">
            <wp:wrapPolygon edited="0">
              <wp:start x="-172" y="0"/>
              <wp:lineTo x="-172" y="21231"/>
              <wp:lineTo x="21629" y="21231"/>
              <wp:lineTo x="21629" y="0"/>
              <wp:lineTo x="-172" y="0"/>
            </wp:wrapPolygon>
          </wp:wrapTight>
          <wp:docPr id="2"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1"/>
                  <a:srcRect/>
                  <a:stretch>
                    <a:fillRect/>
                  </a:stretch>
                </pic:blipFill>
                <pic:spPr bwMode="auto">
                  <a:xfrm>
                    <a:off x="0" y="0"/>
                    <a:ext cx="2397125" cy="89154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6996D" w14:textId="77777777" w:rsidR="0006711E" w:rsidRPr="00C8321B" w:rsidRDefault="0006711E" w:rsidP="00C8321B">
    <w:pPr>
      <w:pStyle w:val="Glava"/>
      <w:jc w:val="center"/>
    </w:pPr>
    <w:r>
      <w:rPr>
        <w:noProof/>
        <w:lang w:val="sl-SI" w:eastAsia="sl-SI"/>
      </w:rPr>
      <w:drawing>
        <wp:anchor distT="0" distB="0" distL="114300" distR="114300" simplePos="0" relativeHeight="251660800" behindDoc="1" locked="0" layoutInCell="1" allowOverlap="1" wp14:anchorId="01159F20" wp14:editId="35864B65">
          <wp:simplePos x="0" y="0"/>
          <wp:positionH relativeFrom="column">
            <wp:posOffset>-386715</wp:posOffset>
          </wp:positionH>
          <wp:positionV relativeFrom="paragraph">
            <wp:posOffset>9525</wp:posOffset>
          </wp:positionV>
          <wp:extent cx="6917055" cy="1439545"/>
          <wp:effectExtent l="19050" t="0" r="0" b="0"/>
          <wp:wrapNone/>
          <wp:docPr id="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srcRect/>
                  <a:stretch>
                    <a:fillRect/>
                  </a:stretch>
                </pic:blipFill>
                <pic:spPr bwMode="auto">
                  <a:xfrm>
                    <a:off x="0" y="0"/>
                    <a:ext cx="6917055" cy="1439545"/>
                  </a:xfrm>
                  <a:prstGeom prst="rect">
                    <a:avLst/>
                  </a:prstGeom>
                  <a:noFill/>
                  <a:ln w="9525">
                    <a:noFill/>
                    <a:miter lim="800000"/>
                    <a:headEnd/>
                    <a:tailEnd/>
                  </a:ln>
                </pic:spPr>
              </pic:pic>
            </a:graphicData>
          </a:graphic>
        </wp:anchor>
      </w:drawing>
    </w:r>
  </w:p>
  <w:p w14:paraId="5678DFA2" w14:textId="77777777" w:rsidR="0006711E" w:rsidRDefault="0006711E">
    <w:r>
      <w:rPr>
        <w:noProof/>
        <w:lang w:val="sl-SI" w:eastAsia="sl-SI"/>
      </w:rPr>
      <w:drawing>
        <wp:anchor distT="0" distB="0" distL="114300" distR="114300" simplePos="0" relativeHeight="251662848" behindDoc="1" locked="0" layoutInCell="1" allowOverlap="1" wp14:anchorId="7C072114" wp14:editId="388CFB32">
          <wp:simplePos x="0" y="0"/>
          <wp:positionH relativeFrom="column">
            <wp:posOffset>-76835</wp:posOffset>
          </wp:positionH>
          <wp:positionV relativeFrom="paragraph">
            <wp:posOffset>71120</wp:posOffset>
          </wp:positionV>
          <wp:extent cx="2010410" cy="747395"/>
          <wp:effectExtent l="19050" t="0" r="8890" b="0"/>
          <wp:wrapTight wrapText="bothSides">
            <wp:wrapPolygon edited="0">
              <wp:start x="-205" y="0"/>
              <wp:lineTo x="-205" y="20921"/>
              <wp:lineTo x="21696" y="20921"/>
              <wp:lineTo x="21696" y="0"/>
              <wp:lineTo x="-205" y="0"/>
            </wp:wrapPolygon>
          </wp:wrapTight>
          <wp:docPr id="78"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2"/>
                  <a:srcRect/>
                  <a:stretch>
                    <a:fillRect/>
                  </a:stretch>
                </pic:blipFill>
                <pic:spPr bwMode="auto">
                  <a:xfrm>
                    <a:off x="0" y="0"/>
                    <a:ext cx="2010410" cy="747395"/>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61824" behindDoc="0" locked="0" layoutInCell="1" allowOverlap="1" wp14:anchorId="138D7B9E" wp14:editId="35CC16B2">
          <wp:simplePos x="0" y="0"/>
          <wp:positionH relativeFrom="column">
            <wp:posOffset>5669280</wp:posOffset>
          </wp:positionH>
          <wp:positionV relativeFrom="paragraph">
            <wp:posOffset>127000</wp:posOffset>
          </wp:positionV>
          <wp:extent cx="638175" cy="638175"/>
          <wp:effectExtent l="19050" t="0" r="9525" b="0"/>
          <wp:wrapNone/>
          <wp:docPr id="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14:paraId="76283F69" w14:textId="77777777" w:rsidR="0006711E" w:rsidRDefault="0006711E" w:rsidP="00DE692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62EB" w14:textId="297D2AC6" w:rsidR="0006711E" w:rsidRDefault="0006711E" w:rsidP="00D41EE5">
    <w:pPr>
      <w:pStyle w:val="Glava"/>
      <w:ind w:left="-1559"/>
    </w:pPr>
    <w:r w:rsidRPr="00870A64">
      <w:rPr>
        <w:noProof/>
      </w:rPr>
      <w:drawing>
        <wp:anchor distT="0" distB="0" distL="114300" distR="114300" simplePos="0" relativeHeight="251666944" behindDoc="1" locked="0" layoutInCell="1" allowOverlap="1" wp14:anchorId="6718B7B7" wp14:editId="4F522529">
          <wp:simplePos x="0" y="0"/>
          <wp:positionH relativeFrom="column">
            <wp:posOffset>-61595</wp:posOffset>
          </wp:positionH>
          <wp:positionV relativeFrom="paragraph">
            <wp:posOffset>251460</wp:posOffset>
          </wp:positionV>
          <wp:extent cx="2010410" cy="747395"/>
          <wp:effectExtent l="19050" t="0" r="8890" b="0"/>
          <wp:wrapTight wrapText="bothSides">
            <wp:wrapPolygon edited="0">
              <wp:start x="-205" y="0"/>
              <wp:lineTo x="-205" y="20921"/>
              <wp:lineTo x="21696" y="20921"/>
              <wp:lineTo x="21696" y="0"/>
              <wp:lineTo x="-205" y="0"/>
            </wp:wrapPolygon>
          </wp:wrapTight>
          <wp:docPr id="86" name="Immagine 11" descr="\\D2000srv\documenti\PROGETTI\ENERGY@SCHOOL\ATTUAZIONE\ENERGY@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2000srv\documenti\PROGETTI\ENERGY@SCHOOL\ATTUAZIONE\ENERGY@SCHOOL_RGB.JPG"/>
                  <pic:cNvPicPr>
                    <a:picLocks noChangeAspect="1" noChangeArrowheads="1"/>
                  </pic:cNvPicPr>
                </pic:nvPicPr>
                <pic:blipFill>
                  <a:blip r:embed="rId1"/>
                  <a:srcRect/>
                  <a:stretch>
                    <a:fillRect/>
                  </a:stretch>
                </pic:blipFill>
                <pic:spPr bwMode="auto">
                  <a:xfrm>
                    <a:off x="0" y="0"/>
                    <a:ext cx="2010410" cy="747395"/>
                  </a:xfrm>
                  <a:prstGeom prst="rect">
                    <a:avLst/>
                  </a:prstGeom>
                  <a:noFill/>
                  <a:ln w="9525">
                    <a:noFill/>
                    <a:miter lim="800000"/>
                    <a:headEnd/>
                    <a:tailEnd/>
                  </a:ln>
                </pic:spPr>
              </pic:pic>
            </a:graphicData>
          </a:graphic>
        </wp:anchor>
      </w:drawing>
    </w:r>
    <w:r w:rsidRPr="00870A64">
      <w:rPr>
        <w:noProof/>
      </w:rPr>
      <w:drawing>
        <wp:anchor distT="0" distB="0" distL="114300" distR="114300" simplePos="0" relativeHeight="251665920" behindDoc="0" locked="0" layoutInCell="1" allowOverlap="1" wp14:anchorId="7B280303" wp14:editId="527B1E05">
          <wp:simplePos x="0" y="0"/>
          <wp:positionH relativeFrom="column">
            <wp:posOffset>5665470</wp:posOffset>
          </wp:positionH>
          <wp:positionV relativeFrom="paragraph">
            <wp:posOffset>335915</wp:posOffset>
          </wp:positionV>
          <wp:extent cx="638175" cy="638175"/>
          <wp:effectExtent l="19050" t="0" r="9525" b="0"/>
          <wp:wrapNone/>
          <wp:docPr id="8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Pr="00870A64">
      <w:rPr>
        <w:noProof/>
      </w:rPr>
      <w:drawing>
        <wp:anchor distT="0" distB="0" distL="114300" distR="114300" simplePos="0" relativeHeight="251664896" behindDoc="1" locked="0" layoutInCell="1" allowOverlap="1" wp14:anchorId="6111F196" wp14:editId="4D4001C8">
          <wp:simplePos x="0" y="0"/>
          <wp:positionH relativeFrom="column">
            <wp:posOffset>-390525</wp:posOffset>
          </wp:positionH>
          <wp:positionV relativeFrom="paragraph">
            <wp:posOffset>0</wp:posOffset>
          </wp:positionV>
          <wp:extent cx="6917055" cy="1439545"/>
          <wp:effectExtent l="19050" t="0" r="0" b="0"/>
          <wp:wrapNone/>
          <wp:docPr id="8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
                  <a:srcRect/>
                  <a:stretch>
                    <a:fillRect/>
                  </a:stretch>
                </pic:blipFill>
                <pic:spPr bwMode="auto">
                  <a:xfrm>
                    <a:off x="0" y="0"/>
                    <a:ext cx="6917055" cy="14395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4.45pt;height:34.45pt" o:bullet="t">
        <v:imagedata r:id="rId1" o:title="Training program LUPA"/>
      </v:shape>
    </w:pict>
  </w:numPicBullet>
  <w:numPicBullet w:numPicBulletId="1">
    <w:pict>
      <v:shape id="_x0000_i1092" type="#_x0000_t75" style="width:46.95pt;height:37.55pt" o:bullet="t">
        <v:imagedata r:id="rId2" o:title="Training program OBLAČEK"/>
      </v:shape>
    </w:pict>
  </w:numPicBullet>
  <w:numPicBullet w:numPicBulletId="2">
    <w:pict>
      <v:shape id="_x0000_i1093" type="#_x0000_t75" style="width:40.7pt;height:31.3pt" o:bullet="t">
        <v:imagedata r:id="rId3" o:title="slikca"/>
      </v:shape>
    </w:pict>
  </w:numPicBullet>
  <w:abstractNum w:abstractNumId="0" w15:restartNumberingAfterBreak="0">
    <w:nsid w:val="0375587B"/>
    <w:multiLevelType w:val="hybridMultilevel"/>
    <w:tmpl w:val="976A3FD0"/>
    <w:lvl w:ilvl="0" w:tplc="0424000F">
      <w:start w:val="1"/>
      <w:numFmt w:val="decimal"/>
      <w:lvlText w:val="%1."/>
      <w:lvlJc w:val="left"/>
      <w:pPr>
        <w:ind w:left="720" w:hanging="360"/>
      </w:pPr>
    </w:lvl>
    <w:lvl w:ilvl="1" w:tplc="9A44C920">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42" w:hanging="360"/>
      </w:pPr>
      <w:rPr>
        <w:rFonts w:ascii="Arial Rounded MT Bold" w:eastAsia="Calibri" w:hAnsi="Arial Rounded MT Bold" w:cs="Times New Roman"/>
      </w:rPr>
    </w:lvl>
    <w:lvl w:ilvl="1" w:tplc="8F76168C" w:tentative="1">
      <w:start w:val="1"/>
      <w:numFmt w:val="lowerLetter"/>
      <w:lvlText w:val="%2."/>
      <w:lvlJc w:val="left"/>
      <w:pPr>
        <w:ind w:left="3762" w:hanging="360"/>
      </w:pPr>
    </w:lvl>
    <w:lvl w:ilvl="2" w:tplc="4866C924" w:tentative="1">
      <w:start w:val="1"/>
      <w:numFmt w:val="lowerRoman"/>
      <w:lvlText w:val="%3."/>
      <w:lvlJc w:val="right"/>
      <w:pPr>
        <w:ind w:left="4482" w:hanging="180"/>
      </w:pPr>
    </w:lvl>
    <w:lvl w:ilvl="3" w:tplc="2702F0F6" w:tentative="1">
      <w:start w:val="1"/>
      <w:numFmt w:val="decimal"/>
      <w:lvlText w:val="%4."/>
      <w:lvlJc w:val="left"/>
      <w:pPr>
        <w:ind w:left="5202" w:hanging="360"/>
      </w:pPr>
    </w:lvl>
    <w:lvl w:ilvl="4" w:tplc="ACFCB9A6" w:tentative="1">
      <w:start w:val="1"/>
      <w:numFmt w:val="lowerLetter"/>
      <w:lvlText w:val="%5."/>
      <w:lvlJc w:val="left"/>
      <w:pPr>
        <w:ind w:left="5922" w:hanging="360"/>
      </w:pPr>
    </w:lvl>
    <w:lvl w:ilvl="5" w:tplc="9B3CF642" w:tentative="1">
      <w:start w:val="1"/>
      <w:numFmt w:val="lowerRoman"/>
      <w:lvlText w:val="%6."/>
      <w:lvlJc w:val="right"/>
      <w:pPr>
        <w:ind w:left="6642" w:hanging="180"/>
      </w:pPr>
    </w:lvl>
    <w:lvl w:ilvl="6" w:tplc="D20802FA" w:tentative="1">
      <w:start w:val="1"/>
      <w:numFmt w:val="decimal"/>
      <w:lvlText w:val="%7."/>
      <w:lvlJc w:val="left"/>
      <w:pPr>
        <w:ind w:left="7362" w:hanging="360"/>
      </w:pPr>
    </w:lvl>
    <w:lvl w:ilvl="7" w:tplc="A6800A68" w:tentative="1">
      <w:start w:val="1"/>
      <w:numFmt w:val="lowerLetter"/>
      <w:lvlText w:val="%8."/>
      <w:lvlJc w:val="left"/>
      <w:pPr>
        <w:ind w:left="8082" w:hanging="360"/>
      </w:pPr>
    </w:lvl>
    <w:lvl w:ilvl="8" w:tplc="89B66CF6" w:tentative="1">
      <w:start w:val="1"/>
      <w:numFmt w:val="lowerRoman"/>
      <w:lvlText w:val="%9."/>
      <w:lvlJc w:val="right"/>
      <w:pPr>
        <w:ind w:left="8802"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266421"/>
    <w:multiLevelType w:val="hybridMultilevel"/>
    <w:tmpl w:val="7704566E"/>
    <w:lvl w:ilvl="0" w:tplc="1CAE8F6C">
      <w:start w:val="1"/>
      <w:numFmt w:val="bullet"/>
      <w:lvlText w:val=""/>
      <w:lvlPicBulletId w:val="1"/>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6" w15:restartNumberingAfterBreak="0">
    <w:nsid w:val="14FB1B4C"/>
    <w:multiLevelType w:val="hybridMultilevel"/>
    <w:tmpl w:val="5CCC7AC0"/>
    <w:lvl w:ilvl="0" w:tplc="2130A302">
      <w:start w:val="1"/>
      <w:numFmt w:val="bullet"/>
      <w:lvlText w:val=""/>
      <w:lvlPicBulletId w:val="0"/>
      <w:lvlJc w:val="left"/>
      <w:pPr>
        <w:ind w:left="644" w:hanging="360"/>
      </w:pPr>
      <w:rPr>
        <w:rFonts w:ascii="Symbol" w:hAnsi="Symbol" w:hint="default"/>
        <w:color w:val="auto"/>
        <w:sz w:val="32"/>
      </w:rPr>
    </w:lvl>
    <w:lvl w:ilvl="1" w:tplc="2DD0F500">
      <w:start w:val="30"/>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C81F55"/>
    <w:multiLevelType w:val="hybridMultilevel"/>
    <w:tmpl w:val="BDA84670"/>
    <w:lvl w:ilvl="0" w:tplc="AF1429B0">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15:restartNumberingAfterBreak="0">
    <w:nsid w:val="1E7A55B6"/>
    <w:multiLevelType w:val="hybridMultilevel"/>
    <w:tmpl w:val="E1E6E0CE"/>
    <w:lvl w:ilvl="0" w:tplc="2130A302">
      <w:start w:val="1"/>
      <w:numFmt w:val="bullet"/>
      <w:lvlText w:val=""/>
      <w:lvlPicBulletId w:val="0"/>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0D51B8"/>
    <w:multiLevelType w:val="multilevel"/>
    <w:tmpl w:val="99223750"/>
    <w:styleLink w:val="CE-HeadNumbering"/>
    <w:lvl w:ilvl="0">
      <w:start w:val="1"/>
      <w:numFmt w:val="decimal"/>
      <w:pStyle w:val="CE-Headline1"/>
      <w:suff w:val="space"/>
      <w:lvlText w:val="%1."/>
      <w:lvlJc w:val="left"/>
      <w:pPr>
        <w:ind w:left="142"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24C01312"/>
    <w:multiLevelType w:val="multilevel"/>
    <w:tmpl w:val="99223750"/>
    <w:numStyleLink w:val="CE-HeadNumbering"/>
  </w:abstractNum>
  <w:abstractNum w:abstractNumId="11" w15:restartNumberingAfterBreak="0">
    <w:nsid w:val="284E6251"/>
    <w:multiLevelType w:val="hybridMultilevel"/>
    <w:tmpl w:val="2C9A5F26"/>
    <w:lvl w:ilvl="0" w:tplc="D454141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AC500BD"/>
    <w:multiLevelType w:val="hybridMultilevel"/>
    <w:tmpl w:val="23BC6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BA6562"/>
    <w:multiLevelType w:val="hybridMultilevel"/>
    <w:tmpl w:val="7610C7EA"/>
    <w:lvl w:ilvl="0" w:tplc="2130A302">
      <w:start w:val="1"/>
      <w:numFmt w:val="bullet"/>
      <w:lvlText w:val=""/>
      <w:lvlPicBulletId w:val="0"/>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6" w15:restartNumberingAfterBreak="0">
    <w:nsid w:val="31931E86"/>
    <w:multiLevelType w:val="hybridMultilevel"/>
    <w:tmpl w:val="0E66A08A"/>
    <w:lvl w:ilvl="0" w:tplc="7302811E">
      <w:start w:val="1"/>
      <w:numFmt w:val="lowerLetter"/>
      <w:lvlText w:val="%1)"/>
      <w:lvlJc w:val="left"/>
      <w:pPr>
        <w:ind w:left="785"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32417A9"/>
    <w:multiLevelType w:val="multilevel"/>
    <w:tmpl w:val="B1B61142"/>
    <w:lvl w:ilvl="0">
      <w:start w:val="1"/>
      <w:numFmt w:val="upperLet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8"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9250664"/>
    <w:multiLevelType w:val="hybridMultilevel"/>
    <w:tmpl w:val="C01A178E"/>
    <w:lvl w:ilvl="0" w:tplc="FEEC5214">
      <w:start w:val="2"/>
      <w:numFmt w:val="bullet"/>
      <w:lvlText w:val="-"/>
      <w:lvlJc w:val="left"/>
      <w:pPr>
        <w:ind w:left="1778" w:hanging="360"/>
      </w:pPr>
      <w:rPr>
        <w:rFonts w:ascii="Trebuchet MS" w:eastAsia="Times New Roman" w:hAnsi="Trebuchet MS" w:cs="Times New Roman" w:hint="default"/>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2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A074EF7"/>
    <w:multiLevelType w:val="hybridMultilevel"/>
    <w:tmpl w:val="8F228786"/>
    <w:lvl w:ilvl="0" w:tplc="2130A302">
      <w:start w:val="1"/>
      <w:numFmt w:val="bullet"/>
      <w:lvlText w:val=""/>
      <w:lvlPicBulletId w:val="0"/>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4"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C960020"/>
    <w:multiLevelType w:val="hybridMultilevel"/>
    <w:tmpl w:val="64384326"/>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83D4E7DA">
      <w:numFmt w:val="bullet"/>
      <w:lvlText w:val="–"/>
      <w:lvlJc w:val="left"/>
      <w:pPr>
        <w:ind w:left="2444" w:hanging="360"/>
      </w:pPr>
      <w:rPr>
        <w:rFonts w:ascii="Trebuchet MS" w:eastAsia="Times New Roman" w:hAnsi="Trebuchet MS" w:cs="Times New Roman"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6"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1506173"/>
    <w:multiLevelType w:val="hybridMultilevel"/>
    <w:tmpl w:val="7AF690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1842384"/>
    <w:multiLevelType w:val="hybridMultilevel"/>
    <w:tmpl w:val="46D4AC2A"/>
    <w:lvl w:ilvl="0" w:tplc="D4541414">
      <w:start w:val="1"/>
      <w:numFmt w:val="decimal"/>
      <w:lvlText w:val="%1."/>
      <w:lvlJc w:val="left"/>
      <w:pPr>
        <w:ind w:left="720" w:hanging="360"/>
      </w:pPr>
      <w:rPr>
        <w:rFonts w:hint="default"/>
      </w:rPr>
    </w:lvl>
    <w:lvl w:ilvl="1" w:tplc="423E9CE0">
      <w:start w:val="1"/>
      <w:numFmt w:val="decimal"/>
      <w:lvlText w:val="%2."/>
      <w:lvlJc w:val="left"/>
      <w:pPr>
        <w:ind w:left="1440" w:hanging="360"/>
      </w:pPr>
      <w:rPr>
        <w:rFonts w:ascii="Trebuchet MS" w:eastAsia="Times New Roman" w:hAnsi="Trebuchet MS" w:cs="Times New Roman"/>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20A4986"/>
    <w:multiLevelType w:val="hybridMultilevel"/>
    <w:tmpl w:val="3B884642"/>
    <w:lvl w:ilvl="0" w:tplc="E6C0E888">
      <w:start w:val="1"/>
      <w:numFmt w:val="bullet"/>
      <w:lvlText w:val=""/>
      <w:lvlJc w:val="left"/>
      <w:pPr>
        <w:ind w:left="94" w:hanging="227"/>
      </w:pPr>
      <w:rPr>
        <w:rFonts w:ascii="Symbol" w:hAnsi="Symbol" w:hint="default"/>
      </w:rPr>
    </w:lvl>
    <w:lvl w:ilvl="1" w:tplc="08090003">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0" w15:restartNumberingAfterBreak="0">
    <w:nsid w:val="42353D56"/>
    <w:multiLevelType w:val="hybridMultilevel"/>
    <w:tmpl w:val="9050DDFA"/>
    <w:lvl w:ilvl="0" w:tplc="FEEC5214">
      <w:start w:val="2"/>
      <w:numFmt w:val="bullet"/>
      <w:lvlText w:val="-"/>
      <w:lvlJc w:val="left"/>
      <w:pPr>
        <w:ind w:left="1571" w:hanging="360"/>
      </w:pPr>
      <w:rPr>
        <w:rFonts w:ascii="Trebuchet MS" w:eastAsia="Times New Roman" w:hAnsi="Trebuchet MS" w:cs="Times New Roman"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31"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4A903F96"/>
    <w:multiLevelType w:val="hybridMultilevel"/>
    <w:tmpl w:val="32F8A1F0"/>
    <w:lvl w:ilvl="0" w:tplc="E71A64D2">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3E5F9C"/>
    <w:multiLevelType w:val="hybridMultilevel"/>
    <w:tmpl w:val="6944E9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921E59"/>
    <w:multiLevelType w:val="hybridMultilevel"/>
    <w:tmpl w:val="9A067BF4"/>
    <w:lvl w:ilvl="0" w:tplc="1CAE8F6C">
      <w:start w:val="1"/>
      <w:numFmt w:val="bullet"/>
      <w:lvlText w:val=""/>
      <w:lvlPicBulletId w:val="1"/>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36D54DE"/>
    <w:multiLevelType w:val="hybridMultilevel"/>
    <w:tmpl w:val="312CDEE6"/>
    <w:lvl w:ilvl="0" w:tplc="1C1A95DC">
      <w:start w:val="1"/>
      <w:numFmt w:val="bullet"/>
      <w:lvlText w:val=""/>
      <w:lvlPicBulletId w:val="2"/>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451600A"/>
    <w:multiLevelType w:val="hybridMultilevel"/>
    <w:tmpl w:val="50BE09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47E2883"/>
    <w:multiLevelType w:val="hybridMultilevel"/>
    <w:tmpl w:val="E77AF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8197FB0"/>
    <w:multiLevelType w:val="hybridMultilevel"/>
    <w:tmpl w:val="B6DA4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2" w15:restartNumberingAfterBreak="0">
    <w:nsid w:val="5F8E1D82"/>
    <w:multiLevelType w:val="hybridMultilevel"/>
    <w:tmpl w:val="D93EA4C2"/>
    <w:lvl w:ilvl="0" w:tplc="155228EE">
      <w:start w:val="1"/>
      <w:numFmt w:val="bullet"/>
      <w:lvlText w:val=""/>
      <w:lvlPicBulletId w:val="0"/>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288495B"/>
    <w:multiLevelType w:val="hybridMultilevel"/>
    <w:tmpl w:val="C972CDAC"/>
    <w:lvl w:ilvl="0" w:tplc="1CAE8F6C">
      <w:start w:val="1"/>
      <w:numFmt w:val="bullet"/>
      <w:lvlText w:val=""/>
      <w:lvlPicBulletId w:val="1"/>
      <w:lvlJc w:val="left"/>
      <w:pPr>
        <w:ind w:left="720" w:hanging="360"/>
      </w:pPr>
      <w:rPr>
        <w:rFonts w:ascii="Symbol" w:hAnsi="Symbol" w:hint="default"/>
        <w:color w:val="auto"/>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5303AAF"/>
    <w:multiLevelType w:val="hybridMultilevel"/>
    <w:tmpl w:val="91E6B0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6"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7"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48" w15:restartNumberingAfterBreak="0">
    <w:nsid w:val="6AB01E36"/>
    <w:multiLevelType w:val="hybridMultilevel"/>
    <w:tmpl w:val="7C485964"/>
    <w:lvl w:ilvl="0" w:tplc="2130A302">
      <w:start w:val="1"/>
      <w:numFmt w:val="bullet"/>
      <w:lvlText w:val=""/>
      <w:lvlPicBulletId w:val="0"/>
      <w:lvlJc w:val="left"/>
      <w:pPr>
        <w:ind w:left="1004" w:hanging="360"/>
      </w:pPr>
      <w:rPr>
        <w:rFonts w:ascii="Symbol" w:hAnsi="Symbol" w:hint="default"/>
        <w:color w:val="auto"/>
        <w:sz w:val="32"/>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9"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50" w15:restartNumberingAfterBreak="0">
    <w:nsid w:val="6FD80DF3"/>
    <w:multiLevelType w:val="hybridMultilevel"/>
    <w:tmpl w:val="0B7CE31A"/>
    <w:lvl w:ilvl="0" w:tplc="1C1A95DC">
      <w:start w:val="1"/>
      <w:numFmt w:val="bullet"/>
      <w:lvlText w:val=""/>
      <w:lvlPicBulletId w:val="2"/>
      <w:lvlJc w:val="left"/>
      <w:pPr>
        <w:ind w:left="720" w:hanging="360"/>
      </w:pPr>
      <w:rPr>
        <w:rFonts w:ascii="Symbol" w:hAnsi="Symbol" w:hint="default"/>
        <w:color w:val="auto"/>
        <w:sz w:val="3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E745B2"/>
    <w:multiLevelType w:val="hybridMultilevel"/>
    <w:tmpl w:val="F6329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06D5E19"/>
    <w:multiLevelType w:val="hybridMultilevel"/>
    <w:tmpl w:val="81A04C32"/>
    <w:lvl w:ilvl="0" w:tplc="613A8154">
      <w:start w:val="5"/>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53"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5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789248AF"/>
    <w:multiLevelType w:val="hybridMultilevel"/>
    <w:tmpl w:val="3ECEBAD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7" w15:restartNumberingAfterBreak="0">
    <w:nsid w:val="79ED3E13"/>
    <w:multiLevelType w:val="hybridMultilevel"/>
    <w:tmpl w:val="2C28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abstractNumId w:val="49"/>
  </w:num>
  <w:num w:numId="2">
    <w:abstractNumId w:val="53"/>
  </w:num>
  <w:num w:numId="3">
    <w:abstractNumId w:val="2"/>
  </w:num>
  <w:num w:numId="4">
    <w:abstractNumId w:val="56"/>
  </w:num>
  <w:num w:numId="5">
    <w:abstractNumId w:val="45"/>
  </w:num>
  <w:num w:numId="6">
    <w:abstractNumId w:val="21"/>
  </w:num>
  <w:num w:numId="7">
    <w:abstractNumId w:val="26"/>
  </w:num>
  <w:num w:numId="8">
    <w:abstractNumId w:val="33"/>
  </w:num>
  <w:num w:numId="9">
    <w:abstractNumId w:val="3"/>
  </w:num>
  <w:num w:numId="10">
    <w:abstractNumId w:val="46"/>
  </w:num>
  <w:num w:numId="11">
    <w:abstractNumId w:val="31"/>
  </w:num>
  <w:num w:numId="12">
    <w:abstractNumId w:val="15"/>
  </w:num>
  <w:num w:numId="13">
    <w:abstractNumId w:val="19"/>
  </w:num>
  <w:num w:numId="14">
    <w:abstractNumId w:val="1"/>
  </w:num>
  <w:num w:numId="15">
    <w:abstractNumId w:val="24"/>
  </w:num>
  <w:num w:numId="16">
    <w:abstractNumId w:val="13"/>
  </w:num>
  <w:num w:numId="17">
    <w:abstractNumId w:val="18"/>
  </w:num>
  <w:num w:numId="18">
    <w:abstractNumId w:val="54"/>
  </w:num>
  <w:num w:numId="19">
    <w:abstractNumId w:val="5"/>
  </w:num>
  <w:num w:numId="20">
    <w:abstractNumId w:val="32"/>
  </w:num>
  <w:num w:numId="21">
    <w:abstractNumId w:val="7"/>
  </w:num>
  <w:num w:numId="22">
    <w:abstractNumId w:val="58"/>
  </w:num>
  <w:num w:numId="23">
    <w:abstractNumId w:val="47"/>
  </w:num>
  <w:num w:numId="24">
    <w:abstractNumId w:val="23"/>
  </w:num>
  <w:num w:numId="25">
    <w:abstractNumId w:val="9"/>
  </w:num>
  <w:num w:numId="26">
    <w:abstractNumId w:val="10"/>
    <w:lvlOverride w:ilvl="0">
      <w:lvl w:ilvl="0">
        <w:start w:val="1"/>
        <w:numFmt w:val="decimal"/>
        <w:pStyle w:val="CE-Headline1"/>
        <w:suff w:val="space"/>
        <w:lvlText w:val="%1."/>
        <w:lvlJc w:val="left"/>
        <w:pPr>
          <w:ind w:left="963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7">
    <w:abstractNumId w:val="17"/>
  </w:num>
  <w:num w:numId="28">
    <w:abstractNumId w:val="25"/>
  </w:num>
  <w:num w:numId="29">
    <w:abstractNumId w:val="41"/>
  </w:num>
  <w:num w:numId="30">
    <w:abstractNumId w:val="55"/>
  </w:num>
  <w:num w:numId="31">
    <w:abstractNumId w:val="34"/>
  </w:num>
  <w:num w:numId="32">
    <w:abstractNumId w:val="51"/>
  </w:num>
  <w:num w:numId="33">
    <w:abstractNumId w:val="12"/>
  </w:num>
  <w:num w:numId="34">
    <w:abstractNumId w:val="40"/>
  </w:num>
  <w:num w:numId="35">
    <w:abstractNumId w:val="38"/>
  </w:num>
  <w:num w:numId="36">
    <w:abstractNumId w:val="6"/>
  </w:num>
  <w:num w:numId="37">
    <w:abstractNumId w:val="42"/>
  </w:num>
  <w:num w:numId="38">
    <w:abstractNumId w:val="8"/>
  </w:num>
  <w:num w:numId="39">
    <w:abstractNumId w:val="36"/>
  </w:num>
  <w:num w:numId="40">
    <w:abstractNumId w:val="14"/>
  </w:num>
  <w:num w:numId="41">
    <w:abstractNumId w:val="37"/>
  </w:num>
  <w:num w:numId="42">
    <w:abstractNumId w:val="44"/>
  </w:num>
  <w:num w:numId="43">
    <w:abstractNumId w:val="50"/>
  </w:num>
  <w:num w:numId="44">
    <w:abstractNumId w:val="22"/>
  </w:num>
  <w:num w:numId="45">
    <w:abstractNumId w:val="48"/>
  </w:num>
  <w:num w:numId="46">
    <w:abstractNumId w:val="7"/>
  </w:num>
  <w:num w:numId="47">
    <w:abstractNumId w:val="16"/>
  </w:num>
  <w:num w:numId="48">
    <w:abstractNumId w:val="30"/>
  </w:num>
  <w:num w:numId="49">
    <w:abstractNumId w:val="0"/>
  </w:num>
  <w:num w:numId="50">
    <w:abstractNumId w:val="20"/>
  </w:num>
  <w:num w:numId="51">
    <w:abstractNumId w:val="4"/>
  </w:num>
  <w:num w:numId="52">
    <w:abstractNumId w:val="43"/>
  </w:num>
  <w:num w:numId="53">
    <w:abstractNumId w:val="27"/>
  </w:num>
  <w:num w:numId="54">
    <w:abstractNumId w:val="52"/>
  </w:num>
  <w:num w:numId="55">
    <w:abstractNumId w:val="28"/>
  </w:num>
  <w:num w:numId="56">
    <w:abstractNumId w:val="11"/>
  </w:num>
  <w:num w:numId="57">
    <w:abstractNumId w:val="35"/>
  </w:num>
  <w:num w:numId="58">
    <w:abstractNumId w:val="29"/>
  </w:num>
  <w:num w:numId="59">
    <w:abstractNumId w:val="10"/>
    <w:lvlOverride w:ilvl="0">
      <w:startOverride w:val="1"/>
      <w:lvl w:ilvl="0">
        <w:start w:val="1"/>
        <w:numFmt w:val="decimal"/>
        <w:pStyle w:val="CE-Headline1"/>
        <w:suff w:val="space"/>
        <w:lvlText w:val="%1."/>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0">
    <w:abstractNumId w:val="10"/>
    <w:lvlOverride w:ilvl="0">
      <w:startOverride w:val="1"/>
      <w:lvl w:ilvl="0">
        <w:start w:val="1"/>
        <w:numFmt w:val="decimal"/>
        <w:pStyle w:val="CE-Headline1"/>
        <w:suff w:val="space"/>
        <w:lvlText w:val="%1."/>
        <w:lvlJc w:val="left"/>
        <w:pPr>
          <w:ind w:left="142"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 w:numId="61">
    <w:abstractNumId w:val="10"/>
    <w:lvlOverride w:ilvl="0">
      <w:startOverride w:val="1"/>
      <w:lvl w:ilvl="0">
        <w:start w:val="1"/>
        <w:numFmt w:val="decimal"/>
        <w:pStyle w:val="CE-Headline1"/>
        <w:suff w:val="space"/>
        <w:lvlText w:val="%1."/>
        <w:lvlJc w:val="left"/>
        <w:pPr>
          <w:ind w:left="142"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 w:numId="62">
    <w:abstractNumId w:val="39"/>
  </w:num>
  <w:num w:numId="63">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BE1"/>
    <w:rsid w:val="000006C3"/>
    <w:rsid w:val="00000910"/>
    <w:rsid w:val="000015B2"/>
    <w:rsid w:val="0000185C"/>
    <w:rsid w:val="0000226F"/>
    <w:rsid w:val="0000233B"/>
    <w:rsid w:val="00002B49"/>
    <w:rsid w:val="00002FA0"/>
    <w:rsid w:val="0000390E"/>
    <w:rsid w:val="00003AF4"/>
    <w:rsid w:val="00003EAF"/>
    <w:rsid w:val="00004AF7"/>
    <w:rsid w:val="00004D27"/>
    <w:rsid w:val="0000512C"/>
    <w:rsid w:val="00005755"/>
    <w:rsid w:val="000067AB"/>
    <w:rsid w:val="000068EE"/>
    <w:rsid w:val="00006B36"/>
    <w:rsid w:val="00006FB6"/>
    <w:rsid w:val="00007B45"/>
    <w:rsid w:val="00007DBB"/>
    <w:rsid w:val="00010938"/>
    <w:rsid w:val="00010DE5"/>
    <w:rsid w:val="00010E49"/>
    <w:rsid w:val="00010F10"/>
    <w:rsid w:val="0001340E"/>
    <w:rsid w:val="00013D79"/>
    <w:rsid w:val="0001465C"/>
    <w:rsid w:val="00015CA8"/>
    <w:rsid w:val="00015E9A"/>
    <w:rsid w:val="00016343"/>
    <w:rsid w:val="00016469"/>
    <w:rsid w:val="00016979"/>
    <w:rsid w:val="00016D37"/>
    <w:rsid w:val="00017C5F"/>
    <w:rsid w:val="00017F07"/>
    <w:rsid w:val="00017F0B"/>
    <w:rsid w:val="00020014"/>
    <w:rsid w:val="000200B2"/>
    <w:rsid w:val="000217D2"/>
    <w:rsid w:val="00021F63"/>
    <w:rsid w:val="00021FAC"/>
    <w:rsid w:val="000229C7"/>
    <w:rsid w:val="00022D07"/>
    <w:rsid w:val="00023360"/>
    <w:rsid w:val="00023C35"/>
    <w:rsid w:val="0002447C"/>
    <w:rsid w:val="000248D6"/>
    <w:rsid w:val="00024D05"/>
    <w:rsid w:val="000255A6"/>
    <w:rsid w:val="00025615"/>
    <w:rsid w:val="000277D7"/>
    <w:rsid w:val="000277E8"/>
    <w:rsid w:val="000300CE"/>
    <w:rsid w:val="000306E3"/>
    <w:rsid w:val="00030BF5"/>
    <w:rsid w:val="00030D29"/>
    <w:rsid w:val="00030F29"/>
    <w:rsid w:val="0003104F"/>
    <w:rsid w:val="00031137"/>
    <w:rsid w:val="00032880"/>
    <w:rsid w:val="000328B9"/>
    <w:rsid w:val="00032B6B"/>
    <w:rsid w:val="000332B8"/>
    <w:rsid w:val="0003371A"/>
    <w:rsid w:val="00033869"/>
    <w:rsid w:val="00034EB1"/>
    <w:rsid w:val="00035319"/>
    <w:rsid w:val="0003535E"/>
    <w:rsid w:val="00035418"/>
    <w:rsid w:val="000361F1"/>
    <w:rsid w:val="00036D50"/>
    <w:rsid w:val="00036E4E"/>
    <w:rsid w:val="00037109"/>
    <w:rsid w:val="0004039C"/>
    <w:rsid w:val="000404BF"/>
    <w:rsid w:val="0004083A"/>
    <w:rsid w:val="00040CCE"/>
    <w:rsid w:val="00040FDD"/>
    <w:rsid w:val="000412EF"/>
    <w:rsid w:val="00041AA3"/>
    <w:rsid w:val="00041CD9"/>
    <w:rsid w:val="0004223D"/>
    <w:rsid w:val="000425F4"/>
    <w:rsid w:val="0004260F"/>
    <w:rsid w:val="00042A9F"/>
    <w:rsid w:val="00042EB5"/>
    <w:rsid w:val="000437C2"/>
    <w:rsid w:val="00043C0A"/>
    <w:rsid w:val="000449FF"/>
    <w:rsid w:val="00044A7F"/>
    <w:rsid w:val="000459B4"/>
    <w:rsid w:val="000465E1"/>
    <w:rsid w:val="000467A3"/>
    <w:rsid w:val="00046E89"/>
    <w:rsid w:val="00046FED"/>
    <w:rsid w:val="0004730D"/>
    <w:rsid w:val="000474C2"/>
    <w:rsid w:val="00047703"/>
    <w:rsid w:val="00047BB8"/>
    <w:rsid w:val="0005065E"/>
    <w:rsid w:val="00050E62"/>
    <w:rsid w:val="000511C2"/>
    <w:rsid w:val="00051409"/>
    <w:rsid w:val="00051533"/>
    <w:rsid w:val="00051D5A"/>
    <w:rsid w:val="000523CA"/>
    <w:rsid w:val="0005245F"/>
    <w:rsid w:val="00052487"/>
    <w:rsid w:val="000526B3"/>
    <w:rsid w:val="00052C6A"/>
    <w:rsid w:val="000531EB"/>
    <w:rsid w:val="00053D6C"/>
    <w:rsid w:val="00053DAC"/>
    <w:rsid w:val="000549A8"/>
    <w:rsid w:val="00055229"/>
    <w:rsid w:val="0005651B"/>
    <w:rsid w:val="00056BAE"/>
    <w:rsid w:val="00056D27"/>
    <w:rsid w:val="0005729C"/>
    <w:rsid w:val="000577C4"/>
    <w:rsid w:val="00057BD7"/>
    <w:rsid w:val="0006081F"/>
    <w:rsid w:val="00060902"/>
    <w:rsid w:val="00060C01"/>
    <w:rsid w:val="000614A0"/>
    <w:rsid w:val="00062466"/>
    <w:rsid w:val="00062D2C"/>
    <w:rsid w:val="00062EBF"/>
    <w:rsid w:val="00063313"/>
    <w:rsid w:val="00063D14"/>
    <w:rsid w:val="00064141"/>
    <w:rsid w:val="00064A8C"/>
    <w:rsid w:val="000651A7"/>
    <w:rsid w:val="0006634E"/>
    <w:rsid w:val="00066780"/>
    <w:rsid w:val="000668C9"/>
    <w:rsid w:val="00066B79"/>
    <w:rsid w:val="00066EB4"/>
    <w:rsid w:val="00066EED"/>
    <w:rsid w:val="0006711E"/>
    <w:rsid w:val="00067730"/>
    <w:rsid w:val="00067DB1"/>
    <w:rsid w:val="000703B1"/>
    <w:rsid w:val="00070E65"/>
    <w:rsid w:val="000715FC"/>
    <w:rsid w:val="00071DCD"/>
    <w:rsid w:val="0007294D"/>
    <w:rsid w:val="00073061"/>
    <w:rsid w:val="00073094"/>
    <w:rsid w:val="00073140"/>
    <w:rsid w:val="0007513D"/>
    <w:rsid w:val="000751D0"/>
    <w:rsid w:val="00075645"/>
    <w:rsid w:val="00075758"/>
    <w:rsid w:val="00076DD1"/>
    <w:rsid w:val="0007715E"/>
    <w:rsid w:val="000777CE"/>
    <w:rsid w:val="00077F8B"/>
    <w:rsid w:val="000806EF"/>
    <w:rsid w:val="00080738"/>
    <w:rsid w:val="0008074B"/>
    <w:rsid w:val="00080C51"/>
    <w:rsid w:val="00080C76"/>
    <w:rsid w:val="00080D1E"/>
    <w:rsid w:val="000811BC"/>
    <w:rsid w:val="000819DD"/>
    <w:rsid w:val="00081B27"/>
    <w:rsid w:val="0008252C"/>
    <w:rsid w:val="000826CE"/>
    <w:rsid w:val="000829E4"/>
    <w:rsid w:val="00082A32"/>
    <w:rsid w:val="00082D4D"/>
    <w:rsid w:val="00083DCA"/>
    <w:rsid w:val="00084A52"/>
    <w:rsid w:val="00084E48"/>
    <w:rsid w:val="000850EE"/>
    <w:rsid w:val="00085457"/>
    <w:rsid w:val="00085941"/>
    <w:rsid w:val="00085D20"/>
    <w:rsid w:val="0008623A"/>
    <w:rsid w:val="00086306"/>
    <w:rsid w:val="000863C2"/>
    <w:rsid w:val="000865F7"/>
    <w:rsid w:val="000869AF"/>
    <w:rsid w:val="00086BD2"/>
    <w:rsid w:val="00086C54"/>
    <w:rsid w:val="00087130"/>
    <w:rsid w:val="000875AD"/>
    <w:rsid w:val="00087753"/>
    <w:rsid w:val="00087967"/>
    <w:rsid w:val="000902F1"/>
    <w:rsid w:val="000905C2"/>
    <w:rsid w:val="000910D5"/>
    <w:rsid w:val="00091C86"/>
    <w:rsid w:val="0009253C"/>
    <w:rsid w:val="0009274C"/>
    <w:rsid w:val="0009288B"/>
    <w:rsid w:val="00092B05"/>
    <w:rsid w:val="000937E5"/>
    <w:rsid w:val="000939E4"/>
    <w:rsid w:val="00094019"/>
    <w:rsid w:val="000940C4"/>
    <w:rsid w:val="000942B6"/>
    <w:rsid w:val="00094DAC"/>
    <w:rsid w:val="00095478"/>
    <w:rsid w:val="0009630C"/>
    <w:rsid w:val="00096E98"/>
    <w:rsid w:val="000972B3"/>
    <w:rsid w:val="00097C90"/>
    <w:rsid w:val="00097CD7"/>
    <w:rsid w:val="000A00A7"/>
    <w:rsid w:val="000A0ACD"/>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342"/>
    <w:rsid w:val="000A45CC"/>
    <w:rsid w:val="000A45FC"/>
    <w:rsid w:val="000A4CA3"/>
    <w:rsid w:val="000A506F"/>
    <w:rsid w:val="000A555B"/>
    <w:rsid w:val="000A5615"/>
    <w:rsid w:val="000A5884"/>
    <w:rsid w:val="000A5C35"/>
    <w:rsid w:val="000A5EF9"/>
    <w:rsid w:val="000A6BCA"/>
    <w:rsid w:val="000A6F77"/>
    <w:rsid w:val="000A739F"/>
    <w:rsid w:val="000B020A"/>
    <w:rsid w:val="000B021A"/>
    <w:rsid w:val="000B1243"/>
    <w:rsid w:val="000B14B8"/>
    <w:rsid w:val="000B162F"/>
    <w:rsid w:val="000B1B1C"/>
    <w:rsid w:val="000B21A6"/>
    <w:rsid w:val="000B21D8"/>
    <w:rsid w:val="000B260C"/>
    <w:rsid w:val="000B269C"/>
    <w:rsid w:val="000B29A3"/>
    <w:rsid w:val="000B4AD9"/>
    <w:rsid w:val="000B4CBE"/>
    <w:rsid w:val="000B51C5"/>
    <w:rsid w:val="000B5B36"/>
    <w:rsid w:val="000B5E64"/>
    <w:rsid w:val="000B6938"/>
    <w:rsid w:val="000B6E12"/>
    <w:rsid w:val="000B73E8"/>
    <w:rsid w:val="000B787B"/>
    <w:rsid w:val="000C0A50"/>
    <w:rsid w:val="000C15AA"/>
    <w:rsid w:val="000C15F3"/>
    <w:rsid w:val="000C1BE7"/>
    <w:rsid w:val="000C1C3B"/>
    <w:rsid w:val="000C2371"/>
    <w:rsid w:val="000C2AAD"/>
    <w:rsid w:val="000C3244"/>
    <w:rsid w:val="000C46F4"/>
    <w:rsid w:val="000C5A98"/>
    <w:rsid w:val="000C5D31"/>
    <w:rsid w:val="000C68D6"/>
    <w:rsid w:val="000C697F"/>
    <w:rsid w:val="000C6D65"/>
    <w:rsid w:val="000C7163"/>
    <w:rsid w:val="000C72FC"/>
    <w:rsid w:val="000D0197"/>
    <w:rsid w:val="000D01AA"/>
    <w:rsid w:val="000D042C"/>
    <w:rsid w:val="000D0E4E"/>
    <w:rsid w:val="000D1D9B"/>
    <w:rsid w:val="000D2038"/>
    <w:rsid w:val="000D2521"/>
    <w:rsid w:val="000D285E"/>
    <w:rsid w:val="000D30CC"/>
    <w:rsid w:val="000D37DC"/>
    <w:rsid w:val="000D52D4"/>
    <w:rsid w:val="000D5BF6"/>
    <w:rsid w:val="000D5E46"/>
    <w:rsid w:val="000D5F0A"/>
    <w:rsid w:val="000D77A4"/>
    <w:rsid w:val="000D7AB7"/>
    <w:rsid w:val="000E14C7"/>
    <w:rsid w:val="000E15E5"/>
    <w:rsid w:val="000E1925"/>
    <w:rsid w:val="000E246C"/>
    <w:rsid w:val="000E27F7"/>
    <w:rsid w:val="000E2A3B"/>
    <w:rsid w:val="000E2E04"/>
    <w:rsid w:val="000E335A"/>
    <w:rsid w:val="000E414E"/>
    <w:rsid w:val="000E4198"/>
    <w:rsid w:val="000E4339"/>
    <w:rsid w:val="000E476C"/>
    <w:rsid w:val="000E4BBB"/>
    <w:rsid w:val="000E4C08"/>
    <w:rsid w:val="000E5755"/>
    <w:rsid w:val="000E5CA1"/>
    <w:rsid w:val="000E5DB0"/>
    <w:rsid w:val="000E6367"/>
    <w:rsid w:val="000E6897"/>
    <w:rsid w:val="000E6B48"/>
    <w:rsid w:val="000F01D9"/>
    <w:rsid w:val="000F0569"/>
    <w:rsid w:val="000F0BA1"/>
    <w:rsid w:val="000F0C51"/>
    <w:rsid w:val="000F1452"/>
    <w:rsid w:val="000F1BFE"/>
    <w:rsid w:val="000F218B"/>
    <w:rsid w:val="000F2B30"/>
    <w:rsid w:val="000F2D41"/>
    <w:rsid w:val="000F4201"/>
    <w:rsid w:val="000F42A5"/>
    <w:rsid w:val="000F47BA"/>
    <w:rsid w:val="000F4949"/>
    <w:rsid w:val="000F4B48"/>
    <w:rsid w:val="000F5239"/>
    <w:rsid w:val="000F5A1E"/>
    <w:rsid w:val="000F5C10"/>
    <w:rsid w:val="000F5E46"/>
    <w:rsid w:val="000F61B5"/>
    <w:rsid w:val="000F6E3B"/>
    <w:rsid w:val="000F6E69"/>
    <w:rsid w:val="000F7443"/>
    <w:rsid w:val="000F7EF9"/>
    <w:rsid w:val="000F7FA7"/>
    <w:rsid w:val="00100165"/>
    <w:rsid w:val="00100404"/>
    <w:rsid w:val="00100FDE"/>
    <w:rsid w:val="001020E1"/>
    <w:rsid w:val="001021B7"/>
    <w:rsid w:val="00103424"/>
    <w:rsid w:val="00103719"/>
    <w:rsid w:val="0010495C"/>
    <w:rsid w:val="00104E98"/>
    <w:rsid w:val="00104F75"/>
    <w:rsid w:val="00104FDD"/>
    <w:rsid w:val="00105F5F"/>
    <w:rsid w:val="00106A7E"/>
    <w:rsid w:val="00106A91"/>
    <w:rsid w:val="00106EF3"/>
    <w:rsid w:val="001072A4"/>
    <w:rsid w:val="00107620"/>
    <w:rsid w:val="00107E65"/>
    <w:rsid w:val="00107FB0"/>
    <w:rsid w:val="001104C9"/>
    <w:rsid w:val="00110898"/>
    <w:rsid w:val="00111488"/>
    <w:rsid w:val="00111A8C"/>
    <w:rsid w:val="00112243"/>
    <w:rsid w:val="00112DB3"/>
    <w:rsid w:val="00113358"/>
    <w:rsid w:val="00113B7E"/>
    <w:rsid w:val="00113FCD"/>
    <w:rsid w:val="00114531"/>
    <w:rsid w:val="001149ED"/>
    <w:rsid w:val="00115050"/>
    <w:rsid w:val="00115498"/>
    <w:rsid w:val="001156A1"/>
    <w:rsid w:val="001156CA"/>
    <w:rsid w:val="00115929"/>
    <w:rsid w:val="00115CC2"/>
    <w:rsid w:val="001161C3"/>
    <w:rsid w:val="00116269"/>
    <w:rsid w:val="0011697A"/>
    <w:rsid w:val="001171EC"/>
    <w:rsid w:val="001172B4"/>
    <w:rsid w:val="0011733C"/>
    <w:rsid w:val="00117E5D"/>
    <w:rsid w:val="0012004F"/>
    <w:rsid w:val="001205FB"/>
    <w:rsid w:val="001218B5"/>
    <w:rsid w:val="0012270D"/>
    <w:rsid w:val="00122B57"/>
    <w:rsid w:val="00122D98"/>
    <w:rsid w:val="00122E1C"/>
    <w:rsid w:val="00122EBA"/>
    <w:rsid w:val="00122EE6"/>
    <w:rsid w:val="00123354"/>
    <w:rsid w:val="00123FB2"/>
    <w:rsid w:val="00124745"/>
    <w:rsid w:val="001249AC"/>
    <w:rsid w:val="00124F2C"/>
    <w:rsid w:val="00125135"/>
    <w:rsid w:val="0012600E"/>
    <w:rsid w:val="00126D48"/>
    <w:rsid w:val="00127608"/>
    <w:rsid w:val="001279D2"/>
    <w:rsid w:val="00127C1A"/>
    <w:rsid w:val="00127D22"/>
    <w:rsid w:val="001301BA"/>
    <w:rsid w:val="0013031A"/>
    <w:rsid w:val="0013096D"/>
    <w:rsid w:val="001313D2"/>
    <w:rsid w:val="001318BA"/>
    <w:rsid w:val="00131F2B"/>
    <w:rsid w:val="00132192"/>
    <w:rsid w:val="00132421"/>
    <w:rsid w:val="001344CB"/>
    <w:rsid w:val="00134A16"/>
    <w:rsid w:val="0013508E"/>
    <w:rsid w:val="001351A1"/>
    <w:rsid w:val="001356CB"/>
    <w:rsid w:val="00136889"/>
    <w:rsid w:val="00136B5F"/>
    <w:rsid w:val="00137A9F"/>
    <w:rsid w:val="00137D53"/>
    <w:rsid w:val="00137E19"/>
    <w:rsid w:val="0014070B"/>
    <w:rsid w:val="00140AB1"/>
    <w:rsid w:val="0014120F"/>
    <w:rsid w:val="0014168F"/>
    <w:rsid w:val="001416BB"/>
    <w:rsid w:val="00142172"/>
    <w:rsid w:val="00142AD5"/>
    <w:rsid w:val="00142AD6"/>
    <w:rsid w:val="00143532"/>
    <w:rsid w:val="00143CCB"/>
    <w:rsid w:val="001442F5"/>
    <w:rsid w:val="0014488E"/>
    <w:rsid w:val="00144D71"/>
    <w:rsid w:val="001454AA"/>
    <w:rsid w:val="001454E7"/>
    <w:rsid w:val="001461FD"/>
    <w:rsid w:val="001479AB"/>
    <w:rsid w:val="001479F7"/>
    <w:rsid w:val="0015157B"/>
    <w:rsid w:val="00151991"/>
    <w:rsid w:val="00151B82"/>
    <w:rsid w:val="00151F53"/>
    <w:rsid w:val="001525C2"/>
    <w:rsid w:val="001528DB"/>
    <w:rsid w:val="00152FF2"/>
    <w:rsid w:val="00154850"/>
    <w:rsid w:val="00154868"/>
    <w:rsid w:val="001554C0"/>
    <w:rsid w:val="00155C1B"/>
    <w:rsid w:val="00155D38"/>
    <w:rsid w:val="00156D5D"/>
    <w:rsid w:val="00156F4D"/>
    <w:rsid w:val="00157279"/>
    <w:rsid w:val="00157504"/>
    <w:rsid w:val="00157617"/>
    <w:rsid w:val="0015793E"/>
    <w:rsid w:val="00157975"/>
    <w:rsid w:val="00157FC0"/>
    <w:rsid w:val="001602C9"/>
    <w:rsid w:val="00161B8E"/>
    <w:rsid w:val="00161DD1"/>
    <w:rsid w:val="00162266"/>
    <w:rsid w:val="00162775"/>
    <w:rsid w:val="00162F9D"/>
    <w:rsid w:val="001630E8"/>
    <w:rsid w:val="001639DA"/>
    <w:rsid w:val="00164816"/>
    <w:rsid w:val="00165A11"/>
    <w:rsid w:val="00165B7C"/>
    <w:rsid w:val="001660E3"/>
    <w:rsid w:val="001670D1"/>
    <w:rsid w:val="00167331"/>
    <w:rsid w:val="001675D2"/>
    <w:rsid w:val="001678A1"/>
    <w:rsid w:val="001702AD"/>
    <w:rsid w:val="001710F0"/>
    <w:rsid w:val="00171A1D"/>
    <w:rsid w:val="001722CD"/>
    <w:rsid w:val="00172C09"/>
    <w:rsid w:val="00173242"/>
    <w:rsid w:val="0017375D"/>
    <w:rsid w:val="001744F3"/>
    <w:rsid w:val="00174897"/>
    <w:rsid w:val="00174A5D"/>
    <w:rsid w:val="00174B2F"/>
    <w:rsid w:val="00174C83"/>
    <w:rsid w:val="00174D82"/>
    <w:rsid w:val="0017518B"/>
    <w:rsid w:val="00175197"/>
    <w:rsid w:val="0017528D"/>
    <w:rsid w:val="0017532B"/>
    <w:rsid w:val="00175833"/>
    <w:rsid w:val="00175856"/>
    <w:rsid w:val="001764F4"/>
    <w:rsid w:val="00176B22"/>
    <w:rsid w:val="00176D19"/>
    <w:rsid w:val="001778EC"/>
    <w:rsid w:val="00177C40"/>
    <w:rsid w:val="00177E22"/>
    <w:rsid w:val="00180010"/>
    <w:rsid w:val="0018002D"/>
    <w:rsid w:val="001801A3"/>
    <w:rsid w:val="0018052B"/>
    <w:rsid w:val="00181475"/>
    <w:rsid w:val="00181587"/>
    <w:rsid w:val="0018214F"/>
    <w:rsid w:val="00182A68"/>
    <w:rsid w:val="001831E4"/>
    <w:rsid w:val="0018334B"/>
    <w:rsid w:val="001849E3"/>
    <w:rsid w:val="00184CA0"/>
    <w:rsid w:val="001852C7"/>
    <w:rsid w:val="0018547D"/>
    <w:rsid w:val="00186AE4"/>
    <w:rsid w:val="00186E7E"/>
    <w:rsid w:val="00187403"/>
    <w:rsid w:val="00187AE5"/>
    <w:rsid w:val="00190CCC"/>
    <w:rsid w:val="00190E8C"/>
    <w:rsid w:val="001914A5"/>
    <w:rsid w:val="00191DBA"/>
    <w:rsid w:val="00192270"/>
    <w:rsid w:val="00192CE0"/>
    <w:rsid w:val="00192CF8"/>
    <w:rsid w:val="00193BB8"/>
    <w:rsid w:val="00194390"/>
    <w:rsid w:val="001944EA"/>
    <w:rsid w:val="00195691"/>
    <w:rsid w:val="0019598D"/>
    <w:rsid w:val="00195C85"/>
    <w:rsid w:val="00197251"/>
    <w:rsid w:val="00197B9C"/>
    <w:rsid w:val="001A04B8"/>
    <w:rsid w:val="001A146D"/>
    <w:rsid w:val="001A1681"/>
    <w:rsid w:val="001A2008"/>
    <w:rsid w:val="001A2302"/>
    <w:rsid w:val="001A3181"/>
    <w:rsid w:val="001A31CB"/>
    <w:rsid w:val="001A3CBF"/>
    <w:rsid w:val="001A46B4"/>
    <w:rsid w:val="001A47F2"/>
    <w:rsid w:val="001A49D3"/>
    <w:rsid w:val="001A4AC1"/>
    <w:rsid w:val="001A521A"/>
    <w:rsid w:val="001A532F"/>
    <w:rsid w:val="001A566F"/>
    <w:rsid w:val="001A593E"/>
    <w:rsid w:val="001A5E0F"/>
    <w:rsid w:val="001A6877"/>
    <w:rsid w:val="001A6A77"/>
    <w:rsid w:val="001A6B06"/>
    <w:rsid w:val="001A7EBF"/>
    <w:rsid w:val="001B009E"/>
    <w:rsid w:val="001B023B"/>
    <w:rsid w:val="001B0B74"/>
    <w:rsid w:val="001B0CF0"/>
    <w:rsid w:val="001B1406"/>
    <w:rsid w:val="001B1EC9"/>
    <w:rsid w:val="001B21DF"/>
    <w:rsid w:val="001B25F6"/>
    <w:rsid w:val="001B2BD0"/>
    <w:rsid w:val="001B38F2"/>
    <w:rsid w:val="001B41F3"/>
    <w:rsid w:val="001B42ED"/>
    <w:rsid w:val="001B49FC"/>
    <w:rsid w:val="001B4A32"/>
    <w:rsid w:val="001B4ACD"/>
    <w:rsid w:val="001B4D42"/>
    <w:rsid w:val="001B6308"/>
    <w:rsid w:val="001B75AF"/>
    <w:rsid w:val="001B764A"/>
    <w:rsid w:val="001C0E9A"/>
    <w:rsid w:val="001C1550"/>
    <w:rsid w:val="001C276E"/>
    <w:rsid w:val="001C2B31"/>
    <w:rsid w:val="001C346A"/>
    <w:rsid w:val="001C44A2"/>
    <w:rsid w:val="001C47E8"/>
    <w:rsid w:val="001C4BF7"/>
    <w:rsid w:val="001C50A4"/>
    <w:rsid w:val="001C5433"/>
    <w:rsid w:val="001C63C1"/>
    <w:rsid w:val="001C6449"/>
    <w:rsid w:val="001C648B"/>
    <w:rsid w:val="001C6B86"/>
    <w:rsid w:val="001C76D3"/>
    <w:rsid w:val="001C7CB1"/>
    <w:rsid w:val="001D08C3"/>
    <w:rsid w:val="001D0CD1"/>
    <w:rsid w:val="001D10D5"/>
    <w:rsid w:val="001D14FB"/>
    <w:rsid w:val="001D17B6"/>
    <w:rsid w:val="001D1F19"/>
    <w:rsid w:val="001D2386"/>
    <w:rsid w:val="001D25CA"/>
    <w:rsid w:val="001D2F3D"/>
    <w:rsid w:val="001D3074"/>
    <w:rsid w:val="001D3B6B"/>
    <w:rsid w:val="001D3BFC"/>
    <w:rsid w:val="001D4CD2"/>
    <w:rsid w:val="001D51A7"/>
    <w:rsid w:val="001D5897"/>
    <w:rsid w:val="001D6066"/>
    <w:rsid w:val="001D612E"/>
    <w:rsid w:val="001D61F3"/>
    <w:rsid w:val="001D621C"/>
    <w:rsid w:val="001D6574"/>
    <w:rsid w:val="001D6747"/>
    <w:rsid w:val="001D6946"/>
    <w:rsid w:val="001D706B"/>
    <w:rsid w:val="001D74A3"/>
    <w:rsid w:val="001D7C2A"/>
    <w:rsid w:val="001E0942"/>
    <w:rsid w:val="001E0BE7"/>
    <w:rsid w:val="001E12B8"/>
    <w:rsid w:val="001E12F0"/>
    <w:rsid w:val="001E2202"/>
    <w:rsid w:val="001E24D5"/>
    <w:rsid w:val="001E3FE3"/>
    <w:rsid w:val="001E40DF"/>
    <w:rsid w:val="001E4307"/>
    <w:rsid w:val="001E4CEA"/>
    <w:rsid w:val="001E503C"/>
    <w:rsid w:val="001E57A0"/>
    <w:rsid w:val="001E5E32"/>
    <w:rsid w:val="001E6106"/>
    <w:rsid w:val="001E671A"/>
    <w:rsid w:val="001E6C18"/>
    <w:rsid w:val="001E738F"/>
    <w:rsid w:val="001E7489"/>
    <w:rsid w:val="001E7A34"/>
    <w:rsid w:val="001E7AFA"/>
    <w:rsid w:val="001E7CA7"/>
    <w:rsid w:val="001F03AC"/>
    <w:rsid w:val="001F05A5"/>
    <w:rsid w:val="001F06FE"/>
    <w:rsid w:val="001F0707"/>
    <w:rsid w:val="001F0B6C"/>
    <w:rsid w:val="001F1982"/>
    <w:rsid w:val="001F1A98"/>
    <w:rsid w:val="001F3029"/>
    <w:rsid w:val="001F31FB"/>
    <w:rsid w:val="001F32ED"/>
    <w:rsid w:val="001F3B98"/>
    <w:rsid w:val="001F4188"/>
    <w:rsid w:val="001F449A"/>
    <w:rsid w:val="001F4FC2"/>
    <w:rsid w:val="001F57EC"/>
    <w:rsid w:val="001F662D"/>
    <w:rsid w:val="001F691B"/>
    <w:rsid w:val="001F6956"/>
    <w:rsid w:val="001F6AA6"/>
    <w:rsid w:val="001F6DD6"/>
    <w:rsid w:val="001F7D1F"/>
    <w:rsid w:val="001F7D63"/>
    <w:rsid w:val="001F7F35"/>
    <w:rsid w:val="00200075"/>
    <w:rsid w:val="002007E2"/>
    <w:rsid w:val="0020106F"/>
    <w:rsid w:val="00201565"/>
    <w:rsid w:val="00202EF3"/>
    <w:rsid w:val="00202F84"/>
    <w:rsid w:val="00203604"/>
    <w:rsid w:val="00203E92"/>
    <w:rsid w:val="002041B7"/>
    <w:rsid w:val="002043CD"/>
    <w:rsid w:val="00204633"/>
    <w:rsid w:val="002049D4"/>
    <w:rsid w:val="00204A3C"/>
    <w:rsid w:val="002056BE"/>
    <w:rsid w:val="002059BC"/>
    <w:rsid w:val="00206652"/>
    <w:rsid w:val="0020678A"/>
    <w:rsid w:val="0020689C"/>
    <w:rsid w:val="00206BA3"/>
    <w:rsid w:val="0020717F"/>
    <w:rsid w:val="0021004A"/>
    <w:rsid w:val="002102FD"/>
    <w:rsid w:val="00210375"/>
    <w:rsid w:val="00210F40"/>
    <w:rsid w:val="00211198"/>
    <w:rsid w:val="00211C98"/>
    <w:rsid w:val="00212098"/>
    <w:rsid w:val="002122EC"/>
    <w:rsid w:val="00212A90"/>
    <w:rsid w:val="00212F21"/>
    <w:rsid w:val="00213399"/>
    <w:rsid w:val="00213B47"/>
    <w:rsid w:val="00213D7D"/>
    <w:rsid w:val="00214458"/>
    <w:rsid w:val="00215F8B"/>
    <w:rsid w:val="00216E68"/>
    <w:rsid w:val="00217039"/>
    <w:rsid w:val="0021731C"/>
    <w:rsid w:val="00217511"/>
    <w:rsid w:val="00217DE9"/>
    <w:rsid w:val="00217E5B"/>
    <w:rsid w:val="00220099"/>
    <w:rsid w:val="002200AE"/>
    <w:rsid w:val="00221277"/>
    <w:rsid w:val="002212C5"/>
    <w:rsid w:val="00221473"/>
    <w:rsid w:val="00221669"/>
    <w:rsid w:val="002216A5"/>
    <w:rsid w:val="00221C12"/>
    <w:rsid w:val="00221C63"/>
    <w:rsid w:val="00222144"/>
    <w:rsid w:val="00222770"/>
    <w:rsid w:val="00222D60"/>
    <w:rsid w:val="00222F4A"/>
    <w:rsid w:val="00223551"/>
    <w:rsid w:val="00223A64"/>
    <w:rsid w:val="00223A66"/>
    <w:rsid w:val="00223C11"/>
    <w:rsid w:val="00224447"/>
    <w:rsid w:val="0022537F"/>
    <w:rsid w:val="002253CC"/>
    <w:rsid w:val="0022550D"/>
    <w:rsid w:val="00225662"/>
    <w:rsid w:val="002274EA"/>
    <w:rsid w:val="0022794C"/>
    <w:rsid w:val="00227CA1"/>
    <w:rsid w:val="0023005C"/>
    <w:rsid w:val="002302FC"/>
    <w:rsid w:val="00230985"/>
    <w:rsid w:val="0023188C"/>
    <w:rsid w:val="002319BF"/>
    <w:rsid w:val="00231A89"/>
    <w:rsid w:val="00231B3C"/>
    <w:rsid w:val="0023224E"/>
    <w:rsid w:val="00232465"/>
    <w:rsid w:val="0023272E"/>
    <w:rsid w:val="00233061"/>
    <w:rsid w:val="002331BB"/>
    <w:rsid w:val="002332E5"/>
    <w:rsid w:val="00233551"/>
    <w:rsid w:val="002344A2"/>
    <w:rsid w:val="0023463A"/>
    <w:rsid w:val="00234AC9"/>
    <w:rsid w:val="00234C71"/>
    <w:rsid w:val="002351D4"/>
    <w:rsid w:val="00235269"/>
    <w:rsid w:val="0023612F"/>
    <w:rsid w:val="00236353"/>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4D85"/>
    <w:rsid w:val="002455AC"/>
    <w:rsid w:val="002455C9"/>
    <w:rsid w:val="00245799"/>
    <w:rsid w:val="00245C91"/>
    <w:rsid w:val="00246708"/>
    <w:rsid w:val="00246A1C"/>
    <w:rsid w:val="00246FCF"/>
    <w:rsid w:val="00247369"/>
    <w:rsid w:val="0024762C"/>
    <w:rsid w:val="00247689"/>
    <w:rsid w:val="00247891"/>
    <w:rsid w:val="00247F8B"/>
    <w:rsid w:val="0025008C"/>
    <w:rsid w:val="00250217"/>
    <w:rsid w:val="0025041F"/>
    <w:rsid w:val="00250AED"/>
    <w:rsid w:val="002517FA"/>
    <w:rsid w:val="00252B1A"/>
    <w:rsid w:val="002530C8"/>
    <w:rsid w:val="002532D8"/>
    <w:rsid w:val="00253394"/>
    <w:rsid w:val="00253CC5"/>
    <w:rsid w:val="00253DB5"/>
    <w:rsid w:val="00253E67"/>
    <w:rsid w:val="002549CC"/>
    <w:rsid w:val="002549F9"/>
    <w:rsid w:val="00254BA7"/>
    <w:rsid w:val="00254D22"/>
    <w:rsid w:val="00254D2D"/>
    <w:rsid w:val="00254F07"/>
    <w:rsid w:val="00255574"/>
    <w:rsid w:val="00255CB2"/>
    <w:rsid w:val="002562B2"/>
    <w:rsid w:val="0025633A"/>
    <w:rsid w:val="00257161"/>
    <w:rsid w:val="00257E4C"/>
    <w:rsid w:val="00260030"/>
    <w:rsid w:val="0026010D"/>
    <w:rsid w:val="0026048F"/>
    <w:rsid w:val="00260DEF"/>
    <w:rsid w:val="00262281"/>
    <w:rsid w:val="00262718"/>
    <w:rsid w:val="00263590"/>
    <w:rsid w:val="0026449B"/>
    <w:rsid w:val="002647BE"/>
    <w:rsid w:val="00264BAB"/>
    <w:rsid w:val="0026576A"/>
    <w:rsid w:val="00265BC2"/>
    <w:rsid w:val="002666A1"/>
    <w:rsid w:val="0026740D"/>
    <w:rsid w:val="00267ABB"/>
    <w:rsid w:val="00267DEC"/>
    <w:rsid w:val="00267F05"/>
    <w:rsid w:val="002705CE"/>
    <w:rsid w:val="00270690"/>
    <w:rsid w:val="00270745"/>
    <w:rsid w:val="00270D3F"/>
    <w:rsid w:val="00271F37"/>
    <w:rsid w:val="00272119"/>
    <w:rsid w:val="002730B3"/>
    <w:rsid w:val="002731D2"/>
    <w:rsid w:val="00273544"/>
    <w:rsid w:val="002737AE"/>
    <w:rsid w:val="0027425C"/>
    <w:rsid w:val="00274667"/>
    <w:rsid w:val="00274A16"/>
    <w:rsid w:val="0027502E"/>
    <w:rsid w:val="002762C8"/>
    <w:rsid w:val="0027634F"/>
    <w:rsid w:val="002765BC"/>
    <w:rsid w:val="002768BF"/>
    <w:rsid w:val="002768EA"/>
    <w:rsid w:val="0027772C"/>
    <w:rsid w:val="002777AC"/>
    <w:rsid w:val="00277E0D"/>
    <w:rsid w:val="00280D8A"/>
    <w:rsid w:val="002812C7"/>
    <w:rsid w:val="002814B9"/>
    <w:rsid w:val="00282086"/>
    <w:rsid w:val="002825EC"/>
    <w:rsid w:val="002827BD"/>
    <w:rsid w:val="00282A5F"/>
    <w:rsid w:val="00282B6D"/>
    <w:rsid w:val="00283EFE"/>
    <w:rsid w:val="002842A1"/>
    <w:rsid w:val="00284A08"/>
    <w:rsid w:val="00284D69"/>
    <w:rsid w:val="00284D79"/>
    <w:rsid w:val="00285007"/>
    <w:rsid w:val="0028508C"/>
    <w:rsid w:val="002850D8"/>
    <w:rsid w:val="00285428"/>
    <w:rsid w:val="00285CAB"/>
    <w:rsid w:val="00285E40"/>
    <w:rsid w:val="00286042"/>
    <w:rsid w:val="00286BD4"/>
    <w:rsid w:val="00287B7A"/>
    <w:rsid w:val="00287C40"/>
    <w:rsid w:val="00287F6D"/>
    <w:rsid w:val="0029063D"/>
    <w:rsid w:val="0029066C"/>
    <w:rsid w:val="002911F2"/>
    <w:rsid w:val="002912BF"/>
    <w:rsid w:val="002912C4"/>
    <w:rsid w:val="002915D6"/>
    <w:rsid w:val="002918F7"/>
    <w:rsid w:val="00291D5F"/>
    <w:rsid w:val="00291E34"/>
    <w:rsid w:val="0029280D"/>
    <w:rsid w:val="0029375B"/>
    <w:rsid w:val="00293F3C"/>
    <w:rsid w:val="00293FE4"/>
    <w:rsid w:val="00293FF4"/>
    <w:rsid w:val="00295092"/>
    <w:rsid w:val="002958D1"/>
    <w:rsid w:val="0029595C"/>
    <w:rsid w:val="002959AE"/>
    <w:rsid w:val="00295A66"/>
    <w:rsid w:val="00295ECF"/>
    <w:rsid w:val="0029699F"/>
    <w:rsid w:val="002A0884"/>
    <w:rsid w:val="002A2B59"/>
    <w:rsid w:val="002A2F87"/>
    <w:rsid w:val="002A2FA2"/>
    <w:rsid w:val="002A30C1"/>
    <w:rsid w:val="002A321F"/>
    <w:rsid w:val="002A3493"/>
    <w:rsid w:val="002A35AC"/>
    <w:rsid w:val="002A3B18"/>
    <w:rsid w:val="002A3B32"/>
    <w:rsid w:val="002A450B"/>
    <w:rsid w:val="002A4D78"/>
    <w:rsid w:val="002A5651"/>
    <w:rsid w:val="002A56A8"/>
    <w:rsid w:val="002A56BE"/>
    <w:rsid w:val="002A66C4"/>
    <w:rsid w:val="002A7357"/>
    <w:rsid w:val="002B0184"/>
    <w:rsid w:val="002B04A4"/>
    <w:rsid w:val="002B04BD"/>
    <w:rsid w:val="002B098F"/>
    <w:rsid w:val="002B109E"/>
    <w:rsid w:val="002B148B"/>
    <w:rsid w:val="002B2B29"/>
    <w:rsid w:val="002B3590"/>
    <w:rsid w:val="002B3D64"/>
    <w:rsid w:val="002B43A1"/>
    <w:rsid w:val="002B4935"/>
    <w:rsid w:val="002B4CC4"/>
    <w:rsid w:val="002B4F09"/>
    <w:rsid w:val="002B4F8E"/>
    <w:rsid w:val="002B5260"/>
    <w:rsid w:val="002B5876"/>
    <w:rsid w:val="002B5D25"/>
    <w:rsid w:val="002B65B4"/>
    <w:rsid w:val="002B70F5"/>
    <w:rsid w:val="002B7638"/>
    <w:rsid w:val="002B7B73"/>
    <w:rsid w:val="002B7ECC"/>
    <w:rsid w:val="002C0098"/>
    <w:rsid w:val="002C0236"/>
    <w:rsid w:val="002C02CF"/>
    <w:rsid w:val="002C08F6"/>
    <w:rsid w:val="002C0922"/>
    <w:rsid w:val="002C09D9"/>
    <w:rsid w:val="002C09DF"/>
    <w:rsid w:val="002C139F"/>
    <w:rsid w:val="002C1880"/>
    <w:rsid w:val="002C1B90"/>
    <w:rsid w:val="002C1D00"/>
    <w:rsid w:val="002C1DD9"/>
    <w:rsid w:val="002C2583"/>
    <w:rsid w:val="002C2682"/>
    <w:rsid w:val="002C2DB8"/>
    <w:rsid w:val="002C2E22"/>
    <w:rsid w:val="002C2E50"/>
    <w:rsid w:val="002C328B"/>
    <w:rsid w:val="002C357E"/>
    <w:rsid w:val="002C47CF"/>
    <w:rsid w:val="002C49A4"/>
    <w:rsid w:val="002C4B1B"/>
    <w:rsid w:val="002C4E5D"/>
    <w:rsid w:val="002C5235"/>
    <w:rsid w:val="002C53C2"/>
    <w:rsid w:val="002C5570"/>
    <w:rsid w:val="002C5CF2"/>
    <w:rsid w:val="002C6093"/>
    <w:rsid w:val="002C6D33"/>
    <w:rsid w:val="002C74C5"/>
    <w:rsid w:val="002D0128"/>
    <w:rsid w:val="002D11AF"/>
    <w:rsid w:val="002D21D6"/>
    <w:rsid w:val="002D2778"/>
    <w:rsid w:val="002D33C6"/>
    <w:rsid w:val="002D347D"/>
    <w:rsid w:val="002D3591"/>
    <w:rsid w:val="002D3C0C"/>
    <w:rsid w:val="002D3DD8"/>
    <w:rsid w:val="002D3F32"/>
    <w:rsid w:val="002D437A"/>
    <w:rsid w:val="002D4A6E"/>
    <w:rsid w:val="002D5226"/>
    <w:rsid w:val="002D5684"/>
    <w:rsid w:val="002D58FB"/>
    <w:rsid w:val="002D5DAF"/>
    <w:rsid w:val="002D6310"/>
    <w:rsid w:val="002D641F"/>
    <w:rsid w:val="002D65C3"/>
    <w:rsid w:val="002D6BA1"/>
    <w:rsid w:val="002D6E4B"/>
    <w:rsid w:val="002D6FBF"/>
    <w:rsid w:val="002D7CF9"/>
    <w:rsid w:val="002E08B4"/>
    <w:rsid w:val="002E12EC"/>
    <w:rsid w:val="002E1793"/>
    <w:rsid w:val="002E1D28"/>
    <w:rsid w:val="002E1F6D"/>
    <w:rsid w:val="002E284D"/>
    <w:rsid w:val="002E2D4C"/>
    <w:rsid w:val="002E3614"/>
    <w:rsid w:val="002E3A93"/>
    <w:rsid w:val="002E41A6"/>
    <w:rsid w:val="002E423D"/>
    <w:rsid w:val="002E457E"/>
    <w:rsid w:val="002E5449"/>
    <w:rsid w:val="002E56D7"/>
    <w:rsid w:val="002E595E"/>
    <w:rsid w:val="002E5B6D"/>
    <w:rsid w:val="002E6724"/>
    <w:rsid w:val="002E6ECB"/>
    <w:rsid w:val="002E7821"/>
    <w:rsid w:val="002E798F"/>
    <w:rsid w:val="002E7A90"/>
    <w:rsid w:val="002E7B41"/>
    <w:rsid w:val="002E7D20"/>
    <w:rsid w:val="002F02B4"/>
    <w:rsid w:val="002F08AB"/>
    <w:rsid w:val="002F0AC6"/>
    <w:rsid w:val="002F0E7B"/>
    <w:rsid w:val="002F1061"/>
    <w:rsid w:val="002F2312"/>
    <w:rsid w:val="002F24D5"/>
    <w:rsid w:val="002F2CB4"/>
    <w:rsid w:val="002F2D48"/>
    <w:rsid w:val="002F3044"/>
    <w:rsid w:val="002F3376"/>
    <w:rsid w:val="002F3906"/>
    <w:rsid w:val="002F3C51"/>
    <w:rsid w:val="002F3CD9"/>
    <w:rsid w:val="002F3CFE"/>
    <w:rsid w:val="002F41A2"/>
    <w:rsid w:val="002F42AB"/>
    <w:rsid w:val="002F434F"/>
    <w:rsid w:val="002F4C55"/>
    <w:rsid w:val="002F500D"/>
    <w:rsid w:val="002F5462"/>
    <w:rsid w:val="002F5FE2"/>
    <w:rsid w:val="002F6B29"/>
    <w:rsid w:val="002F7586"/>
    <w:rsid w:val="002F792F"/>
    <w:rsid w:val="002F7A4C"/>
    <w:rsid w:val="002F7C37"/>
    <w:rsid w:val="00300314"/>
    <w:rsid w:val="00300B6E"/>
    <w:rsid w:val="00300C34"/>
    <w:rsid w:val="00301206"/>
    <w:rsid w:val="00301284"/>
    <w:rsid w:val="003019E9"/>
    <w:rsid w:val="00301B41"/>
    <w:rsid w:val="00302342"/>
    <w:rsid w:val="00302CA3"/>
    <w:rsid w:val="003032A5"/>
    <w:rsid w:val="00304846"/>
    <w:rsid w:val="0030505F"/>
    <w:rsid w:val="00305477"/>
    <w:rsid w:val="0030597A"/>
    <w:rsid w:val="00305F67"/>
    <w:rsid w:val="003079BA"/>
    <w:rsid w:val="00307A80"/>
    <w:rsid w:val="0031016A"/>
    <w:rsid w:val="003103E4"/>
    <w:rsid w:val="0031059E"/>
    <w:rsid w:val="00310F8A"/>
    <w:rsid w:val="00311673"/>
    <w:rsid w:val="00311766"/>
    <w:rsid w:val="00311DDA"/>
    <w:rsid w:val="00312861"/>
    <w:rsid w:val="00313707"/>
    <w:rsid w:val="00314137"/>
    <w:rsid w:val="003146F8"/>
    <w:rsid w:val="00314F59"/>
    <w:rsid w:val="003154A1"/>
    <w:rsid w:val="0031586F"/>
    <w:rsid w:val="00315D8B"/>
    <w:rsid w:val="00315E86"/>
    <w:rsid w:val="00316C73"/>
    <w:rsid w:val="00316EDF"/>
    <w:rsid w:val="003177B4"/>
    <w:rsid w:val="00317AF0"/>
    <w:rsid w:val="0032066B"/>
    <w:rsid w:val="0032082D"/>
    <w:rsid w:val="00320850"/>
    <w:rsid w:val="00321B80"/>
    <w:rsid w:val="00322131"/>
    <w:rsid w:val="0032288A"/>
    <w:rsid w:val="003228E3"/>
    <w:rsid w:val="00322BAA"/>
    <w:rsid w:val="003236C2"/>
    <w:rsid w:val="00325276"/>
    <w:rsid w:val="003255C3"/>
    <w:rsid w:val="00325803"/>
    <w:rsid w:val="00326422"/>
    <w:rsid w:val="00326986"/>
    <w:rsid w:val="003271FE"/>
    <w:rsid w:val="003277A6"/>
    <w:rsid w:val="003300FA"/>
    <w:rsid w:val="003302BC"/>
    <w:rsid w:val="0033036C"/>
    <w:rsid w:val="00330533"/>
    <w:rsid w:val="003307E9"/>
    <w:rsid w:val="003312E0"/>
    <w:rsid w:val="0033150B"/>
    <w:rsid w:val="003323EE"/>
    <w:rsid w:val="0033315A"/>
    <w:rsid w:val="0033362B"/>
    <w:rsid w:val="00334607"/>
    <w:rsid w:val="00334DEE"/>
    <w:rsid w:val="0033597F"/>
    <w:rsid w:val="00335EE9"/>
    <w:rsid w:val="00336296"/>
    <w:rsid w:val="00336475"/>
    <w:rsid w:val="003366A8"/>
    <w:rsid w:val="00336B91"/>
    <w:rsid w:val="00337007"/>
    <w:rsid w:val="00337B2C"/>
    <w:rsid w:val="00337DCD"/>
    <w:rsid w:val="00337E1F"/>
    <w:rsid w:val="003405D0"/>
    <w:rsid w:val="00341001"/>
    <w:rsid w:val="00341107"/>
    <w:rsid w:val="00341BDA"/>
    <w:rsid w:val="003423D6"/>
    <w:rsid w:val="0034264C"/>
    <w:rsid w:val="00342FB7"/>
    <w:rsid w:val="003433E3"/>
    <w:rsid w:val="0034418C"/>
    <w:rsid w:val="00344432"/>
    <w:rsid w:val="00344A4E"/>
    <w:rsid w:val="00345EEA"/>
    <w:rsid w:val="00346240"/>
    <w:rsid w:val="00346576"/>
    <w:rsid w:val="00346665"/>
    <w:rsid w:val="003505FB"/>
    <w:rsid w:val="00351640"/>
    <w:rsid w:val="00351684"/>
    <w:rsid w:val="00351C90"/>
    <w:rsid w:val="00351E31"/>
    <w:rsid w:val="00351FAE"/>
    <w:rsid w:val="0035248B"/>
    <w:rsid w:val="00352596"/>
    <w:rsid w:val="00352656"/>
    <w:rsid w:val="0035361B"/>
    <w:rsid w:val="00353AEA"/>
    <w:rsid w:val="00354F00"/>
    <w:rsid w:val="00355146"/>
    <w:rsid w:val="00355479"/>
    <w:rsid w:val="00355EEA"/>
    <w:rsid w:val="003561AB"/>
    <w:rsid w:val="00356549"/>
    <w:rsid w:val="003565AE"/>
    <w:rsid w:val="003570CF"/>
    <w:rsid w:val="0035750B"/>
    <w:rsid w:val="00357A8A"/>
    <w:rsid w:val="00357DE6"/>
    <w:rsid w:val="00360056"/>
    <w:rsid w:val="003607D5"/>
    <w:rsid w:val="00360C2E"/>
    <w:rsid w:val="00360FD1"/>
    <w:rsid w:val="003611C9"/>
    <w:rsid w:val="00361521"/>
    <w:rsid w:val="00361DEE"/>
    <w:rsid w:val="00361E99"/>
    <w:rsid w:val="00362046"/>
    <w:rsid w:val="0036210A"/>
    <w:rsid w:val="003622A7"/>
    <w:rsid w:val="003625AC"/>
    <w:rsid w:val="003625C4"/>
    <w:rsid w:val="00362DFE"/>
    <w:rsid w:val="00362F5F"/>
    <w:rsid w:val="00363AA4"/>
    <w:rsid w:val="00363C80"/>
    <w:rsid w:val="00363F93"/>
    <w:rsid w:val="003641EF"/>
    <w:rsid w:val="003643A5"/>
    <w:rsid w:val="003643D9"/>
    <w:rsid w:val="003644A2"/>
    <w:rsid w:val="003644A3"/>
    <w:rsid w:val="00364AD9"/>
    <w:rsid w:val="00364D1A"/>
    <w:rsid w:val="00364EA9"/>
    <w:rsid w:val="003651C8"/>
    <w:rsid w:val="00365D38"/>
    <w:rsid w:val="003661D0"/>
    <w:rsid w:val="0036629A"/>
    <w:rsid w:val="003678CF"/>
    <w:rsid w:val="00367B71"/>
    <w:rsid w:val="00367D0B"/>
    <w:rsid w:val="003708C4"/>
    <w:rsid w:val="0037093F"/>
    <w:rsid w:val="00370AC6"/>
    <w:rsid w:val="00370F33"/>
    <w:rsid w:val="00371258"/>
    <w:rsid w:val="0037139F"/>
    <w:rsid w:val="0037162B"/>
    <w:rsid w:val="0037163F"/>
    <w:rsid w:val="00371785"/>
    <w:rsid w:val="003718A2"/>
    <w:rsid w:val="00371A48"/>
    <w:rsid w:val="00371FB9"/>
    <w:rsid w:val="003720ED"/>
    <w:rsid w:val="003727B9"/>
    <w:rsid w:val="003733AF"/>
    <w:rsid w:val="003733C1"/>
    <w:rsid w:val="00374634"/>
    <w:rsid w:val="00374776"/>
    <w:rsid w:val="0037615E"/>
    <w:rsid w:val="00376A81"/>
    <w:rsid w:val="00376C4D"/>
    <w:rsid w:val="00376EE5"/>
    <w:rsid w:val="00377682"/>
    <w:rsid w:val="003777EC"/>
    <w:rsid w:val="00377DA3"/>
    <w:rsid w:val="0038075A"/>
    <w:rsid w:val="0038085C"/>
    <w:rsid w:val="00380E53"/>
    <w:rsid w:val="00380F63"/>
    <w:rsid w:val="003812EF"/>
    <w:rsid w:val="00382AD6"/>
    <w:rsid w:val="00382B9F"/>
    <w:rsid w:val="00383038"/>
    <w:rsid w:val="00383F57"/>
    <w:rsid w:val="003844EE"/>
    <w:rsid w:val="00384770"/>
    <w:rsid w:val="00384FC4"/>
    <w:rsid w:val="00385267"/>
    <w:rsid w:val="00385DA3"/>
    <w:rsid w:val="00385F77"/>
    <w:rsid w:val="003860A6"/>
    <w:rsid w:val="00386339"/>
    <w:rsid w:val="00387C0C"/>
    <w:rsid w:val="00387DC8"/>
    <w:rsid w:val="003908C5"/>
    <w:rsid w:val="00390DC8"/>
    <w:rsid w:val="00390E29"/>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5AE3"/>
    <w:rsid w:val="00396274"/>
    <w:rsid w:val="003966B5"/>
    <w:rsid w:val="00397021"/>
    <w:rsid w:val="003971AB"/>
    <w:rsid w:val="003A148F"/>
    <w:rsid w:val="003A1CFA"/>
    <w:rsid w:val="003A21BE"/>
    <w:rsid w:val="003A24FA"/>
    <w:rsid w:val="003A2A8B"/>
    <w:rsid w:val="003A2BD5"/>
    <w:rsid w:val="003A342F"/>
    <w:rsid w:val="003A4402"/>
    <w:rsid w:val="003A507F"/>
    <w:rsid w:val="003A510D"/>
    <w:rsid w:val="003A5D51"/>
    <w:rsid w:val="003A661C"/>
    <w:rsid w:val="003A6792"/>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254"/>
    <w:rsid w:val="003B7F95"/>
    <w:rsid w:val="003C085F"/>
    <w:rsid w:val="003C0F6A"/>
    <w:rsid w:val="003C1257"/>
    <w:rsid w:val="003C12C5"/>
    <w:rsid w:val="003C1425"/>
    <w:rsid w:val="003C162D"/>
    <w:rsid w:val="003C27E5"/>
    <w:rsid w:val="003C2A74"/>
    <w:rsid w:val="003C2E09"/>
    <w:rsid w:val="003C355E"/>
    <w:rsid w:val="003C37BD"/>
    <w:rsid w:val="003C39D2"/>
    <w:rsid w:val="003C3A63"/>
    <w:rsid w:val="003C4118"/>
    <w:rsid w:val="003C48B8"/>
    <w:rsid w:val="003C4A2F"/>
    <w:rsid w:val="003C5432"/>
    <w:rsid w:val="003C5950"/>
    <w:rsid w:val="003C5B54"/>
    <w:rsid w:val="003C5F24"/>
    <w:rsid w:val="003C6209"/>
    <w:rsid w:val="003C63AD"/>
    <w:rsid w:val="003C661D"/>
    <w:rsid w:val="003C6B2B"/>
    <w:rsid w:val="003C6CB0"/>
    <w:rsid w:val="003C6D45"/>
    <w:rsid w:val="003C7998"/>
    <w:rsid w:val="003C7B84"/>
    <w:rsid w:val="003C7D58"/>
    <w:rsid w:val="003C7DD6"/>
    <w:rsid w:val="003D0BE7"/>
    <w:rsid w:val="003D0E2E"/>
    <w:rsid w:val="003D19F7"/>
    <w:rsid w:val="003D2425"/>
    <w:rsid w:val="003D2936"/>
    <w:rsid w:val="003D2BE7"/>
    <w:rsid w:val="003D2C09"/>
    <w:rsid w:val="003D3238"/>
    <w:rsid w:val="003D3363"/>
    <w:rsid w:val="003D37CD"/>
    <w:rsid w:val="003D3E52"/>
    <w:rsid w:val="003D4344"/>
    <w:rsid w:val="003D517D"/>
    <w:rsid w:val="003D6650"/>
    <w:rsid w:val="003D6970"/>
    <w:rsid w:val="003D6D84"/>
    <w:rsid w:val="003D6FCA"/>
    <w:rsid w:val="003D7311"/>
    <w:rsid w:val="003D7575"/>
    <w:rsid w:val="003D7DBF"/>
    <w:rsid w:val="003D7ED2"/>
    <w:rsid w:val="003E06B3"/>
    <w:rsid w:val="003E0DEB"/>
    <w:rsid w:val="003E13E4"/>
    <w:rsid w:val="003E13E6"/>
    <w:rsid w:val="003E14D1"/>
    <w:rsid w:val="003E1B9D"/>
    <w:rsid w:val="003E36FC"/>
    <w:rsid w:val="003E3F0B"/>
    <w:rsid w:val="003E406A"/>
    <w:rsid w:val="003E4963"/>
    <w:rsid w:val="003E4B1F"/>
    <w:rsid w:val="003E59CC"/>
    <w:rsid w:val="003E5C81"/>
    <w:rsid w:val="003E693D"/>
    <w:rsid w:val="003E6D17"/>
    <w:rsid w:val="003E73D9"/>
    <w:rsid w:val="003E75C9"/>
    <w:rsid w:val="003E7925"/>
    <w:rsid w:val="003E7AB0"/>
    <w:rsid w:val="003F0BC1"/>
    <w:rsid w:val="003F0FC5"/>
    <w:rsid w:val="003F14C8"/>
    <w:rsid w:val="003F1D76"/>
    <w:rsid w:val="003F2660"/>
    <w:rsid w:val="003F29A4"/>
    <w:rsid w:val="003F2FF3"/>
    <w:rsid w:val="003F3119"/>
    <w:rsid w:val="003F35D4"/>
    <w:rsid w:val="003F36DF"/>
    <w:rsid w:val="003F41E1"/>
    <w:rsid w:val="003F479E"/>
    <w:rsid w:val="003F4C19"/>
    <w:rsid w:val="003F4FAF"/>
    <w:rsid w:val="003F509E"/>
    <w:rsid w:val="003F5426"/>
    <w:rsid w:val="003F5832"/>
    <w:rsid w:val="003F6072"/>
    <w:rsid w:val="003F68B9"/>
    <w:rsid w:val="003F73F6"/>
    <w:rsid w:val="003F76AD"/>
    <w:rsid w:val="003F77D1"/>
    <w:rsid w:val="003F7B92"/>
    <w:rsid w:val="003F7C59"/>
    <w:rsid w:val="004000D6"/>
    <w:rsid w:val="00400B0B"/>
    <w:rsid w:val="00400D72"/>
    <w:rsid w:val="00400DFE"/>
    <w:rsid w:val="00401567"/>
    <w:rsid w:val="004016B9"/>
    <w:rsid w:val="0040177F"/>
    <w:rsid w:val="00401A31"/>
    <w:rsid w:val="00401AB9"/>
    <w:rsid w:val="00401F53"/>
    <w:rsid w:val="0040220E"/>
    <w:rsid w:val="00402584"/>
    <w:rsid w:val="004035B3"/>
    <w:rsid w:val="00403A66"/>
    <w:rsid w:val="00403D0F"/>
    <w:rsid w:val="00403FCD"/>
    <w:rsid w:val="00404A8D"/>
    <w:rsid w:val="00404E80"/>
    <w:rsid w:val="0040571D"/>
    <w:rsid w:val="00405C0D"/>
    <w:rsid w:val="00405C35"/>
    <w:rsid w:val="00405E3A"/>
    <w:rsid w:val="00405E79"/>
    <w:rsid w:val="004064EE"/>
    <w:rsid w:val="00406A30"/>
    <w:rsid w:val="00406E2A"/>
    <w:rsid w:val="004071F3"/>
    <w:rsid w:val="00407476"/>
    <w:rsid w:val="004075ED"/>
    <w:rsid w:val="004079F2"/>
    <w:rsid w:val="00407D78"/>
    <w:rsid w:val="00407E93"/>
    <w:rsid w:val="00407EB3"/>
    <w:rsid w:val="00407F0B"/>
    <w:rsid w:val="00410B97"/>
    <w:rsid w:val="00411056"/>
    <w:rsid w:val="00411156"/>
    <w:rsid w:val="004112F8"/>
    <w:rsid w:val="00411EB4"/>
    <w:rsid w:val="00412269"/>
    <w:rsid w:val="004125EA"/>
    <w:rsid w:val="004128A7"/>
    <w:rsid w:val="0041315E"/>
    <w:rsid w:val="0041382B"/>
    <w:rsid w:val="004163FB"/>
    <w:rsid w:val="00416E01"/>
    <w:rsid w:val="004173C8"/>
    <w:rsid w:val="004175B2"/>
    <w:rsid w:val="00417780"/>
    <w:rsid w:val="00420123"/>
    <w:rsid w:val="004218AA"/>
    <w:rsid w:val="00421C53"/>
    <w:rsid w:val="00422D6C"/>
    <w:rsid w:val="00423182"/>
    <w:rsid w:val="00423957"/>
    <w:rsid w:val="00423A42"/>
    <w:rsid w:val="00423AB5"/>
    <w:rsid w:val="004240CE"/>
    <w:rsid w:val="004247D4"/>
    <w:rsid w:val="00424BED"/>
    <w:rsid w:val="0042581F"/>
    <w:rsid w:val="0042661D"/>
    <w:rsid w:val="00426766"/>
    <w:rsid w:val="004269AB"/>
    <w:rsid w:val="004276AF"/>
    <w:rsid w:val="004278F8"/>
    <w:rsid w:val="00427C4C"/>
    <w:rsid w:val="004301B6"/>
    <w:rsid w:val="0043038B"/>
    <w:rsid w:val="00430C58"/>
    <w:rsid w:val="004310E1"/>
    <w:rsid w:val="004313B4"/>
    <w:rsid w:val="00431F40"/>
    <w:rsid w:val="004322EC"/>
    <w:rsid w:val="004323D0"/>
    <w:rsid w:val="00432445"/>
    <w:rsid w:val="0043250E"/>
    <w:rsid w:val="00432B6A"/>
    <w:rsid w:val="00433298"/>
    <w:rsid w:val="00433419"/>
    <w:rsid w:val="00433431"/>
    <w:rsid w:val="004334CB"/>
    <w:rsid w:val="0043369F"/>
    <w:rsid w:val="004350B4"/>
    <w:rsid w:val="00435984"/>
    <w:rsid w:val="00435A41"/>
    <w:rsid w:val="00435CA8"/>
    <w:rsid w:val="0043610C"/>
    <w:rsid w:val="004370D4"/>
    <w:rsid w:val="004372E1"/>
    <w:rsid w:val="00437837"/>
    <w:rsid w:val="00440337"/>
    <w:rsid w:val="0044072E"/>
    <w:rsid w:val="004407A1"/>
    <w:rsid w:val="00441A4F"/>
    <w:rsid w:val="00441B81"/>
    <w:rsid w:val="00441EDD"/>
    <w:rsid w:val="0044350E"/>
    <w:rsid w:val="004439B5"/>
    <w:rsid w:val="00443A6B"/>
    <w:rsid w:val="00443D68"/>
    <w:rsid w:val="00443DCF"/>
    <w:rsid w:val="00443F9D"/>
    <w:rsid w:val="00443FBE"/>
    <w:rsid w:val="004441F8"/>
    <w:rsid w:val="004442C6"/>
    <w:rsid w:val="004443CB"/>
    <w:rsid w:val="0044499E"/>
    <w:rsid w:val="00445199"/>
    <w:rsid w:val="004455D1"/>
    <w:rsid w:val="004458C7"/>
    <w:rsid w:val="00447355"/>
    <w:rsid w:val="00447F4F"/>
    <w:rsid w:val="0045034F"/>
    <w:rsid w:val="00450358"/>
    <w:rsid w:val="0045095E"/>
    <w:rsid w:val="00450E57"/>
    <w:rsid w:val="00451024"/>
    <w:rsid w:val="00451029"/>
    <w:rsid w:val="00451E4C"/>
    <w:rsid w:val="004520F3"/>
    <w:rsid w:val="004527C4"/>
    <w:rsid w:val="00452CCE"/>
    <w:rsid w:val="00452DE5"/>
    <w:rsid w:val="004535C5"/>
    <w:rsid w:val="0045378F"/>
    <w:rsid w:val="004538DA"/>
    <w:rsid w:val="004542D6"/>
    <w:rsid w:val="00454FBC"/>
    <w:rsid w:val="004558C1"/>
    <w:rsid w:val="00455A49"/>
    <w:rsid w:val="0045608F"/>
    <w:rsid w:val="00456147"/>
    <w:rsid w:val="004563B8"/>
    <w:rsid w:val="00456E85"/>
    <w:rsid w:val="0045704E"/>
    <w:rsid w:val="004573E3"/>
    <w:rsid w:val="004579FF"/>
    <w:rsid w:val="00457A7D"/>
    <w:rsid w:val="00457BD6"/>
    <w:rsid w:val="00460101"/>
    <w:rsid w:val="0046026B"/>
    <w:rsid w:val="004603FD"/>
    <w:rsid w:val="00460DD4"/>
    <w:rsid w:val="0046169F"/>
    <w:rsid w:val="004626EA"/>
    <w:rsid w:val="00462B70"/>
    <w:rsid w:val="00462BA5"/>
    <w:rsid w:val="00462BF9"/>
    <w:rsid w:val="004636C0"/>
    <w:rsid w:val="004636E1"/>
    <w:rsid w:val="00463BC7"/>
    <w:rsid w:val="00464009"/>
    <w:rsid w:val="00464358"/>
    <w:rsid w:val="004643D8"/>
    <w:rsid w:val="00464595"/>
    <w:rsid w:val="00464CE9"/>
    <w:rsid w:val="004652A0"/>
    <w:rsid w:val="00465534"/>
    <w:rsid w:val="00466846"/>
    <w:rsid w:val="004668FE"/>
    <w:rsid w:val="00466DC8"/>
    <w:rsid w:val="004677B9"/>
    <w:rsid w:val="00467BDD"/>
    <w:rsid w:val="00470FD7"/>
    <w:rsid w:val="0047135C"/>
    <w:rsid w:val="00471679"/>
    <w:rsid w:val="00471A99"/>
    <w:rsid w:val="00471AF9"/>
    <w:rsid w:val="00471B3C"/>
    <w:rsid w:val="00472A75"/>
    <w:rsid w:val="004743CC"/>
    <w:rsid w:val="004745CE"/>
    <w:rsid w:val="0047501A"/>
    <w:rsid w:val="00475AA5"/>
    <w:rsid w:val="00476CBB"/>
    <w:rsid w:val="00476E6C"/>
    <w:rsid w:val="0047722E"/>
    <w:rsid w:val="0047724A"/>
    <w:rsid w:val="004776BA"/>
    <w:rsid w:val="00477752"/>
    <w:rsid w:val="00477CB0"/>
    <w:rsid w:val="004800D4"/>
    <w:rsid w:val="0048086C"/>
    <w:rsid w:val="00480E77"/>
    <w:rsid w:val="00481AD3"/>
    <w:rsid w:val="00482394"/>
    <w:rsid w:val="00482395"/>
    <w:rsid w:val="00482AD7"/>
    <w:rsid w:val="00482DEC"/>
    <w:rsid w:val="00483871"/>
    <w:rsid w:val="00483907"/>
    <w:rsid w:val="00483D89"/>
    <w:rsid w:val="00484E3F"/>
    <w:rsid w:val="004854AA"/>
    <w:rsid w:val="004857C1"/>
    <w:rsid w:val="0048587F"/>
    <w:rsid w:val="0048590F"/>
    <w:rsid w:val="00486A92"/>
    <w:rsid w:val="00486DC7"/>
    <w:rsid w:val="00487C24"/>
    <w:rsid w:val="00487F37"/>
    <w:rsid w:val="0049127C"/>
    <w:rsid w:val="004914FC"/>
    <w:rsid w:val="00491645"/>
    <w:rsid w:val="00491797"/>
    <w:rsid w:val="00491E9A"/>
    <w:rsid w:val="00492871"/>
    <w:rsid w:val="00492A7D"/>
    <w:rsid w:val="00492B9B"/>
    <w:rsid w:val="0049344B"/>
    <w:rsid w:val="00493CEC"/>
    <w:rsid w:val="00493EE5"/>
    <w:rsid w:val="00494427"/>
    <w:rsid w:val="00494468"/>
    <w:rsid w:val="004946F0"/>
    <w:rsid w:val="0049493E"/>
    <w:rsid w:val="00494FA5"/>
    <w:rsid w:val="004953DE"/>
    <w:rsid w:val="00496236"/>
    <w:rsid w:val="004965BD"/>
    <w:rsid w:val="0049665B"/>
    <w:rsid w:val="00496DEA"/>
    <w:rsid w:val="00497129"/>
    <w:rsid w:val="00497185"/>
    <w:rsid w:val="004973AD"/>
    <w:rsid w:val="004A0776"/>
    <w:rsid w:val="004A1006"/>
    <w:rsid w:val="004A15DF"/>
    <w:rsid w:val="004A16E8"/>
    <w:rsid w:val="004A1BC1"/>
    <w:rsid w:val="004A2276"/>
    <w:rsid w:val="004A3E0B"/>
    <w:rsid w:val="004A408C"/>
    <w:rsid w:val="004A415B"/>
    <w:rsid w:val="004A4332"/>
    <w:rsid w:val="004A44E9"/>
    <w:rsid w:val="004A497C"/>
    <w:rsid w:val="004A57EA"/>
    <w:rsid w:val="004A5BD0"/>
    <w:rsid w:val="004A6290"/>
    <w:rsid w:val="004A68BF"/>
    <w:rsid w:val="004A78F7"/>
    <w:rsid w:val="004B0137"/>
    <w:rsid w:val="004B0256"/>
    <w:rsid w:val="004B049D"/>
    <w:rsid w:val="004B06F7"/>
    <w:rsid w:val="004B0C91"/>
    <w:rsid w:val="004B12AF"/>
    <w:rsid w:val="004B13A8"/>
    <w:rsid w:val="004B1A3F"/>
    <w:rsid w:val="004B1D32"/>
    <w:rsid w:val="004B1F8B"/>
    <w:rsid w:val="004B2659"/>
    <w:rsid w:val="004B2887"/>
    <w:rsid w:val="004B28FA"/>
    <w:rsid w:val="004B2BC2"/>
    <w:rsid w:val="004B31D1"/>
    <w:rsid w:val="004B3EF5"/>
    <w:rsid w:val="004B4534"/>
    <w:rsid w:val="004B4596"/>
    <w:rsid w:val="004B5272"/>
    <w:rsid w:val="004B5534"/>
    <w:rsid w:val="004B5C8A"/>
    <w:rsid w:val="004B65D4"/>
    <w:rsid w:val="004B6D59"/>
    <w:rsid w:val="004B6D65"/>
    <w:rsid w:val="004B7545"/>
    <w:rsid w:val="004B7A64"/>
    <w:rsid w:val="004B7E87"/>
    <w:rsid w:val="004C054F"/>
    <w:rsid w:val="004C06FB"/>
    <w:rsid w:val="004C0936"/>
    <w:rsid w:val="004C0A57"/>
    <w:rsid w:val="004C0F65"/>
    <w:rsid w:val="004C17DD"/>
    <w:rsid w:val="004C19B5"/>
    <w:rsid w:val="004C1BA3"/>
    <w:rsid w:val="004C2635"/>
    <w:rsid w:val="004C2DEE"/>
    <w:rsid w:val="004C2E68"/>
    <w:rsid w:val="004C3557"/>
    <w:rsid w:val="004C4ADE"/>
    <w:rsid w:val="004C5506"/>
    <w:rsid w:val="004C5AE3"/>
    <w:rsid w:val="004C6923"/>
    <w:rsid w:val="004C6A63"/>
    <w:rsid w:val="004C6D93"/>
    <w:rsid w:val="004C73ED"/>
    <w:rsid w:val="004D04BC"/>
    <w:rsid w:val="004D0645"/>
    <w:rsid w:val="004D1203"/>
    <w:rsid w:val="004D1481"/>
    <w:rsid w:val="004D1713"/>
    <w:rsid w:val="004D21ED"/>
    <w:rsid w:val="004D26B6"/>
    <w:rsid w:val="004D2750"/>
    <w:rsid w:val="004D3915"/>
    <w:rsid w:val="004D5BC9"/>
    <w:rsid w:val="004D5D63"/>
    <w:rsid w:val="004D67BA"/>
    <w:rsid w:val="004D69CB"/>
    <w:rsid w:val="004D73FE"/>
    <w:rsid w:val="004D7F7F"/>
    <w:rsid w:val="004E020E"/>
    <w:rsid w:val="004E0652"/>
    <w:rsid w:val="004E0DB6"/>
    <w:rsid w:val="004E1335"/>
    <w:rsid w:val="004E14DF"/>
    <w:rsid w:val="004E17A0"/>
    <w:rsid w:val="004E1AA8"/>
    <w:rsid w:val="004E1BC4"/>
    <w:rsid w:val="004E38DA"/>
    <w:rsid w:val="004E3C37"/>
    <w:rsid w:val="004E3CC6"/>
    <w:rsid w:val="004E3E0E"/>
    <w:rsid w:val="004E3E6C"/>
    <w:rsid w:val="004E3F47"/>
    <w:rsid w:val="004E4407"/>
    <w:rsid w:val="004E472F"/>
    <w:rsid w:val="004E4B91"/>
    <w:rsid w:val="004E4DA9"/>
    <w:rsid w:val="004E5111"/>
    <w:rsid w:val="004E532C"/>
    <w:rsid w:val="004E5864"/>
    <w:rsid w:val="004E5D0B"/>
    <w:rsid w:val="004E5F84"/>
    <w:rsid w:val="004E619D"/>
    <w:rsid w:val="004E64D4"/>
    <w:rsid w:val="004E6A24"/>
    <w:rsid w:val="004E724E"/>
    <w:rsid w:val="004E7DAF"/>
    <w:rsid w:val="004E7F13"/>
    <w:rsid w:val="004E7FC2"/>
    <w:rsid w:val="004E7FC9"/>
    <w:rsid w:val="004F0458"/>
    <w:rsid w:val="004F0514"/>
    <w:rsid w:val="004F16A7"/>
    <w:rsid w:val="004F1CA6"/>
    <w:rsid w:val="004F2A96"/>
    <w:rsid w:val="004F2EE5"/>
    <w:rsid w:val="004F321C"/>
    <w:rsid w:val="004F3475"/>
    <w:rsid w:val="004F4009"/>
    <w:rsid w:val="004F411A"/>
    <w:rsid w:val="004F47C7"/>
    <w:rsid w:val="004F4A89"/>
    <w:rsid w:val="004F4FD3"/>
    <w:rsid w:val="004F5B1C"/>
    <w:rsid w:val="004F5CE3"/>
    <w:rsid w:val="004F5F7D"/>
    <w:rsid w:val="004F6923"/>
    <w:rsid w:val="004F6B45"/>
    <w:rsid w:val="004F6E74"/>
    <w:rsid w:val="005008BD"/>
    <w:rsid w:val="00500B61"/>
    <w:rsid w:val="00501144"/>
    <w:rsid w:val="005012ED"/>
    <w:rsid w:val="005016E6"/>
    <w:rsid w:val="00501DE8"/>
    <w:rsid w:val="00501E23"/>
    <w:rsid w:val="0050338B"/>
    <w:rsid w:val="005035AD"/>
    <w:rsid w:val="0050399A"/>
    <w:rsid w:val="00504B1E"/>
    <w:rsid w:val="00504C63"/>
    <w:rsid w:val="005053F6"/>
    <w:rsid w:val="00506784"/>
    <w:rsid w:val="0050720F"/>
    <w:rsid w:val="00507510"/>
    <w:rsid w:val="0050757F"/>
    <w:rsid w:val="00507669"/>
    <w:rsid w:val="00507CFE"/>
    <w:rsid w:val="00507E72"/>
    <w:rsid w:val="00507F36"/>
    <w:rsid w:val="00510441"/>
    <w:rsid w:val="00510B04"/>
    <w:rsid w:val="00511211"/>
    <w:rsid w:val="00511324"/>
    <w:rsid w:val="00511864"/>
    <w:rsid w:val="00511BDE"/>
    <w:rsid w:val="00511E81"/>
    <w:rsid w:val="005130DA"/>
    <w:rsid w:val="00513A83"/>
    <w:rsid w:val="00513D07"/>
    <w:rsid w:val="005157AF"/>
    <w:rsid w:val="005158CB"/>
    <w:rsid w:val="00515A39"/>
    <w:rsid w:val="00515CB1"/>
    <w:rsid w:val="00515EBA"/>
    <w:rsid w:val="00515F79"/>
    <w:rsid w:val="00516100"/>
    <w:rsid w:val="0051668A"/>
    <w:rsid w:val="005168C3"/>
    <w:rsid w:val="00517113"/>
    <w:rsid w:val="005200EB"/>
    <w:rsid w:val="0052012A"/>
    <w:rsid w:val="00520290"/>
    <w:rsid w:val="00520433"/>
    <w:rsid w:val="0052060F"/>
    <w:rsid w:val="005207A4"/>
    <w:rsid w:val="00520A25"/>
    <w:rsid w:val="00521179"/>
    <w:rsid w:val="00521BEF"/>
    <w:rsid w:val="005226A9"/>
    <w:rsid w:val="0052282B"/>
    <w:rsid w:val="005238DC"/>
    <w:rsid w:val="00523A91"/>
    <w:rsid w:val="00523B85"/>
    <w:rsid w:val="00524DFB"/>
    <w:rsid w:val="00525206"/>
    <w:rsid w:val="0052526F"/>
    <w:rsid w:val="00525A70"/>
    <w:rsid w:val="005265FD"/>
    <w:rsid w:val="005266EC"/>
    <w:rsid w:val="00526D61"/>
    <w:rsid w:val="00526DB2"/>
    <w:rsid w:val="00527F24"/>
    <w:rsid w:val="00530265"/>
    <w:rsid w:val="0053076B"/>
    <w:rsid w:val="00530C42"/>
    <w:rsid w:val="00530F37"/>
    <w:rsid w:val="00530F57"/>
    <w:rsid w:val="005317DC"/>
    <w:rsid w:val="00531955"/>
    <w:rsid w:val="00531A35"/>
    <w:rsid w:val="00531EDF"/>
    <w:rsid w:val="005322E7"/>
    <w:rsid w:val="00532327"/>
    <w:rsid w:val="005331DE"/>
    <w:rsid w:val="00533456"/>
    <w:rsid w:val="00533599"/>
    <w:rsid w:val="0053410D"/>
    <w:rsid w:val="0053494E"/>
    <w:rsid w:val="005351DB"/>
    <w:rsid w:val="00535592"/>
    <w:rsid w:val="00535AF0"/>
    <w:rsid w:val="005361F9"/>
    <w:rsid w:val="005365C1"/>
    <w:rsid w:val="00536BB1"/>
    <w:rsid w:val="00536D79"/>
    <w:rsid w:val="005404D9"/>
    <w:rsid w:val="0054102B"/>
    <w:rsid w:val="005410F3"/>
    <w:rsid w:val="00542334"/>
    <w:rsid w:val="00542E45"/>
    <w:rsid w:val="0054301C"/>
    <w:rsid w:val="0054343E"/>
    <w:rsid w:val="0054382F"/>
    <w:rsid w:val="005439FC"/>
    <w:rsid w:val="00543DC5"/>
    <w:rsid w:val="0054410F"/>
    <w:rsid w:val="005441E5"/>
    <w:rsid w:val="00544216"/>
    <w:rsid w:val="005442B7"/>
    <w:rsid w:val="00544521"/>
    <w:rsid w:val="00544819"/>
    <w:rsid w:val="00544A37"/>
    <w:rsid w:val="00544BCB"/>
    <w:rsid w:val="00544DD2"/>
    <w:rsid w:val="00545975"/>
    <w:rsid w:val="00545E94"/>
    <w:rsid w:val="0054695E"/>
    <w:rsid w:val="00546B67"/>
    <w:rsid w:val="00546CD1"/>
    <w:rsid w:val="005470BD"/>
    <w:rsid w:val="00550083"/>
    <w:rsid w:val="00550304"/>
    <w:rsid w:val="00550781"/>
    <w:rsid w:val="005517EB"/>
    <w:rsid w:val="00551ECF"/>
    <w:rsid w:val="00552D6E"/>
    <w:rsid w:val="00552D88"/>
    <w:rsid w:val="0055561A"/>
    <w:rsid w:val="00555634"/>
    <w:rsid w:val="00555836"/>
    <w:rsid w:val="00555DC9"/>
    <w:rsid w:val="00556F4E"/>
    <w:rsid w:val="005578CA"/>
    <w:rsid w:val="00560724"/>
    <w:rsid w:val="00561AD9"/>
    <w:rsid w:val="00561FCF"/>
    <w:rsid w:val="00562568"/>
    <w:rsid w:val="00563249"/>
    <w:rsid w:val="00563516"/>
    <w:rsid w:val="00563AF1"/>
    <w:rsid w:val="00563E68"/>
    <w:rsid w:val="00563FBA"/>
    <w:rsid w:val="0056409A"/>
    <w:rsid w:val="005642E4"/>
    <w:rsid w:val="0056430C"/>
    <w:rsid w:val="0056436E"/>
    <w:rsid w:val="005647A3"/>
    <w:rsid w:val="0056534D"/>
    <w:rsid w:val="0056541D"/>
    <w:rsid w:val="005656AD"/>
    <w:rsid w:val="005663F6"/>
    <w:rsid w:val="005665CF"/>
    <w:rsid w:val="00566986"/>
    <w:rsid w:val="00566C9D"/>
    <w:rsid w:val="00567147"/>
    <w:rsid w:val="00567272"/>
    <w:rsid w:val="00567957"/>
    <w:rsid w:val="0056799C"/>
    <w:rsid w:val="005679C8"/>
    <w:rsid w:val="00567C07"/>
    <w:rsid w:val="00572BA6"/>
    <w:rsid w:val="00573081"/>
    <w:rsid w:val="005732CC"/>
    <w:rsid w:val="0057369C"/>
    <w:rsid w:val="00573DB3"/>
    <w:rsid w:val="00573EB7"/>
    <w:rsid w:val="00574139"/>
    <w:rsid w:val="005741AA"/>
    <w:rsid w:val="00574503"/>
    <w:rsid w:val="00574561"/>
    <w:rsid w:val="005746BC"/>
    <w:rsid w:val="00574EDB"/>
    <w:rsid w:val="00574F43"/>
    <w:rsid w:val="005752B5"/>
    <w:rsid w:val="0057599B"/>
    <w:rsid w:val="00575BB1"/>
    <w:rsid w:val="00576559"/>
    <w:rsid w:val="005765C4"/>
    <w:rsid w:val="00576836"/>
    <w:rsid w:val="00577E8B"/>
    <w:rsid w:val="0058063B"/>
    <w:rsid w:val="00580C52"/>
    <w:rsid w:val="00581150"/>
    <w:rsid w:val="00581BE4"/>
    <w:rsid w:val="00581E7D"/>
    <w:rsid w:val="0058260A"/>
    <w:rsid w:val="00582D1E"/>
    <w:rsid w:val="0058342F"/>
    <w:rsid w:val="005845EA"/>
    <w:rsid w:val="00584810"/>
    <w:rsid w:val="00584B72"/>
    <w:rsid w:val="005850AB"/>
    <w:rsid w:val="00585A95"/>
    <w:rsid w:val="00585F0A"/>
    <w:rsid w:val="00586634"/>
    <w:rsid w:val="005875A2"/>
    <w:rsid w:val="00587750"/>
    <w:rsid w:val="00587799"/>
    <w:rsid w:val="00587A63"/>
    <w:rsid w:val="00590970"/>
    <w:rsid w:val="00590DE8"/>
    <w:rsid w:val="00590EDD"/>
    <w:rsid w:val="00590F84"/>
    <w:rsid w:val="00591E22"/>
    <w:rsid w:val="0059201A"/>
    <w:rsid w:val="0059256A"/>
    <w:rsid w:val="005926EC"/>
    <w:rsid w:val="00592D10"/>
    <w:rsid w:val="0059341E"/>
    <w:rsid w:val="00593AF2"/>
    <w:rsid w:val="005942F3"/>
    <w:rsid w:val="00594A1C"/>
    <w:rsid w:val="005957FE"/>
    <w:rsid w:val="00595A3D"/>
    <w:rsid w:val="0059634D"/>
    <w:rsid w:val="00596D54"/>
    <w:rsid w:val="00597593"/>
    <w:rsid w:val="00597E8E"/>
    <w:rsid w:val="005A0CC4"/>
    <w:rsid w:val="005A1069"/>
    <w:rsid w:val="005A1304"/>
    <w:rsid w:val="005A16A9"/>
    <w:rsid w:val="005A16C2"/>
    <w:rsid w:val="005A2101"/>
    <w:rsid w:val="005A221A"/>
    <w:rsid w:val="005A25F4"/>
    <w:rsid w:val="005A2931"/>
    <w:rsid w:val="005A2BDE"/>
    <w:rsid w:val="005A3328"/>
    <w:rsid w:val="005A3AEE"/>
    <w:rsid w:val="005A3C6A"/>
    <w:rsid w:val="005A435C"/>
    <w:rsid w:val="005A4704"/>
    <w:rsid w:val="005A4AA6"/>
    <w:rsid w:val="005A6550"/>
    <w:rsid w:val="005A68F2"/>
    <w:rsid w:val="005A6EB7"/>
    <w:rsid w:val="005A70E9"/>
    <w:rsid w:val="005A7608"/>
    <w:rsid w:val="005A76B4"/>
    <w:rsid w:val="005A79CD"/>
    <w:rsid w:val="005B0599"/>
    <w:rsid w:val="005B0EAA"/>
    <w:rsid w:val="005B1104"/>
    <w:rsid w:val="005B1448"/>
    <w:rsid w:val="005B167A"/>
    <w:rsid w:val="005B16AD"/>
    <w:rsid w:val="005B1803"/>
    <w:rsid w:val="005B18C3"/>
    <w:rsid w:val="005B19DA"/>
    <w:rsid w:val="005B2019"/>
    <w:rsid w:val="005B23C8"/>
    <w:rsid w:val="005B33DC"/>
    <w:rsid w:val="005B3D10"/>
    <w:rsid w:val="005B40E8"/>
    <w:rsid w:val="005B46FD"/>
    <w:rsid w:val="005B47BF"/>
    <w:rsid w:val="005B5F64"/>
    <w:rsid w:val="005B64AA"/>
    <w:rsid w:val="005B66C8"/>
    <w:rsid w:val="005B6E7C"/>
    <w:rsid w:val="005B7129"/>
    <w:rsid w:val="005B77A1"/>
    <w:rsid w:val="005B7DFA"/>
    <w:rsid w:val="005C03BE"/>
    <w:rsid w:val="005C0C02"/>
    <w:rsid w:val="005C1BC0"/>
    <w:rsid w:val="005C1D7A"/>
    <w:rsid w:val="005C1E55"/>
    <w:rsid w:val="005C332A"/>
    <w:rsid w:val="005C38E9"/>
    <w:rsid w:val="005C48C1"/>
    <w:rsid w:val="005C49B1"/>
    <w:rsid w:val="005C5047"/>
    <w:rsid w:val="005C51F5"/>
    <w:rsid w:val="005C6A18"/>
    <w:rsid w:val="005C6FF6"/>
    <w:rsid w:val="005C7E88"/>
    <w:rsid w:val="005D0561"/>
    <w:rsid w:val="005D137B"/>
    <w:rsid w:val="005D1A91"/>
    <w:rsid w:val="005D1B25"/>
    <w:rsid w:val="005D203C"/>
    <w:rsid w:val="005D2350"/>
    <w:rsid w:val="005D2B24"/>
    <w:rsid w:val="005D2B2C"/>
    <w:rsid w:val="005D30D6"/>
    <w:rsid w:val="005D351D"/>
    <w:rsid w:val="005D394A"/>
    <w:rsid w:val="005D394D"/>
    <w:rsid w:val="005D3BF4"/>
    <w:rsid w:val="005D3EA5"/>
    <w:rsid w:val="005D3EF7"/>
    <w:rsid w:val="005D40BC"/>
    <w:rsid w:val="005D5B5A"/>
    <w:rsid w:val="005D643A"/>
    <w:rsid w:val="005D65B5"/>
    <w:rsid w:val="005D6AF0"/>
    <w:rsid w:val="005D70AE"/>
    <w:rsid w:val="005E03A4"/>
    <w:rsid w:val="005E0634"/>
    <w:rsid w:val="005E06BF"/>
    <w:rsid w:val="005E08C8"/>
    <w:rsid w:val="005E1B5E"/>
    <w:rsid w:val="005E1C22"/>
    <w:rsid w:val="005E28B1"/>
    <w:rsid w:val="005E2F77"/>
    <w:rsid w:val="005E328C"/>
    <w:rsid w:val="005E3A24"/>
    <w:rsid w:val="005E3A7C"/>
    <w:rsid w:val="005E3ADD"/>
    <w:rsid w:val="005E438B"/>
    <w:rsid w:val="005E466C"/>
    <w:rsid w:val="005E56E4"/>
    <w:rsid w:val="005E5707"/>
    <w:rsid w:val="005E640C"/>
    <w:rsid w:val="005E6E26"/>
    <w:rsid w:val="005E72E4"/>
    <w:rsid w:val="005F0526"/>
    <w:rsid w:val="005F1A04"/>
    <w:rsid w:val="005F1A56"/>
    <w:rsid w:val="005F1E2F"/>
    <w:rsid w:val="005F24D4"/>
    <w:rsid w:val="005F2D96"/>
    <w:rsid w:val="005F2DB8"/>
    <w:rsid w:val="005F3501"/>
    <w:rsid w:val="005F3D82"/>
    <w:rsid w:val="005F47F8"/>
    <w:rsid w:val="005F4AA6"/>
    <w:rsid w:val="005F4EA3"/>
    <w:rsid w:val="005F4FCC"/>
    <w:rsid w:val="005F5277"/>
    <w:rsid w:val="005F65CF"/>
    <w:rsid w:val="005F6CC2"/>
    <w:rsid w:val="005F6CDB"/>
    <w:rsid w:val="005F720F"/>
    <w:rsid w:val="0060064B"/>
    <w:rsid w:val="00601D01"/>
    <w:rsid w:val="00602306"/>
    <w:rsid w:val="00602918"/>
    <w:rsid w:val="00603239"/>
    <w:rsid w:val="0060331D"/>
    <w:rsid w:val="00603635"/>
    <w:rsid w:val="00603FAC"/>
    <w:rsid w:val="00604380"/>
    <w:rsid w:val="006053E2"/>
    <w:rsid w:val="00605728"/>
    <w:rsid w:val="00605E69"/>
    <w:rsid w:val="00605FB6"/>
    <w:rsid w:val="00606822"/>
    <w:rsid w:val="00606A48"/>
    <w:rsid w:val="00607217"/>
    <w:rsid w:val="00607CAE"/>
    <w:rsid w:val="0061078F"/>
    <w:rsid w:val="006110BC"/>
    <w:rsid w:val="00611B6C"/>
    <w:rsid w:val="00611D86"/>
    <w:rsid w:val="00611ED8"/>
    <w:rsid w:val="00612BD5"/>
    <w:rsid w:val="00612F79"/>
    <w:rsid w:val="00614947"/>
    <w:rsid w:val="00615159"/>
    <w:rsid w:val="006152C3"/>
    <w:rsid w:val="0061632E"/>
    <w:rsid w:val="00616D78"/>
    <w:rsid w:val="0061778F"/>
    <w:rsid w:val="00617A17"/>
    <w:rsid w:val="00617B41"/>
    <w:rsid w:val="006202EF"/>
    <w:rsid w:val="0062053B"/>
    <w:rsid w:val="00620FBB"/>
    <w:rsid w:val="00621690"/>
    <w:rsid w:val="00621C12"/>
    <w:rsid w:val="006222D4"/>
    <w:rsid w:val="00622B6C"/>
    <w:rsid w:val="006230B7"/>
    <w:rsid w:val="006230CD"/>
    <w:rsid w:val="0062343C"/>
    <w:rsid w:val="00623552"/>
    <w:rsid w:val="00623CD9"/>
    <w:rsid w:val="00624535"/>
    <w:rsid w:val="006247E5"/>
    <w:rsid w:val="00624FC9"/>
    <w:rsid w:val="00625381"/>
    <w:rsid w:val="006258E7"/>
    <w:rsid w:val="00625C16"/>
    <w:rsid w:val="00626E8F"/>
    <w:rsid w:val="00630240"/>
    <w:rsid w:val="006302DE"/>
    <w:rsid w:val="00630AFB"/>
    <w:rsid w:val="00630E61"/>
    <w:rsid w:val="00630F17"/>
    <w:rsid w:val="00630F7B"/>
    <w:rsid w:val="006317B8"/>
    <w:rsid w:val="00631A01"/>
    <w:rsid w:val="00631ED4"/>
    <w:rsid w:val="00631F5B"/>
    <w:rsid w:val="0063229D"/>
    <w:rsid w:val="00632BCE"/>
    <w:rsid w:val="00633CF7"/>
    <w:rsid w:val="00633ECB"/>
    <w:rsid w:val="006348C5"/>
    <w:rsid w:val="00634CF7"/>
    <w:rsid w:val="00635CA9"/>
    <w:rsid w:val="00635E4E"/>
    <w:rsid w:val="0063690A"/>
    <w:rsid w:val="00636BE0"/>
    <w:rsid w:val="00636E1B"/>
    <w:rsid w:val="00637A3E"/>
    <w:rsid w:val="00640542"/>
    <w:rsid w:val="00640CEA"/>
    <w:rsid w:val="006410B5"/>
    <w:rsid w:val="0064172F"/>
    <w:rsid w:val="00641B2F"/>
    <w:rsid w:val="00642670"/>
    <w:rsid w:val="0064285E"/>
    <w:rsid w:val="00642C08"/>
    <w:rsid w:val="00642F47"/>
    <w:rsid w:val="006432D2"/>
    <w:rsid w:val="0064344A"/>
    <w:rsid w:val="00644F95"/>
    <w:rsid w:val="00644FCA"/>
    <w:rsid w:val="00645624"/>
    <w:rsid w:val="00646081"/>
    <w:rsid w:val="00646C6E"/>
    <w:rsid w:val="00646C84"/>
    <w:rsid w:val="006477C3"/>
    <w:rsid w:val="00647B4A"/>
    <w:rsid w:val="00647CFE"/>
    <w:rsid w:val="00650E08"/>
    <w:rsid w:val="00650E6C"/>
    <w:rsid w:val="00651C82"/>
    <w:rsid w:val="00652376"/>
    <w:rsid w:val="00652912"/>
    <w:rsid w:val="00653663"/>
    <w:rsid w:val="0065394A"/>
    <w:rsid w:val="00653966"/>
    <w:rsid w:val="00653B37"/>
    <w:rsid w:val="00653C7B"/>
    <w:rsid w:val="0065418D"/>
    <w:rsid w:val="00654B5F"/>
    <w:rsid w:val="0065518D"/>
    <w:rsid w:val="00655691"/>
    <w:rsid w:val="006556A7"/>
    <w:rsid w:val="006566CE"/>
    <w:rsid w:val="00656E18"/>
    <w:rsid w:val="00657144"/>
    <w:rsid w:val="00657735"/>
    <w:rsid w:val="00660B53"/>
    <w:rsid w:val="00660E77"/>
    <w:rsid w:val="0066101F"/>
    <w:rsid w:val="00661BBE"/>
    <w:rsid w:val="00661E1A"/>
    <w:rsid w:val="00662112"/>
    <w:rsid w:val="00662FBD"/>
    <w:rsid w:val="0066348C"/>
    <w:rsid w:val="006635E7"/>
    <w:rsid w:val="006643EF"/>
    <w:rsid w:val="00664F27"/>
    <w:rsid w:val="006653FE"/>
    <w:rsid w:val="00666036"/>
    <w:rsid w:val="00667EDD"/>
    <w:rsid w:val="00670849"/>
    <w:rsid w:val="00670A1E"/>
    <w:rsid w:val="00670CFC"/>
    <w:rsid w:val="00671816"/>
    <w:rsid w:val="006729E2"/>
    <w:rsid w:val="00673229"/>
    <w:rsid w:val="00673291"/>
    <w:rsid w:val="0067343D"/>
    <w:rsid w:val="006740D8"/>
    <w:rsid w:val="0067410F"/>
    <w:rsid w:val="00674646"/>
    <w:rsid w:val="00674953"/>
    <w:rsid w:val="00674B6A"/>
    <w:rsid w:val="00674D16"/>
    <w:rsid w:val="0067637D"/>
    <w:rsid w:val="006763A0"/>
    <w:rsid w:val="00676C5C"/>
    <w:rsid w:val="00676EE3"/>
    <w:rsid w:val="0067714B"/>
    <w:rsid w:val="006805FB"/>
    <w:rsid w:val="0068088B"/>
    <w:rsid w:val="00680A87"/>
    <w:rsid w:val="00680DC5"/>
    <w:rsid w:val="00681FA6"/>
    <w:rsid w:val="00682B58"/>
    <w:rsid w:val="00683575"/>
    <w:rsid w:val="00683636"/>
    <w:rsid w:val="0068398D"/>
    <w:rsid w:val="00683E01"/>
    <w:rsid w:val="00684074"/>
    <w:rsid w:val="0068495D"/>
    <w:rsid w:val="00684C53"/>
    <w:rsid w:val="0068517B"/>
    <w:rsid w:val="006877FF"/>
    <w:rsid w:val="00687ACC"/>
    <w:rsid w:val="00690034"/>
    <w:rsid w:val="00690118"/>
    <w:rsid w:val="006901E5"/>
    <w:rsid w:val="0069051C"/>
    <w:rsid w:val="0069169C"/>
    <w:rsid w:val="006920F2"/>
    <w:rsid w:val="006930A7"/>
    <w:rsid w:val="006934E5"/>
    <w:rsid w:val="006942C5"/>
    <w:rsid w:val="00694449"/>
    <w:rsid w:val="0069535E"/>
    <w:rsid w:val="006954E8"/>
    <w:rsid w:val="00696A78"/>
    <w:rsid w:val="00696CC5"/>
    <w:rsid w:val="006A0BB7"/>
    <w:rsid w:val="006A1060"/>
    <w:rsid w:val="006A1169"/>
    <w:rsid w:val="006A15D8"/>
    <w:rsid w:val="006A173E"/>
    <w:rsid w:val="006A1E10"/>
    <w:rsid w:val="006A209C"/>
    <w:rsid w:val="006A20CD"/>
    <w:rsid w:val="006A36E2"/>
    <w:rsid w:val="006A3C24"/>
    <w:rsid w:val="006A41FF"/>
    <w:rsid w:val="006A4200"/>
    <w:rsid w:val="006A463E"/>
    <w:rsid w:val="006A4F5D"/>
    <w:rsid w:val="006A5352"/>
    <w:rsid w:val="006A5C09"/>
    <w:rsid w:val="006A5C25"/>
    <w:rsid w:val="006A5FE5"/>
    <w:rsid w:val="006A637B"/>
    <w:rsid w:val="006A6391"/>
    <w:rsid w:val="006A676A"/>
    <w:rsid w:val="006A6A8D"/>
    <w:rsid w:val="006A780B"/>
    <w:rsid w:val="006A7968"/>
    <w:rsid w:val="006A7979"/>
    <w:rsid w:val="006A7C89"/>
    <w:rsid w:val="006A7F81"/>
    <w:rsid w:val="006B07FA"/>
    <w:rsid w:val="006B0908"/>
    <w:rsid w:val="006B09E1"/>
    <w:rsid w:val="006B120D"/>
    <w:rsid w:val="006B1AF3"/>
    <w:rsid w:val="006B1F55"/>
    <w:rsid w:val="006B241B"/>
    <w:rsid w:val="006B2BCE"/>
    <w:rsid w:val="006B2CEC"/>
    <w:rsid w:val="006B3BF0"/>
    <w:rsid w:val="006B3CE4"/>
    <w:rsid w:val="006B4182"/>
    <w:rsid w:val="006B45BA"/>
    <w:rsid w:val="006B4777"/>
    <w:rsid w:val="006B4CFB"/>
    <w:rsid w:val="006B500D"/>
    <w:rsid w:val="006B537F"/>
    <w:rsid w:val="006B5964"/>
    <w:rsid w:val="006B59D2"/>
    <w:rsid w:val="006B5F74"/>
    <w:rsid w:val="006B779F"/>
    <w:rsid w:val="006B78EB"/>
    <w:rsid w:val="006B794C"/>
    <w:rsid w:val="006C00DA"/>
    <w:rsid w:val="006C0719"/>
    <w:rsid w:val="006C0733"/>
    <w:rsid w:val="006C0B59"/>
    <w:rsid w:val="006C1595"/>
    <w:rsid w:val="006C191F"/>
    <w:rsid w:val="006C26E7"/>
    <w:rsid w:val="006C2CC8"/>
    <w:rsid w:val="006C2E91"/>
    <w:rsid w:val="006C3903"/>
    <w:rsid w:val="006C3A6D"/>
    <w:rsid w:val="006C3BE1"/>
    <w:rsid w:val="006C3FEE"/>
    <w:rsid w:val="006C4FF6"/>
    <w:rsid w:val="006C5856"/>
    <w:rsid w:val="006C70BC"/>
    <w:rsid w:val="006C719D"/>
    <w:rsid w:val="006C74DA"/>
    <w:rsid w:val="006D0E32"/>
    <w:rsid w:val="006D168E"/>
    <w:rsid w:val="006D1B21"/>
    <w:rsid w:val="006D2389"/>
    <w:rsid w:val="006D239D"/>
    <w:rsid w:val="006D2913"/>
    <w:rsid w:val="006D2FD2"/>
    <w:rsid w:val="006D3481"/>
    <w:rsid w:val="006D3769"/>
    <w:rsid w:val="006D385F"/>
    <w:rsid w:val="006D3BB8"/>
    <w:rsid w:val="006D4144"/>
    <w:rsid w:val="006D4892"/>
    <w:rsid w:val="006D5FD1"/>
    <w:rsid w:val="006D6367"/>
    <w:rsid w:val="006D685A"/>
    <w:rsid w:val="006D6DA0"/>
    <w:rsid w:val="006D7C87"/>
    <w:rsid w:val="006D7DA1"/>
    <w:rsid w:val="006E07BD"/>
    <w:rsid w:val="006E0B99"/>
    <w:rsid w:val="006E1296"/>
    <w:rsid w:val="006E174F"/>
    <w:rsid w:val="006E1E9D"/>
    <w:rsid w:val="006E2961"/>
    <w:rsid w:val="006E2DF1"/>
    <w:rsid w:val="006E30CD"/>
    <w:rsid w:val="006E346B"/>
    <w:rsid w:val="006E34CC"/>
    <w:rsid w:val="006E523C"/>
    <w:rsid w:val="006E55C4"/>
    <w:rsid w:val="006E5E1B"/>
    <w:rsid w:val="006E5F9D"/>
    <w:rsid w:val="006E622F"/>
    <w:rsid w:val="006E640B"/>
    <w:rsid w:val="006E691A"/>
    <w:rsid w:val="006E6B46"/>
    <w:rsid w:val="006E6D6E"/>
    <w:rsid w:val="006E6DC2"/>
    <w:rsid w:val="006E71D2"/>
    <w:rsid w:val="006E7264"/>
    <w:rsid w:val="006E73E6"/>
    <w:rsid w:val="006E7A88"/>
    <w:rsid w:val="006E7B2C"/>
    <w:rsid w:val="006F00A9"/>
    <w:rsid w:val="006F00BA"/>
    <w:rsid w:val="006F04ED"/>
    <w:rsid w:val="006F0B7A"/>
    <w:rsid w:val="006F1850"/>
    <w:rsid w:val="006F2313"/>
    <w:rsid w:val="006F23DD"/>
    <w:rsid w:val="006F28A6"/>
    <w:rsid w:val="006F2D32"/>
    <w:rsid w:val="006F33F0"/>
    <w:rsid w:val="006F35DF"/>
    <w:rsid w:val="006F39FD"/>
    <w:rsid w:val="006F3B35"/>
    <w:rsid w:val="006F3B93"/>
    <w:rsid w:val="006F409C"/>
    <w:rsid w:val="006F45FD"/>
    <w:rsid w:val="006F468D"/>
    <w:rsid w:val="006F50F5"/>
    <w:rsid w:val="006F5266"/>
    <w:rsid w:val="006F589B"/>
    <w:rsid w:val="006F5C6B"/>
    <w:rsid w:val="006F6413"/>
    <w:rsid w:val="006F6F0C"/>
    <w:rsid w:val="006F6F5C"/>
    <w:rsid w:val="006F765F"/>
    <w:rsid w:val="007006C2"/>
    <w:rsid w:val="007008AC"/>
    <w:rsid w:val="00700C0A"/>
    <w:rsid w:val="00701DEC"/>
    <w:rsid w:val="00702683"/>
    <w:rsid w:val="00703CE1"/>
    <w:rsid w:val="00703EE7"/>
    <w:rsid w:val="00704010"/>
    <w:rsid w:val="00705A02"/>
    <w:rsid w:val="00705E30"/>
    <w:rsid w:val="00705E8A"/>
    <w:rsid w:val="00706308"/>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41B"/>
    <w:rsid w:val="00715C33"/>
    <w:rsid w:val="007161EF"/>
    <w:rsid w:val="00716306"/>
    <w:rsid w:val="0071630B"/>
    <w:rsid w:val="007163ED"/>
    <w:rsid w:val="007173F2"/>
    <w:rsid w:val="007175CA"/>
    <w:rsid w:val="0071763E"/>
    <w:rsid w:val="00717A96"/>
    <w:rsid w:val="00717C2F"/>
    <w:rsid w:val="00717F89"/>
    <w:rsid w:val="00721359"/>
    <w:rsid w:val="0072150E"/>
    <w:rsid w:val="007215A8"/>
    <w:rsid w:val="007226FF"/>
    <w:rsid w:val="00722A9E"/>
    <w:rsid w:val="00723377"/>
    <w:rsid w:val="0072381C"/>
    <w:rsid w:val="0072396C"/>
    <w:rsid w:val="00723B2A"/>
    <w:rsid w:val="00723E20"/>
    <w:rsid w:val="00724202"/>
    <w:rsid w:val="00724773"/>
    <w:rsid w:val="0072505C"/>
    <w:rsid w:val="00725489"/>
    <w:rsid w:val="00725548"/>
    <w:rsid w:val="00725D42"/>
    <w:rsid w:val="007262FE"/>
    <w:rsid w:val="007264B6"/>
    <w:rsid w:val="00726558"/>
    <w:rsid w:val="00727525"/>
    <w:rsid w:val="007279DC"/>
    <w:rsid w:val="00727B3B"/>
    <w:rsid w:val="00730907"/>
    <w:rsid w:val="007316C5"/>
    <w:rsid w:val="00731B31"/>
    <w:rsid w:val="00731BF8"/>
    <w:rsid w:val="00731D5A"/>
    <w:rsid w:val="007330B9"/>
    <w:rsid w:val="007330CD"/>
    <w:rsid w:val="00733F50"/>
    <w:rsid w:val="00734C1D"/>
    <w:rsid w:val="00735349"/>
    <w:rsid w:val="007358AA"/>
    <w:rsid w:val="00735F58"/>
    <w:rsid w:val="007361F0"/>
    <w:rsid w:val="00736AFE"/>
    <w:rsid w:val="00736C4E"/>
    <w:rsid w:val="00737721"/>
    <w:rsid w:val="007377EF"/>
    <w:rsid w:val="00737D28"/>
    <w:rsid w:val="007403BD"/>
    <w:rsid w:val="007407A4"/>
    <w:rsid w:val="00740CFE"/>
    <w:rsid w:val="007412DF"/>
    <w:rsid w:val="0074191F"/>
    <w:rsid w:val="00741CDE"/>
    <w:rsid w:val="00742353"/>
    <w:rsid w:val="00742673"/>
    <w:rsid w:val="007426A7"/>
    <w:rsid w:val="007435FA"/>
    <w:rsid w:val="00744D0E"/>
    <w:rsid w:val="00744EFA"/>
    <w:rsid w:val="00744F55"/>
    <w:rsid w:val="007450E5"/>
    <w:rsid w:val="007455AD"/>
    <w:rsid w:val="007457D9"/>
    <w:rsid w:val="007461FD"/>
    <w:rsid w:val="007463D4"/>
    <w:rsid w:val="00746AB3"/>
    <w:rsid w:val="00747472"/>
    <w:rsid w:val="007476A0"/>
    <w:rsid w:val="00747CF2"/>
    <w:rsid w:val="007501F6"/>
    <w:rsid w:val="0075083C"/>
    <w:rsid w:val="00750F7D"/>
    <w:rsid w:val="00750F95"/>
    <w:rsid w:val="0075103C"/>
    <w:rsid w:val="007512FE"/>
    <w:rsid w:val="00751382"/>
    <w:rsid w:val="007513AA"/>
    <w:rsid w:val="00751829"/>
    <w:rsid w:val="00751836"/>
    <w:rsid w:val="007520B2"/>
    <w:rsid w:val="00752425"/>
    <w:rsid w:val="007525F8"/>
    <w:rsid w:val="00752789"/>
    <w:rsid w:val="007527B2"/>
    <w:rsid w:val="00752941"/>
    <w:rsid w:val="00752EB0"/>
    <w:rsid w:val="00752EBE"/>
    <w:rsid w:val="0075310C"/>
    <w:rsid w:val="00754555"/>
    <w:rsid w:val="00754D28"/>
    <w:rsid w:val="00755194"/>
    <w:rsid w:val="00755284"/>
    <w:rsid w:val="007552AB"/>
    <w:rsid w:val="007555E9"/>
    <w:rsid w:val="00755E93"/>
    <w:rsid w:val="0075608C"/>
    <w:rsid w:val="00757409"/>
    <w:rsid w:val="007576E9"/>
    <w:rsid w:val="00757D45"/>
    <w:rsid w:val="00757F48"/>
    <w:rsid w:val="007624E9"/>
    <w:rsid w:val="007629B9"/>
    <w:rsid w:val="00762E0B"/>
    <w:rsid w:val="00763510"/>
    <w:rsid w:val="00763831"/>
    <w:rsid w:val="00763C3B"/>
    <w:rsid w:val="00763E0D"/>
    <w:rsid w:val="00764292"/>
    <w:rsid w:val="00764717"/>
    <w:rsid w:val="00764BB7"/>
    <w:rsid w:val="00765201"/>
    <w:rsid w:val="00766CD5"/>
    <w:rsid w:val="00766FF2"/>
    <w:rsid w:val="00767728"/>
    <w:rsid w:val="007677C4"/>
    <w:rsid w:val="00767B6A"/>
    <w:rsid w:val="00770865"/>
    <w:rsid w:val="0077108C"/>
    <w:rsid w:val="00771565"/>
    <w:rsid w:val="0077286F"/>
    <w:rsid w:val="00772B22"/>
    <w:rsid w:val="00772E84"/>
    <w:rsid w:val="00773077"/>
    <w:rsid w:val="00773856"/>
    <w:rsid w:val="00773941"/>
    <w:rsid w:val="00774153"/>
    <w:rsid w:val="007745AD"/>
    <w:rsid w:val="007750FC"/>
    <w:rsid w:val="00775815"/>
    <w:rsid w:val="007759DB"/>
    <w:rsid w:val="00775D64"/>
    <w:rsid w:val="00776667"/>
    <w:rsid w:val="00776AC8"/>
    <w:rsid w:val="00776B86"/>
    <w:rsid w:val="00776F42"/>
    <w:rsid w:val="00776F8D"/>
    <w:rsid w:val="00777276"/>
    <w:rsid w:val="00777D5C"/>
    <w:rsid w:val="00777E6B"/>
    <w:rsid w:val="00780617"/>
    <w:rsid w:val="007806D5"/>
    <w:rsid w:val="00780736"/>
    <w:rsid w:val="00780837"/>
    <w:rsid w:val="00780A99"/>
    <w:rsid w:val="007815A4"/>
    <w:rsid w:val="007818C6"/>
    <w:rsid w:val="00782411"/>
    <w:rsid w:val="007824E0"/>
    <w:rsid w:val="0078389E"/>
    <w:rsid w:val="00783BE6"/>
    <w:rsid w:val="00783E26"/>
    <w:rsid w:val="00784A60"/>
    <w:rsid w:val="00785210"/>
    <w:rsid w:val="007865E3"/>
    <w:rsid w:val="007869D1"/>
    <w:rsid w:val="00790604"/>
    <w:rsid w:val="007907D5"/>
    <w:rsid w:val="00790830"/>
    <w:rsid w:val="00790934"/>
    <w:rsid w:val="00790CE6"/>
    <w:rsid w:val="00790CEA"/>
    <w:rsid w:val="00791229"/>
    <w:rsid w:val="00791E69"/>
    <w:rsid w:val="007924C6"/>
    <w:rsid w:val="007933CD"/>
    <w:rsid w:val="00793E04"/>
    <w:rsid w:val="00794652"/>
    <w:rsid w:val="00794B38"/>
    <w:rsid w:val="00794CD5"/>
    <w:rsid w:val="00794E63"/>
    <w:rsid w:val="0079508C"/>
    <w:rsid w:val="007951C7"/>
    <w:rsid w:val="0079526E"/>
    <w:rsid w:val="0079597B"/>
    <w:rsid w:val="00795C72"/>
    <w:rsid w:val="00795DE7"/>
    <w:rsid w:val="00795FED"/>
    <w:rsid w:val="00796526"/>
    <w:rsid w:val="00796E24"/>
    <w:rsid w:val="007977BD"/>
    <w:rsid w:val="007A0373"/>
    <w:rsid w:val="007A08FA"/>
    <w:rsid w:val="007A0A81"/>
    <w:rsid w:val="007A12E5"/>
    <w:rsid w:val="007A1338"/>
    <w:rsid w:val="007A1506"/>
    <w:rsid w:val="007A1DA1"/>
    <w:rsid w:val="007A278A"/>
    <w:rsid w:val="007A29F5"/>
    <w:rsid w:val="007A3D3C"/>
    <w:rsid w:val="007A4575"/>
    <w:rsid w:val="007A464C"/>
    <w:rsid w:val="007A4B34"/>
    <w:rsid w:val="007A5252"/>
    <w:rsid w:val="007A5414"/>
    <w:rsid w:val="007A58F2"/>
    <w:rsid w:val="007A5BBF"/>
    <w:rsid w:val="007A5EBE"/>
    <w:rsid w:val="007A64B2"/>
    <w:rsid w:val="007A654C"/>
    <w:rsid w:val="007A67CF"/>
    <w:rsid w:val="007A6920"/>
    <w:rsid w:val="007A6C3C"/>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4BC7"/>
    <w:rsid w:val="007B5567"/>
    <w:rsid w:val="007B60AA"/>
    <w:rsid w:val="007B6197"/>
    <w:rsid w:val="007B61DC"/>
    <w:rsid w:val="007B6341"/>
    <w:rsid w:val="007B64AB"/>
    <w:rsid w:val="007B6D18"/>
    <w:rsid w:val="007B70C3"/>
    <w:rsid w:val="007B7256"/>
    <w:rsid w:val="007B74C7"/>
    <w:rsid w:val="007C047E"/>
    <w:rsid w:val="007C0A60"/>
    <w:rsid w:val="007C1959"/>
    <w:rsid w:val="007C1F73"/>
    <w:rsid w:val="007C2495"/>
    <w:rsid w:val="007C25D6"/>
    <w:rsid w:val="007C26CE"/>
    <w:rsid w:val="007C3A66"/>
    <w:rsid w:val="007C3C67"/>
    <w:rsid w:val="007C3DBC"/>
    <w:rsid w:val="007C4CB8"/>
    <w:rsid w:val="007C5943"/>
    <w:rsid w:val="007C6109"/>
    <w:rsid w:val="007C6603"/>
    <w:rsid w:val="007C6810"/>
    <w:rsid w:val="007C6F92"/>
    <w:rsid w:val="007C76F6"/>
    <w:rsid w:val="007D07FE"/>
    <w:rsid w:val="007D0A6B"/>
    <w:rsid w:val="007D0F8F"/>
    <w:rsid w:val="007D2039"/>
    <w:rsid w:val="007D2DAA"/>
    <w:rsid w:val="007D323C"/>
    <w:rsid w:val="007D3A68"/>
    <w:rsid w:val="007D3AFA"/>
    <w:rsid w:val="007D4CB9"/>
    <w:rsid w:val="007D4F1D"/>
    <w:rsid w:val="007D50E7"/>
    <w:rsid w:val="007D52E7"/>
    <w:rsid w:val="007D5600"/>
    <w:rsid w:val="007D562F"/>
    <w:rsid w:val="007D5A72"/>
    <w:rsid w:val="007D5DAB"/>
    <w:rsid w:val="007D5EDD"/>
    <w:rsid w:val="007D6041"/>
    <w:rsid w:val="007D62F0"/>
    <w:rsid w:val="007D6790"/>
    <w:rsid w:val="007D6E17"/>
    <w:rsid w:val="007D77CE"/>
    <w:rsid w:val="007D7F19"/>
    <w:rsid w:val="007D7F52"/>
    <w:rsid w:val="007E059E"/>
    <w:rsid w:val="007E134D"/>
    <w:rsid w:val="007E15FE"/>
    <w:rsid w:val="007E1D2E"/>
    <w:rsid w:val="007E21C9"/>
    <w:rsid w:val="007E23DA"/>
    <w:rsid w:val="007E2610"/>
    <w:rsid w:val="007E2A9B"/>
    <w:rsid w:val="007E35F6"/>
    <w:rsid w:val="007E38F0"/>
    <w:rsid w:val="007E3D18"/>
    <w:rsid w:val="007E406C"/>
    <w:rsid w:val="007E447F"/>
    <w:rsid w:val="007E4573"/>
    <w:rsid w:val="007E45DB"/>
    <w:rsid w:val="007E5C04"/>
    <w:rsid w:val="007E62DC"/>
    <w:rsid w:val="007E71D6"/>
    <w:rsid w:val="007E7394"/>
    <w:rsid w:val="007E7435"/>
    <w:rsid w:val="007E771B"/>
    <w:rsid w:val="007E7A7B"/>
    <w:rsid w:val="007E7D59"/>
    <w:rsid w:val="007F01C9"/>
    <w:rsid w:val="007F0A8E"/>
    <w:rsid w:val="007F0EC8"/>
    <w:rsid w:val="007F10E7"/>
    <w:rsid w:val="007F1828"/>
    <w:rsid w:val="007F1DE1"/>
    <w:rsid w:val="007F1E0C"/>
    <w:rsid w:val="007F224A"/>
    <w:rsid w:val="007F2554"/>
    <w:rsid w:val="007F354E"/>
    <w:rsid w:val="007F37CA"/>
    <w:rsid w:val="007F4227"/>
    <w:rsid w:val="007F4292"/>
    <w:rsid w:val="007F4536"/>
    <w:rsid w:val="007F46F6"/>
    <w:rsid w:val="007F5387"/>
    <w:rsid w:val="007F538A"/>
    <w:rsid w:val="007F62A3"/>
    <w:rsid w:val="007F695D"/>
    <w:rsid w:val="007F69D3"/>
    <w:rsid w:val="007F6FE8"/>
    <w:rsid w:val="007F7089"/>
    <w:rsid w:val="007F7424"/>
    <w:rsid w:val="007F77BC"/>
    <w:rsid w:val="00800AE1"/>
    <w:rsid w:val="0080177B"/>
    <w:rsid w:val="00801F13"/>
    <w:rsid w:val="0080337C"/>
    <w:rsid w:val="008037C2"/>
    <w:rsid w:val="00803C49"/>
    <w:rsid w:val="00804326"/>
    <w:rsid w:val="00804C3D"/>
    <w:rsid w:val="008057EB"/>
    <w:rsid w:val="00805C60"/>
    <w:rsid w:val="00805D51"/>
    <w:rsid w:val="00805E18"/>
    <w:rsid w:val="00806391"/>
    <w:rsid w:val="0080662A"/>
    <w:rsid w:val="00806D0F"/>
    <w:rsid w:val="00806E74"/>
    <w:rsid w:val="00807690"/>
    <w:rsid w:val="00807B1D"/>
    <w:rsid w:val="00807D14"/>
    <w:rsid w:val="008100C2"/>
    <w:rsid w:val="0081146C"/>
    <w:rsid w:val="00811F58"/>
    <w:rsid w:val="00811F8C"/>
    <w:rsid w:val="00812595"/>
    <w:rsid w:val="00813253"/>
    <w:rsid w:val="00813409"/>
    <w:rsid w:val="008135BD"/>
    <w:rsid w:val="00813E62"/>
    <w:rsid w:val="00815469"/>
    <w:rsid w:val="008159CC"/>
    <w:rsid w:val="00815B18"/>
    <w:rsid w:val="0081666D"/>
    <w:rsid w:val="00816B1E"/>
    <w:rsid w:val="00816C57"/>
    <w:rsid w:val="00817263"/>
    <w:rsid w:val="00817E89"/>
    <w:rsid w:val="00817EE3"/>
    <w:rsid w:val="008203C9"/>
    <w:rsid w:val="0082125E"/>
    <w:rsid w:val="00822259"/>
    <w:rsid w:val="008223A0"/>
    <w:rsid w:val="00822483"/>
    <w:rsid w:val="00822DD7"/>
    <w:rsid w:val="0082393D"/>
    <w:rsid w:val="00823C05"/>
    <w:rsid w:val="00824341"/>
    <w:rsid w:val="008247AC"/>
    <w:rsid w:val="008251AF"/>
    <w:rsid w:val="00825450"/>
    <w:rsid w:val="008256D3"/>
    <w:rsid w:val="00825CE7"/>
    <w:rsid w:val="00826A72"/>
    <w:rsid w:val="00826BE9"/>
    <w:rsid w:val="00830AAE"/>
    <w:rsid w:val="00830B36"/>
    <w:rsid w:val="00831D6C"/>
    <w:rsid w:val="008320D3"/>
    <w:rsid w:val="0083217E"/>
    <w:rsid w:val="00832628"/>
    <w:rsid w:val="00833CDD"/>
    <w:rsid w:val="008344E0"/>
    <w:rsid w:val="00835427"/>
    <w:rsid w:val="00835D45"/>
    <w:rsid w:val="0083650B"/>
    <w:rsid w:val="00836635"/>
    <w:rsid w:val="00840A6B"/>
    <w:rsid w:val="00840D02"/>
    <w:rsid w:val="0084130A"/>
    <w:rsid w:val="0084135F"/>
    <w:rsid w:val="00842E52"/>
    <w:rsid w:val="00843332"/>
    <w:rsid w:val="008437C0"/>
    <w:rsid w:val="00843F26"/>
    <w:rsid w:val="00844D08"/>
    <w:rsid w:val="00844D2E"/>
    <w:rsid w:val="00846688"/>
    <w:rsid w:val="00846D7A"/>
    <w:rsid w:val="0084707B"/>
    <w:rsid w:val="00847AD9"/>
    <w:rsid w:val="00847BBB"/>
    <w:rsid w:val="00850222"/>
    <w:rsid w:val="00850673"/>
    <w:rsid w:val="00850A4C"/>
    <w:rsid w:val="00851F40"/>
    <w:rsid w:val="0085250B"/>
    <w:rsid w:val="00852584"/>
    <w:rsid w:val="00852772"/>
    <w:rsid w:val="008528A7"/>
    <w:rsid w:val="008532FF"/>
    <w:rsid w:val="00853B4C"/>
    <w:rsid w:val="00853D8B"/>
    <w:rsid w:val="0085423C"/>
    <w:rsid w:val="00854489"/>
    <w:rsid w:val="00854D0B"/>
    <w:rsid w:val="00854EDD"/>
    <w:rsid w:val="00855259"/>
    <w:rsid w:val="00855EDF"/>
    <w:rsid w:val="0085654A"/>
    <w:rsid w:val="008566CE"/>
    <w:rsid w:val="0085682B"/>
    <w:rsid w:val="008568D7"/>
    <w:rsid w:val="0085720A"/>
    <w:rsid w:val="0085741C"/>
    <w:rsid w:val="008575CE"/>
    <w:rsid w:val="008575E4"/>
    <w:rsid w:val="0085786A"/>
    <w:rsid w:val="0085796C"/>
    <w:rsid w:val="00857C7A"/>
    <w:rsid w:val="00860141"/>
    <w:rsid w:val="0086027E"/>
    <w:rsid w:val="008602AF"/>
    <w:rsid w:val="00860659"/>
    <w:rsid w:val="0086065F"/>
    <w:rsid w:val="0086104B"/>
    <w:rsid w:val="008612A8"/>
    <w:rsid w:val="0086172E"/>
    <w:rsid w:val="00861AE6"/>
    <w:rsid w:val="00861D6D"/>
    <w:rsid w:val="00861F78"/>
    <w:rsid w:val="00862113"/>
    <w:rsid w:val="0086228A"/>
    <w:rsid w:val="00862379"/>
    <w:rsid w:val="00862BCB"/>
    <w:rsid w:val="00863147"/>
    <w:rsid w:val="008639D9"/>
    <w:rsid w:val="008641FB"/>
    <w:rsid w:val="008643E1"/>
    <w:rsid w:val="0086451D"/>
    <w:rsid w:val="0086487E"/>
    <w:rsid w:val="00864DDD"/>
    <w:rsid w:val="00865140"/>
    <w:rsid w:val="008651D8"/>
    <w:rsid w:val="0086575B"/>
    <w:rsid w:val="00865772"/>
    <w:rsid w:val="00865CBE"/>
    <w:rsid w:val="00865D56"/>
    <w:rsid w:val="00865F60"/>
    <w:rsid w:val="00866615"/>
    <w:rsid w:val="008669FA"/>
    <w:rsid w:val="00866EA1"/>
    <w:rsid w:val="00867198"/>
    <w:rsid w:val="008679BF"/>
    <w:rsid w:val="00867CE3"/>
    <w:rsid w:val="008704A4"/>
    <w:rsid w:val="00870768"/>
    <w:rsid w:val="00870A64"/>
    <w:rsid w:val="00870C92"/>
    <w:rsid w:val="00870F69"/>
    <w:rsid w:val="00871E5C"/>
    <w:rsid w:val="008722AB"/>
    <w:rsid w:val="00872A89"/>
    <w:rsid w:val="00872DBE"/>
    <w:rsid w:val="00872E88"/>
    <w:rsid w:val="00873001"/>
    <w:rsid w:val="00873AE1"/>
    <w:rsid w:val="00873E3C"/>
    <w:rsid w:val="00873FB6"/>
    <w:rsid w:val="00874CE0"/>
    <w:rsid w:val="00874CFB"/>
    <w:rsid w:val="008764BF"/>
    <w:rsid w:val="0087669D"/>
    <w:rsid w:val="008767A9"/>
    <w:rsid w:val="00876BFB"/>
    <w:rsid w:val="00876CB8"/>
    <w:rsid w:val="00876EC3"/>
    <w:rsid w:val="008774D2"/>
    <w:rsid w:val="0087782F"/>
    <w:rsid w:val="00877AF0"/>
    <w:rsid w:val="00877C37"/>
    <w:rsid w:val="008804B9"/>
    <w:rsid w:val="008808D3"/>
    <w:rsid w:val="00880923"/>
    <w:rsid w:val="00880C1A"/>
    <w:rsid w:val="00881789"/>
    <w:rsid w:val="00881E87"/>
    <w:rsid w:val="0088206A"/>
    <w:rsid w:val="008821D6"/>
    <w:rsid w:val="00882825"/>
    <w:rsid w:val="00882964"/>
    <w:rsid w:val="00882DCC"/>
    <w:rsid w:val="00883317"/>
    <w:rsid w:val="00883C2E"/>
    <w:rsid w:val="00883DBD"/>
    <w:rsid w:val="0088467A"/>
    <w:rsid w:val="00884831"/>
    <w:rsid w:val="00884E9D"/>
    <w:rsid w:val="00885076"/>
    <w:rsid w:val="008857C0"/>
    <w:rsid w:val="008859E8"/>
    <w:rsid w:val="008860F3"/>
    <w:rsid w:val="008864CC"/>
    <w:rsid w:val="0088700A"/>
    <w:rsid w:val="008870BC"/>
    <w:rsid w:val="0088721E"/>
    <w:rsid w:val="00887842"/>
    <w:rsid w:val="00887B42"/>
    <w:rsid w:val="00887E7E"/>
    <w:rsid w:val="00890A45"/>
    <w:rsid w:val="0089161B"/>
    <w:rsid w:val="0089183D"/>
    <w:rsid w:val="008923B4"/>
    <w:rsid w:val="00892AFC"/>
    <w:rsid w:val="008934E6"/>
    <w:rsid w:val="0089390B"/>
    <w:rsid w:val="008939F5"/>
    <w:rsid w:val="008940E5"/>
    <w:rsid w:val="008941EC"/>
    <w:rsid w:val="008945A7"/>
    <w:rsid w:val="00894AB7"/>
    <w:rsid w:val="008951F4"/>
    <w:rsid w:val="00895914"/>
    <w:rsid w:val="00895FFF"/>
    <w:rsid w:val="008963D0"/>
    <w:rsid w:val="00896769"/>
    <w:rsid w:val="00896CB8"/>
    <w:rsid w:val="00897B14"/>
    <w:rsid w:val="008A06FB"/>
    <w:rsid w:val="008A078D"/>
    <w:rsid w:val="008A1BFE"/>
    <w:rsid w:val="008A2839"/>
    <w:rsid w:val="008A2AEC"/>
    <w:rsid w:val="008A3EF9"/>
    <w:rsid w:val="008A4541"/>
    <w:rsid w:val="008A4FED"/>
    <w:rsid w:val="008A57F6"/>
    <w:rsid w:val="008A58BF"/>
    <w:rsid w:val="008A5D61"/>
    <w:rsid w:val="008A5EAB"/>
    <w:rsid w:val="008A76C7"/>
    <w:rsid w:val="008A7A9B"/>
    <w:rsid w:val="008A7AC7"/>
    <w:rsid w:val="008A7B37"/>
    <w:rsid w:val="008B10B5"/>
    <w:rsid w:val="008B1768"/>
    <w:rsid w:val="008B24A3"/>
    <w:rsid w:val="008B2B8B"/>
    <w:rsid w:val="008B30A1"/>
    <w:rsid w:val="008B41F5"/>
    <w:rsid w:val="008B576B"/>
    <w:rsid w:val="008B5A4D"/>
    <w:rsid w:val="008B63F3"/>
    <w:rsid w:val="008B6878"/>
    <w:rsid w:val="008B6A71"/>
    <w:rsid w:val="008B6E2D"/>
    <w:rsid w:val="008B7203"/>
    <w:rsid w:val="008B7920"/>
    <w:rsid w:val="008B7974"/>
    <w:rsid w:val="008B797D"/>
    <w:rsid w:val="008B7980"/>
    <w:rsid w:val="008B7BC5"/>
    <w:rsid w:val="008B7F93"/>
    <w:rsid w:val="008C0052"/>
    <w:rsid w:val="008C083D"/>
    <w:rsid w:val="008C0A9F"/>
    <w:rsid w:val="008C0B7F"/>
    <w:rsid w:val="008C16F8"/>
    <w:rsid w:val="008C19AC"/>
    <w:rsid w:val="008C1AFD"/>
    <w:rsid w:val="008C1B4E"/>
    <w:rsid w:val="008C1C7F"/>
    <w:rsid w:val="008C1D38"/>
    <w:rsid w:val="008C2209"/>
    <w:rsid w:val="008C23F0"/>
    <w:rsid w:val="008C2962"/>
    <w:rsid w:val="008C2B28"/>
    <w:rsid w:val="008C3C1F"/>
    <w:rsid w:val="008C3EED"/>
    <w:rsid w:val="008C4826"/>
    <w:rsid w:val="008C4A3D"/>
    <w:rsid w:val="008C5D68"/>
    <w:rsid w:val="008C6675"/>
    <w:rsid w:val="008C6B84"/>
    <w:rsid w:val="008C6E08"/>
    <w:rsid w:val="008C7287"/>
    <w:rsid w:val="008C74FE"/>
    <w:rsid w:val="008C7945"/>
    <w:rsid w:val="008C7C90"/>
    <w:rsid w:val="008D024F"/>
    <w:rsid w:val="008D071C"/>
    <w:rsid w:val="008D085D"/>
    <w:rsid w:val="008D118F"/>
    <w:rsid w:val="008D1B8E"/>
    <w:rsid w:val="008D1E37"/>
    <w:rsid w:val="008D2301"/>
    <w:rsid w:val="008D2762"/>
    <w:rsid w:val="008D2C67"/>
    <w:rsid w:val="008D311B"/>
    <w:rsid w:val="008D317F"/>
    <w:rsid w:val="008D3B2F"/>
    <w:rsid w:val="008D3B74"/>
    <w:rsid w:val="008D4096"/>
    <w:rsid w:val="008D422D"/>
    <w:rsid w:val="008D4FF1"/>
    <w:rsid w:val="008D5BD2"/>
    <w:rsid w:val="008D61D5"/>
    <w:rsid w:val="008D6778"/>
    <w:rsid w:val="008D6F71"/>
    <w:rsid w:val="008D7402"/>
    <w:rsid w:val="008D7A32"/>
    <w:rsid w:val="008D7B5D"/>
    <w:rsid w:val="008E02DB"/>
    <w:rsid w:val="008E057D"/>
    <w:rsid w:val="008E0B7E"/>
    <w:rsid w:val="008E1993"/>
    <w:rsid w:val="008E1E8F"/>
    <w:rsid w:val="008E34EB"/>
    <w:rsid w:val="008E3551"/>
    <w:rsid w:val="008E3F99"/>
    <w:rsid w:val="008E42F1"/>
    <w:rsid w:val="008E4A32"/>
    <w:rsid w:val="008E50DA"/>
    <w:rsid w:val="008E5875"/>
    <w:rsid w:val="008E5DE2"/>
    <w:rsid w:val="008E60BA"/>
    <w:rsid w:val="008E6770"/>
    <w:rsid w:val="008E684D"/>
    <w:rsid w:val="008E6D01"/>
    <w:rsid w:val="008E6EEB"/>
    <w:rsid w:val="008E706D"/>
    <w:rsid w:val="008E70F1"/>
    <w:rsid w:val="008E7604"/>
    <w:rsid w:val="008E7DFD"/>
    <w:rsid w:val="008E7E3C"/>
    <w:rsid w:val="008E7EC4"/>
    <w:rsid w:val="008F007D"/>
    <w:rsid w:val="008F081E"/>
    <w:rsid w:val="008F0885"/>
    <w:rsid w:val="008F0C33"/>
    <w:rsid w:val="008F0C75"/>
    <w:rsid w:val="008F1A2D"/>
    <w:rsid w:val="008F1CDB"/>
    <w:rsid w:val="008F1EC2"/>
    <w:rsid w:val="008F2A60"/>
    <w:rsid w:val="008F2AF3"/>
    <w:rsid w:val="008F2BD1"/>
    <w:rsid w:val="008F2E17"/>
    <w:rsid w:val="008F31FF"/>
    <w:rsid w:val="008F3BFB"/>
    <w:rsid w:val="008F44A9"/>
    <w:rsid w:val="008F4DD7"/>
    <w:rsid w:val="008F55A3"/>
    <w:rsid w:val="008F6348"/>
    <w:rsid w:val="008F63DD"/>
    <w:rsid w:val="008F6C50"/>
    <w:rsid w:val="008F6C98"/>
    <w:rsid w:val="008F71AA"/>
    <w:rsid w:val="008F71B1"/>
    <w:rsid w:val="008F732B"/>
    <w:rsid w:val="008F760B"/>
    <w:rsid w:val="008F7A74"/>
    <w:rsid w:val="008F7D02"/>
    <w:rsid w:val="009001DA"/>
    <w:rsid w:val="00900613"/>
    <w:rsid w:val="00901922"/>
    <w:rsid w:val="009027C1"/>
    <w:rsid w:val="00903320"/>
    <w:rsid w:val="00903456"/>
    <w:rsid w:val="00903899"/>
    <w:rsid w:val="009046F9"/>
    <w:rsid w:val="00904714"/>
    <w:rsid w:val="00904ADC"/>
    <w:rsid w:val="00904EA5"/>
    <w:rsid w:val="00905A54"/>
    <w:rsid w:val="00905BF6"/>
    <w:rsid w:val="009063D0"/>
    <w:rsid w:val="00906A32"/>
    <w:rsid w:val="00907A66"/>
    <w:rsid w:val="00907D67"/>
    <w:rsid w:val="00910283"/>
    <w:rsid w:val="00910917"/>
    <w:rsid w:val="0091099D"/>
    <w:rsid w:val="009110EE"/>
    <w:rsid w:val="0091172E"/>
    <w:rsid w:val="00911A24"/>
    <w:rsid w:val="00911E02"/>
    <w:rsid w:val="00911FEC"/>
    <w:rsid w:val="00912696"/>
    <w:rsid w:val="0091451C"/>
    <w:rsid w:val="0091548D"/>
    <w:rsid w:val="0091588A"/>
    <w:rsid w:val="00915A1F"/>
    <w:rsid w:val="00915A54"/>
    <w:rsid w:val="00915F7D"/>
    <w:rsid w:val="00916509"/>
    <w:rsid w:val="009200B0"/>
    <w:rsid w:val="009204F8"/>
    <w:rsid w:val="00920653"/>
    <w:rsid w:val="0092095B"/>
    <w:rsid w:val="009219E5"/>
    <w:rsid w:val="00921D5D"/>
    <w:rsid w:val="00922349"/>
    <w:rsid w:val="00922D03"/>
    <w:rsid w:val="00922D5B"/>
    <w:rsid w:val="0092327B"/>
    <w:rsid w:val="00924079"/>
    <w:rsid w:val="00924367"/>
    <w:rsid w:val="00924546"/>
    <w:rsid w:val="00924A44"/>
    <w:rsid w:val="00924B50"/>
    <w:rsid w:val="00924D04"/>
    <w:rsid w:val="00924F1A"/>
    <w:rsid w:val="00925502"/>
    <w:rsid w:val="00925805"/>
    <w:rsid w:val="00925A0D"/>
    <w:rsid w:val="00926399"/>
    <w:rsid w:val="009267DA"/>
    <w:rsid w:val="00926ABA"/>
    <w:rsid w:val="009272F3"/>
    <w:rsid w:val="00927B3C"/>
    <w:rsid w:val="00927CD0"/>
    <w:rsid w:val="00931070"/>
    <w:rsid w:val="0093166C"/>
    <w:rsid w:val="009317A1"/>
    <w:rsid w:val="00932117"/>
    <w:rsid w:val="0093230E"/>
    <w:rsid w:val="0093231E"/>
    <w:rsid w:val="00932CC9"/>
    <w:rsid w:val="0093305D"/>
    <w:rsid w:val="009333B8"/>
    <w:rsid w:val="0093382B"/>
    <w:rsid w:val="00933D17"/>
    <w:rsid w:val="00933EB8"/>
    <w:rsid w:val="0093487D"/>
    <w:rsid w:val="00934A44"/>
    <w:rsid w:val="009350BD"/>
    <w:rsid w:val="009350BE"/>
    <w:rsid w:val="00935496"/>
    <w:rsid w:val="00935FF4"/>
    <w:rsid w:val="00935FFD"/>
    <w:rsid w:val="00937148"/>
    <w:rsid w:val="009375A3"/>
    <w:rsid w:val="0094007C"/>
    <w:rsid w:val="009401F0"/>
    <w:rsid w:val="00941DCB"/>
    <w:rsid w:val="00941FF2"/>
    <w:rsid w:val="0094230F"/>
    <w:rsid w:val="00942571"/>
    <w:rsid w:val="00942976"/>
    <w:rsid w:val="00942A8A"/>
    <w:rsid w:val="00942CD7"/>
    <w:rsid w:val="00942D8B"/>
    <w:rsid w:val="009437FE"/>
    <w:rsid w:val="00943EAE"/>
    <w:rsid w:val="0094409A"/>
    <w:rsid w:val="0094459B"/>
    <w:rsid w:val="00945181"/>
    <w:rsid w:val="00946821"/>
    <w:rsid w:val="00946C19"/>
    <w:rsid w:val="00946E7E"/>
    <w:rsid w:val="00947DC5"/>
    <w:rsid w:val="00947EE6"/>
    <w:rsid w:val="00950351"/>
    <w:rsid w:val="009505F1"/>
    <w:rsid w:val="0095091A"/>
    <w:rsid w:val="009509F7"/>
    <w:rsid w:val="00950D97"/>
    <w:rsid w:val="0095154D"/>
    <w:rsid w:val="00951EAD"/>
    <w:rsid w:val="0095287D"/>
    <w:rsid w:val="00953407"/>
    <w:rsid w:val="009536B6"/>
    <w:rsid w:val="00953A3C"/>
    <w:rsid w:val="00953AF0"/>
    <w:rsid w:val="00954256"/>
    <w:rsid w:val="00954497"/>
    <w:rsid w:val="00954A48"/>
    <w:rsid w:val="00954BA8"/>
    <w:rsid w:val="00954E5C"/>
    <w:rsid w:val="009551C8"/>
    <w:rsid w:val="0095621F"/>
    <w:rsid w:val="009564F2"/>
    <w:rsid w:val="0095651D"/>
    <w:rsid w:val="00956815"/>
    <w:rsid w:val="0095684E"/>
    <w:rsid w:val="00957971"/>
    <w:rsid w:val="00957D3E"/>
    <w:rsid w:val="00957EE1"/>
    <w:rsid w:val="0096002A"/>
    <w:rsid w:val="009600E9"/>
    <w:rsid w:val="009605EC"/>
    <w:rsid w:val="00960CE3"/>
    <w:rsid w:val="00960CFC"/>
    <w:rsid w:val="00960D2E"/>
    <w:rsid w:val="009610D8"/>
    <w:rsid w:val="00962735"/>
    <w:rsid w:val="0096284B"/>
    <w:rsid w:val="00963705"/>
    <w:rsid w:val="00963A2A"/>
    <w:rsid w:val="00964077"/>
    <w:rsid w:val="009640E9"/>
    <w:rsid w:val="00964691"/>
    <w:rsid w:val="0096482A"/>
    <w:rsid w:val="0096565B"/>
    <w:rsid w:val="00965EEC"/>
    <w:rsid w:val="00965F3E"/>
    <w:rsid w:val="00966772"/>
    <w:rsid w:val="009668B5"/>
    <w:rsid w:val="00966CC9"/>
    <w:rsid w:val="0096754A"/>
    <w:rsid w:val="009677DA"/>
    <w:rsid w:val="00967D16"/>
    <w:rsid w:val="0097019E"/>
    <w:rsid w:val="00970260"/>
    <w:rsid w:val="009702FF"/>
    <w:rsid w:val="009706D9"/>
    <w:rsid w:val="00970C48"/>
    <w:rsid w:val="00970DC2"/>
    <w:rsid w:val="0097122B"/>
    <w:rsid w:val="0097125B"/>
    <w:rsid w:val="00971DF8"/>
    <w:rsid w:val="009722DB"/>
    <w:rsid w:val="00972965"/>
    <w:rsid w:val="00972A92"/>
    <w:rsid w:val="00972E58"/>
    <w:rsid w:val="00973524"/>
    <w:rsid w:val="009739CF"/>
    <w:rsid w:val="00974917"/>
    <w:rsid w:val="0097593A"/>
    <w:rsid w:val="009759D1"/>
    <w:rsid w:val="00975E02"/>
    <w:rsid w:val="0097611C"/>
    <w:rsid w:val="0097658E"/>
    <w:rsid w:val="00977627"/>
    <w:rsid w:val="009779C3"/>
    <w:rsid w:val="00977B61"/>
    <w:rsid w:val="00977F55"/>
    <w:rsid w:val="009805EB"/>
    <w:rsid w:val="009807B5"/>
    <w:rsid w:val="00980F4A"/>
    <w:rsid w:val="00980F8B"/>
    <w:rsid w:val="00980FD2"/>
    <w:rsid w:val="009812EC"/>
    <w:rsid w:val="009816FB"/>
    <w:rsid w:val="0098184E"/>
    <w:rsid w:val="00981BEC"/>
    <w:rsid w:val="00982EE1"/>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07FA"/>
    <w:rsid w:val="00990F6F"/>
    <w:rsid w:val="00991120"/>
    <w:rsid w:val="00991678"/>
    <w:rsid w:val="0099170B"/>
    <w:rsid w:val="00992175"/>
    <w:rsid w:val="0099262E"/>
    <w:rsid w:val="009927EE"/>
    <w:rsid w:val="00992B37"/>
    <w:rsid w:val="009936FA"/>
    <w:rsid w:val="0099403B"/>
    <w:rsid w:val="00994507"/>
    <w:rsid w:val="00994588"/>
    <w:rsid w:val="0099468E"/>
    <w:rsid w:val="00994A21"/>
    <w:rsid w:val="00994D4F"/>
    <w:rsid w:val="009951C9"/>
    <w:rsid w:val="00995597"/>
    <w:rsid w:val="00995FBD"/>
    <w:rsid w:val="009A064A"/>
    <w:rsid w:val="009A0CC9"/>
    <w:rsid w:val="009A237B"/>
    <w:rsid w:val="009A4378"/>
    <w:rsid w:val="009A5039"/>
    <w:rsid w:val="009A5744"/>
    <w:rsid w:val="009A5CEE"/>
    <w:rsid w:val="009A5D4C"/>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3BBE"/>
    <w:rsid w:val="009B4DD2"/>
    <w:rsid w:val="009B5008"/>
    <w:rsid w:val="009B6609"/>
    <w:rsid w:val="009B685F"/>
    <w:rsid w:val="009B69FB"/>
    <w:rsid w:val="009B7254"/>
    <w:rsid w:val="009B747A"/>
    <w:rsid w:val="009B7983"/>
    <w:rsid w:val="009B7D33"/>
    <w:rsid w:val="009B7D6C"/>
    <w:rsid w:val="009C0353"/>
    <w:rsid w:val="009C0531"/>
    <w:rsid w:val="009C0571"/>
    <w:rsid w:val="009C0E99"/>
    <w:rsid w:val="009C13B0"/>
    <w:rsid w:val="009C144E"/>
    <w:rsid w:val="009C14A1"/>
    <w:rsid w:val="009C288D"/>
    <w:rsid w:val="009C2C82"/>
    <w:rsid w:val="009C2C8C"/>
    <w:rsid w:val="009C2D18"/>
    <w:rsid w:val="009C3065"/>
    <w:rsid w:val="009C336D"/>
    <w:rsid w:val="009C3C8F"/>
    <w:rsid w:val="009C3D2F"/>
    <w:rsid w:val="009C3EA8"/>
    <w:rsid w:val="009C4595"/>
    <w:rsid w:val="009C56DF"/>
    <w:rsid w:val="009C5CED"/>
    <w:rsid w:val="009C64EC"/>
    <w:rsid w:val="009C6C31"/>
    <w:rsid w:val="009C728E"/>
    <w:rsid w:val="009D052D"/>
    <w:rsid w:val="009D08A8"/>
    <w:rsid w:val="009D1062"/>
    <w:rsid w:val="009D1304"/>
    <w:rsid w:val="009D1C29"/>
    <w:rsid w:val="009D2652"/>
    <w:rsid w:val="009D2835"/>
    <w:rsid w:val="009D2A5A"/>
    <w:rsid w:val="009D569E"/>
    <w:rsid w:val="009D5736"/>
    <w:rsid w:val="009D58ED"/>
    <w:rsid w:val="009D5E59"/>
    <w:rsid w:val="009D68A8"/>
    <w:rsid w:val="009D6971"/>
    <w:rsid w:val="009D751F"/>
    <w:rsid w:val="009D7958"/>
    <w:rsid w:val="009D7FB5"/>
    <w:rsid w:val="009E02AD"/>
    <w:rsid w:val="009E0D77"/>
    <w:rsid w:val="009E0FF9"/>
    <w:rsid w:val="009E192E"/>
    <w:rsid w:val="009E1F5D"/>
    <w:rsid w:val="009E201C"/>
    <w:rsid w:val="009E2116"/>
    <w:rsid w:val="009E235D"/>
    <w:rsid w:val="009E2B46"/>
    <w:rsid w:val="009E2EAF"/>
    <w:rsid w:val="009E35F5"/>
    <w:rsid w:val="009E4872"/>
    <w:rsid w:val="009E4952"/>
    <w:rsid w:val="009E4DAF"/>
    <w:rsid w:val="009E4E0E"/>
    <w:rsid w:val="009E4EA8"/>
    <w:rsid w:val="009E5506"/>
    <w:rsid w:val="009E566F"/>
    <w:rsid w:val="009E69C0"/>
    <w:rsid w:val="009E6ECE"/>
    <w:rsid w:val="009E6FE9"/>
    <w:rsid w:val="009E7108"/>
    <w:rsid w:val="009E7DCC"/>
    <w:rsid w:val="009F01A0"/>
    <w:rsid w:val="009F0C0D"/>
    <w:rsid w:val="009F16BD"/>
    <w:rsid w:val="009F1BA9"/>
    <w:rsid w:val="009F1C73"/>
    <w:rsid w:val="009F346E"/>
    <w:rsid w:val="009F389F"/>
    <w:rsid w:val="009F3E4A"/>
    <w:rsid w:val="009F44C6"/>
    <w:rsid w:val="009F4F95"/>
    <w:rsid w:val="009F5208"/>
    <w:rsid w:val="009F5343"/>
    <w:rsid w:val="009F59D7"/>
    <w:rsid w:val="009F5A2E"/>
    <w:rsid w:val="009F624B"/>
    <w:rsid w:val="009F6359"/>
    <w:rsid w:val="009F66EC"/>
    <w:rsid w:val="009F672B"/>
    <w:rsid w:val="009F6D80"/>
    <w:rsid w:val="009F6F6A"/>
    <w:rsid w:val="009F7010"/>
    <w:rsid w:val="009F7091"/>
    <w:rsid w:val="009F7221"/>
    <w:rsid w:val="009F7578"/>
    <w:rsid w:val="009F7744"/>
    <w:rsid w:val="009F79D5"/>
    <w:rsid w:val="00A00605"/>
    <w:rsid w:val="00A00A01"/>
    <w:rsid w:val="00A0112C"/>
    <w:rsid w:val="00A014E6"/>
    <w:rsid w:val="00A01547"/>
    <w:rsid w:val="00A01961"/>
    <w:rsid w:val="00A0196F"/>
    <w:rsid w:val="00A01BCC"/>
    <w:rsid w:val="00A01FC1"/>
    <w:rsid w:val="00A0398A"/>
    <w:rsid w:val="00A03E24"/>
    <w:rsid w:val="00A04217"/>
    <w:rsid w:val="00A04903"/>
    <w:rsid w:val="00A04B70"/>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07ED5"/>
    <w:rsid w:val="00A100D7"/>
    <w:rsid w:val="00A104A9"/>
    <w:rsid w:val="00A10D24"/>
    <w:rsid w:val="00A11A14"/>
    <w:rsid w:val="00A11DF0"/>
    <w:rsid w:val="00A12108"/>
    <w:rsid w:val="00A1312A"/>
    <w:rsid w:val="00A133C8"/>
    <w:rsid w:val="00A13543"/>
    <w:rsid w:val="00A13B71"/>
    <w:rsid w:val="00A13B9D"/>
    <w:rsid w:val="00A14847"/>
    <w:rsid w:val="00A14FF0"/>
    <w:rsid w:val="00A15323"/>
    <w:rsid w:val="00A1620B"/>
    <w:rsid w:val="00A16694"/>
    <w:rsid w:val="00A17351"/>
    <w:rsid w:val="00A176BE"/>
    <w:rsid w:val="00A17B9D"/>
    <w:rsid w:val="00A17F4E"/>
    <w:rsid w:val="00A20754"/>
    <w:rsid w:val="00A21063"/>
    <w:rsid w:val="00A21A9F"/>
    <w:rsid w:val="00A21EFE"/>
    <w:rsid w:val="00A229EC"/>
    <w:rsid w:val="00A234AA"/>
    <w:rsid w:val="00A2381C"/>
    <w:rsid w:val="00A23ADD"/>
    <w:rsid w:val="00A23EEB"/>
    <w:rsid w:val="00A248C4"/>
    <w:rsid w:val="00A24F9D"/>
    <w:rsid w:val="00A256F4"/>
    <w:rsid w:val="00A25862"/>
    <w:rsid w:val="00A258D3"/>
    <w:rsid w:val="00A2795A"/>
    <w:rsid w:val="00A30365"/>
    <w:rsid w:val="00A3078A"/>
    <w:rsid w:val="00A30C21"/>
    <w:rsid w:val="00A32241"/>
    <w:rsid w:val="00A326B3"/>
    <w:rsid w:val="00A32941"/>
    <w:rsid w:val="00A336DB"/>
    <w:rsid w:val="00A33795"/>
    <w:rsid w:val="00A341F6"/>
    <w:rsid w:val="00A34608"/>
    <w:rsid w:val="00A34B77"/>
    <w:rsid w:val="00A350E1"/>
    <w:rsid w:val="00A35253"/>
    <w:rsid w:val="00A35723"/>
    <w:rsid w:val="00A36A82"/>
    <w:rsid w:val="00A3705C"/>
    <w:rsid w:val="00A4128F"/>
    <w:rsid w:val="00A41568"/>
    <w:rsid w:val="00A424D6"/>
    <w:rsid w:val="00A428D3"/>
    <w:rsid w:val="00A43416"/>
    <w:rsid w:val="00A43DD4"/>
    <w:rsid w:val="00A448D9"/>
    <w:rsid w:val="00A44A19"/>
    <w:rsid w:val="00A44D8C"/>
    <w:rsid w:val="00A45830"/>
    <w:rsid w:val="00A45C23"/>
    <w:rsid w:val="00A46003"/>
    <w:rsid w:val="00A46909"/>
    <w:rsid w:val="00A46DE2"/>
    <w:rsid w:val="00A47012"/>
    <w:rsid w:val="00A4777C"/>
    <w:rsid w:val="00A47AC0"/>
    <w:rsid w:val="00A47B23"/>
    <w:rsid w:val="00A507D1"/>
    <w:rsid w:val="00A5109E"/>
    <w:rsid w:val="00A51345"/>
    <w:rsid w:val="00A51D0D"/>
    <w:rsid w:val="00A51E3F"/>
    <w:rsid w:val="00A52AB6"/>
    <w:rsid w:val="00A53073"/>
    <w:rsid w:val="00A53456"/>
    <w:rsid w:val="00A53DCC"/>
    <w:rsid w:val="00A53F24"/>
    <w:rsid w:val="00A550B1"/>
    <w:rsid w:val="00A55D74"/>
    <w:rsid w:val="00A5629A"/>
    <w:rsid w:val="00A56BE4"/>
    <w:rsid w:val="00A56D79"/>
    <w:rsid w:val="00A5739B"/>
    <w:rsid w:val="00A579AA"/>
    <w:rsid w:val="00A579C8"/>
    <w:rsid w:val="00A57E79"/>
    <w:rsid w:val="00A57F0F"/>
    <w:rsid w:val="00A6057D"/>
    <w:rsid w:val="00A60AD4"/>
    <w:rsid w:val="00A60D9B"/>
    <w:rsid w:val="00A61094"/>
    <w:rsid w:val="00A61DAF"/>
    <w:rsid w:val="00A61ED0"/>
    <w:rsid w:val="00A61F1C"/>
    <w:rsid w:val="00A6213F"/>
    <w:rsid w:val="00A624C7"/>
    <w:rsid w:val="00A629EA"/>
    <w:rsid w:val="00A62EF0"/>
    <w:rsid w:val="00A62F0C"/>
    <w:rsid w:val="00A638A3"/>
    <w:rsid w:val="00A63B2F"/>
    <w:rsid w:val="00A64133"/>
    <w:rsid w:val="00A647E0"/>
    <w:rsid w:val="00A64B31"/>
    <w:rsid w:val="00A64F8D"/>
    <w:rsid w:val="00A6558E"/>
    <w:rsid w:val="00A65DD7"/>
    <w:rsid w:val="00A66257"/>
    <w:rsid w:val="00A7012E"/>
    <w:rsid w:val="00A70F9C"/>
    <w:rsid w:val="00A714A9"/>
    <w:rsid w:val="00A719E4"/>
    <w:rsid w:val="00A71D70"/>
    <w:rsid w:val="00A72087"/>
    <w:rsid w:val="00A732D0"/>
    <w:rsid w:val="00A736C3"/>
    <w:rsid w:val="00A73C29"/>
    <w:rsid w:val="00A74B47"/>
    <w:rsid w:val="00A76067"/>
    <w:rsid w:val="00A761CA"/>
    <w:rsid w:val="00A76B08"/>
    <w:rsid w:val="00A771DA"/>
    <w:rsid w:val="00A77847"/>
    <w:rsid w:val="00A77B72"/>
    <w:rsid w:val="00A804D8"/>
    <w:rsid w:val="00A806B5"/>
    <w:rsid w:val="00A8098D"/>
    <w:rsid w:val="00A815C7"/>
    <w:rsid w:val="00A815D6"/>
    <w:rsid w:val="00A816AF"/>
    <w:rsid w:val="00A81865"/>
    <w:rsid w:val="00A81C4F"/>
    <w:rsid w:val="00A81E07"/>
    <w:rsid w:val="00A81E88"/>
    <w:rsid w:val="00A823A4"/>
    <w:rsid w:val="00A82C05"/>
    <w:rsid w:val="00A82D02"/>
    <w:rsid w:val="00A82E72"/>
    <w:rsid w:val="00A83078"/>
    <w:rsid w:val="00A83129"/>
    <w:rsid w:val="00A84302"/>
    <w:rsid w:val="00A84CEF"/>
    <w:rsid w:val="00A8560C"/>
    <w:rsid w:val="00A85A6C"/>
    <w:rsid w:val="00A85BBC"/>
    <w:rsid w:val="00A86527"/>
    <w:rsid w:val="00A865F3"/>
    <w:rsid w:val="00A86767"/>
    <w:rsid w:val="00A876ED"/>
    <w:rsid w:val="00A87A15"/>
    <w:rsid w:val="00A87CBD"/>
    <w:rsid w:val="00A87FD3"/>
    <w:rsid w:val="00A90814"/>
    <w:rsid w:val="00A91210"/>
    <w:rsid w:val="00A91298"/>
    <w:rsid w:val="00A91F17"/>
    <w:rsid w:val="00A91FFE"/>
    <w:rsid w:val="00A9212F"/>
    <w:rsid w:val="00A92337"/>
    <w:rsid w:val="00A9319E"/>
    <w:rsid w:val="00A937AA"/>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71F"/>
    <w:rsid w:val="00A97C4C"/>
    <w:rsid w:val="00AA03E2"/>
    <w:rsid w:val="00AA0D1F"/>
    <w:rsid w:val="00AA0E14"/>
    <w:rsid w:val="00AA0EE2"/>
    <w:rsid w:val="00AA1367"/>
    <w:rsid w:val="00AA1C3C"/>
    <w:rsid w:val="00AA2D9E"/>
    <w:rsid w:val="00AA2F3A"/>
    <w:rsid w:val="00AA3562"/>
    <w:rsid w:val="00AA3AF4"/>
    <w:rsid w:val="00AA3C1A"/>
    <w:rsid w:val="00AA3D2E"/>
    <w:rsid w:val="00AA3E72"/>
    <w:rsid w:val="00AA4032"/>
    <w:rsid w:val="00AA4440"/>
    <w:rsid w:val="00AA491B"/>
    <w:rsid w:val="00AA4A10"/>
    <w:rsid w:val="00AA6158"/>
    <w:rsid w:val="00AA7E13"/>
    <w:rsid w:val="00AA7FA7"/>
    <w:rsid w:val="00AB0A9F"/>
    <w:rsid w:val="00AB35AF"/>
    <w:rsid w:val="00AB39F9"/>
    <w:rsid w:val="00AB3A11"/>
    <w:rsid w:val="00AB3DA5"/>
    <w:rsid w:val="00AB4E2C"/>
    <w:rsid w:val="00AB51A3"/>
    <w:rsid w:val="00AB55F7"/>
    <w:rsid w:val="00AB575D"/>
    <w:rsid w:val="00AB5761"/>
    <w:rsid w:val="00AB5EB7"/>
    <w:rsid w:val="00AB62CA"/>
    <w:rsid w:val="00AB64BD"/>
    <w:rsid w:val="00AB655E"/>
    <w:rsid w:val="00AB68C2"/>
    <w:rsid w:val="00AB7327"/>
    <w:rsid w:val="00AB7372"/>
    <w:rsid w:val="00AB78C2"/>
    <w:rsid w:val="00AB7B76"/>
    <w:rsid w:val="00AB7CC5"/>
    <w:rsid w:val="00AC052F"/>
    <w:rsid w:val="00AC1012"/>
    <w:rsid w:val="00AC112C"/>
    <w:rsid w:val="00AC1152"/>
    <w:rsid w:val="00AC19CD"/>
    <w:rsid w:val="00AC1DE7"/>
    <w:rsid w:val="00AC2545"/>
    <w:rsid w:val="00AC2B04"/>
    <w:rsid w:val="00AC3302"/>
    <w:rsid w:val="00AC4397"/>
    <w:rsid w:val="00AC45AF"/>
    <w:rsid w:val="00AC4829"/>
    <w:rsid w:val="00AC48B8"/>
    <w:rsid w:val="00AC4C73"/>
    <w:rsid w:val="00AC4E2D"/>
    <w:rsid w:val="00AC5353"/>
    <w:rsid w:val="00AC53BF"/>
    <w:rsid w:val="00AC547A"/>
    <w:rsid w:val="00AC5621"/>
    <w:rsid w:val="00AC5A51"/>
    <w:rsid w:val="00AC5DDF"/>
    <w:rsid w:val="00AC6150"/>
    <w:rsid w:val="00AC62F1"/>
    <w:rsid w:val="00AC69C4"/>
    <w:rsid w:val="00AC6B2A"/>
    <w:rsid w:val="00AC6B46"/>
    <w:rsid w:val="00AC6B9B"/>
    <w:rsid w:val="00AC6BD3"/>
    <w:rsid w:val="00AC728D"/>
    <w:rsid w:val="00AC72C7"/>
    <w:rsid w:val="00AC761A"/>
    <w:rsid w:val="00AC7781"/>
    <w:rsid w:val="00AC78BF"/>
    <w:rsid w:val="00AC7B98"/>
    <w:rsid w:val="00AC7F08"/>
    <w:rsid w:val="00AD007C"/>
    <w:rsid w:val="00AD056B"/>
    <w:rsid w:val="00AD07BD"/>
    <w:rsid w:val="00AD092F"/>
    <w:rsid w:val="00AD0AA5"/>
    <w:rsid w:val="00AD152B"/>
    <w:rsid w:val="00AD2855"/>
    <w:rsid w:val="00AD342A"/>
    <w:rsid w:val="00AD35FF"/>
    <w:rsid w:val="00AD37C7"/>
    <w:rsid w:val="00AD3991"/>
    <w:rsid w:val="00AD3AFD"/>
    <w:rsid w:val="00AD40C3"/>
    <w:rsid w:val="00AD4304"/>
    <w:rsid w:val="00AD44FA"/>
    <w:rsid w:val="00AD47FE"/>
    <w:rsid w:val="00AD5209"/>
    <w:rsid w:val="00AD55FC"/>
    <w:rsid w:val="00AD59B8"/>
    <w:rsid w:val="00AD5CAD"/>
    <w:rsid w:val="00AD5E10"/>
    <w:rsid w:val="00AD6737"/>
    <w:rsid w:val="00AE0015"/>
    <w:rsid w:val="00AE0678"/>
    <w:rsid w:val="00AE0749"/>
    <w:rsid w:val="00AE092C"/>
    <w:rsid w:val="00AE115B"/>
    <w:rsid w:val="00AE1774"/>
    <w:rsid w:val="00AE1DB2"/>
    <w:rsid w:val="00AE25BE"/>
    <w:rsid w:val="00AE2C4A"/>
    <w:rsid w:val="00AE38D6"/>
    <w:rsid w:val="00AE3DB1"/>
    <w:rsid w:val="00AE3DE1"/>
    <w:rsid w:val="00AE4486"/>
    <w:rsid w:val="00AE6423"/>
    <w:rsid w:val="00AE6529"/>
    <w:rsid w:val="00AE6B14"/>
    <w:rsid w:val="00AE6B59"/>
    <w:rsid w:val="00AE6F22"/>
    <w:rsid w:val="00AE7078"/>
    <w:rsid w:val="00AE729E"/>
    <w:rsid w:val="00AE747B"/>
    <w:rsid w:val="00AE787A"/>
    <w:rsid w:val="00AF031A"/>
    <w:rsid w:val="00AF1425"/>
    <w:rsid w:val="00AF1A48"/>
    <w:rsid w:val="00AF2205"/>
    <w:rsid w:val="00AF223C"/>
    <w:rsid w:val="00AF37A8"/>
    <w:rsid w:val="00AF38B9"/>
    <w:rsid w:val="00AF41B2"/>
    <w:rsid w:val="00AF48D3"/>
    <w:rsid w:val="00AF496F"/>
    <w:rsid w:val="00AF4A4C"/>
    <w:rsid w:val="00AF4FD3"/>
    <w:rsid w:val="00AF5A24"/>
    <w:rsid w:val="00AF5DDD"/>
    <w:rsid w:val="00AF656D"/>
    <w:rsid w:val="00AF685E"/>
    <w:rsid w:val="00AF74E0"/>
    <w:rsid w:val="00B00B1F"/>
    <w:rsid w:val="00B00F85"/>
    <w:rsid w:val="00B01222"/>
    <w:rsid w:val="00B01E2C"/>
    <w:rsid w:val="00B02007"/>
    <w:rsid w:val="00B02519"/>
    <w:rsid w:val="00B02949"/>
    <w:rsid w:val="00B031AE"/>
    <w:rsid w:val="00B033CB"/>
    <w:rsid w:val="00B03556"/>
    <w:rsid w:val="00B0372C"/>
    <w:rsid w:val="00B03A27"/>
    <w:rsid w:val="00B03F02"/>
    <w:rsid w:val="00B04B98"/>
    <w:rsid w:val="00B04DB7"/>
    <w:rsid w:val="00B05946"/>
    <w:rsid w:val="00B05BB5"/>
    <w:rsid w:val="00B05CBE"/>
    <w:rsid w:val="00B05EF5"/>
    <w:rsid w:val="00B0644B"/>
    <w:rsid w:val="00B06EE4"/>
    <w:rsid w:val="00B07539"/>
    <w:rsid w:val="00B076AA"/>
    <w:rsid w:val="00B076E0"/>
    <w:rsid w:val="00B07948"/>
    <w:rsid w:val="00B07D2E"/>
    <w:rsid w:val="00B10B3B"/>
    <w:rsid w:val="00B1181D"/>
    <w:rsid w:val="00B11E45"/>
    <w:rsid w:val="00B12D76"/>
    <w:rsid w:val="00B13897"/>
    <w:rsid w:val="00B13C0A"/>
    <w:rsid w:val="00B145C0"/>
    <w:rsid w:val="00B147DC"/>
    <w:rsid w:val="00B14D5D"/>
    <w:rsid w:val="00B153A2"/>
    <w:rsid w:val="00B15DB3"/>
    <w:rsid w:val="00B16187"/>
    <w:rsid w:val="00B16946"/>
    <w:rsid w:val="00B16B8F"/>
    <w:rsid w:val="00B16C6B"/>
    <w:rsid w:val="00B178B9"/>
    <w:rsid w:val="00B17933"/>
    <w:rsid w:val="00B17B9D"/>
    <w:rsid w:val="00B20B86"/>
    <w:rsid w:val="00B20DC2"/>
    <w:rsid w:val="00B2107B"/>
    <w:rsid w:val="00B21386"/>
    <w:rsid w:val="00B21974"/>
    <w:rsid w:val="00B21AC9"/>
    <w:rsid w:val="00B227BB"/>
    <w:rsid w:val="00B22950"/>
    <w:rsid w:val="00B23131"/>
    <w:rsid w:val="00B23774"/>
    <w:rsid w:val="00B241B6"/>
    <w:rsid w:val="00B24760"/>
    <w:rsid w:val="00B24AC2"/>
    <w:rsid w:val="00B24E73"/>
    <w:rsid w:val="00B24F67"/>
    <w:rsid w:val="00B2537E"/>
    <w:rsid w:val="00B25670"/>
    <w:rsid w:val="00B25A06"/>
    <w:rsid w:val="00B26752"/>
    <w:rsid w:val="00B26974"/>
    <w:rsid w:val="00B26C67"/>
    <w:rsid w:val="00B27174"/>
    <w:rsid w:val="00B276B9"/>
    <w:rsid w:val="00B27EBC"/>
    <w:rsid w:val="00B304D5"/>
    <w:rsid w:val="00B30789"/>
    <w:rsid w:val="00B30A63"/>
    <w:rsid w:val="00B30DE6"/>
    <w:rsid w:val="00B30E6D"/>
    <w:rsid w:val="00B321A4"/>
    <w:rsid w:val="00B32329"/>
    <w:rsid w:val="00B324CA"/>
    <w:rsid w:val="00B3318D"/>
    <w:rsid w:val="00B33B43"/>
    <w:rsid w:val="00B34501"/>
    <w:rsid w:val="00B34594"/>
    <w:rsid w:val="00B34653"/>
    <w:rsid w:val="00B34E4C"/>
    <w:rsid w:val="00B34F51"/>
    <w:rsid w:val="00B35069"/>
    <w:rsid w:val="00B35602"/>
    <w:rsid w:val="00B35BD8"/>
    <w:rsid w:val="00B3603F"/>
    <w:rsid w:val="00B36620"/>
    <w:rsid w:val="00B3678F"/>
    <w:rsid w:val="00B3693D"/>
    <w:rsid w:val="00B370A7"/>
    <w:rsid w:val="00B401A0"/>
    <w:rsid w:val="00B40209"/>
    <w:rsid w:val="00B408A5"/>
    <w:rsid w:val="00B4113A"/>
    <w:rsid w:val="00B41314"/>
    <w:rsid w:val="00B41869"/>
    <w:rsid w:val="00B418C1"/>
    <w:rsid w:val="00B41BB3"/>
    <w:rsid w:val="00B41DD6"/>
    <w:rsid w:val="00B42E25"/>
    <w:rsid w:val="00B437DA"/>
    <w:rsid w:val="00B4435E"/>
    <w:rsid w:val="00B445BE"/>
    <w:rsid w:val="00B447AF"/>
    <w:rsid w:val="00B46001"/>
    <w:rsid w:val="00B46748"/>
    <w:rsid w:val="00B47CA1"/>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5AA"/>
    <w:rsid w:val="00B55CD8"/>
    <w:rsid w:val="00B56420"/>
    <w:rsid w:val="00B5667E"/>
    <w:rsid w:val="00B56F38"/>
    <w:rsid w:val="00B57F61"/>
    <w:rsid w:val="00B604FB"/>
    <w:rsid w:val="00B606BF"/>
    <w:rsid w:val="00B60F36"/>
    <w:rsid w:val="00B612D7"/>
    <w:rsid w:val="00B61300"/>
    <w:rsid w:val="00B62001"/>
    <w:rsid w:val="00B62049"/>
    <w:rsid w:val="00B625E7"/>
    <w:rsid w:val="00B62A42"/>
    <w:rsid w:val="00B6376E"/>
    <w:rsid w:val="00B6414C"/>
    <w:rsid w:val="00B64720"/>
    <w:rsid w:val="00B64B92"/>
    <w:rsid w:val="00B64B98"/>
    <w:rsid w:val="00B64CF5"/>
    <w:rsid w:val="00B65620"/>
    <w:rsid w:val="00B65A93"/>
    <w:rsid w:val="00B66328"/>
    <w:rsid w:val="00B66488"/>
    <w:rsid w:val="00B672DF"/>
    <w:rsid w:val="00B676E3"/>
    <w:rsid w:val="00B67CBB"/>
    <w:rsid w:val="00B67F01"/>
    <w:rsid w:val="00B710A2"/>
    <w:rsid w:val="00B7127E"/>
    <w:rsid w:val="00B72A20"/>
    <w:rsid w:val="00B72C36"/>
    <w:rsid w:val="00B73089"/>
    <w:rsid w:val="00B736B3"/>
    <w:rsid w:val="00B73F65"/>
    <w:rsid w:val="00B73F90"/>
    <w:rsid w:val="00B74027"/>
    <w:rsid w:val="00B74946"/>
    <w:rsid w:val="00B74E9C"/>
    <w:rsid w:val="00B7511C"/>
    <w:rsid w:val="00B75291"/>
    <w:rsid w:val="00B75A1E"/>
    <w:rsid w:val="00B75C7A"/>
    <w:rsid w:val="00B75CF6"/>
    <w:rsid w:val="00B76315"/>
    <w:rsid w:val="00B765AA"/>
    <w:rsid w:val="00B76958"/>
    <w:rsid w:val="00B7771C"/>
    <w:rsid w:val="00B813B8"/>
    <w:rsid w:val="00B81AEE"/>
    <w:rsid w:val="00B82734"/>
    <w:rsid w:val="00B82A19"/>
    <w:rsid w:val="00B837BB"/>
    <w:rsid w:val="00B83ABA"/>
    <w:rsid w:val="00B83CAC"/>
    <w:rsid w:val="00B83E7A"/>
    <w:rsid w:val="00B83E99"/>
    <w:rsid w:val="00B84E36"/>
    <w:rsid w:val="00B853B0"/>
    <w:rsid w:val="00B858C7"/>
    <w:rsid w:val="00B85DF0"/>
    <w:rsid w:val="00B864E2"/>
    <w:rsid w:val="00B86B0C"/>
    <w:rsid w:val="00B86DC2"/>
    <w:rsid w:val="00B86F43"/>
    <w:rsid w:val="00B87070"/>
    <w:rsid w:val="00B87687"/>
    <w:rsid w:val="00B877B1"/>
    <w:rsid w:val="00B87A24"/>
    <w:rsid w:val="00B87B38"/>
    <w:rsid w:val="00B90215"/>
    <w:rsid w:val="00B90683"/>
    <w:rsid w:val="00B90A7A"/>
    <w:rsid w:val="00B90F08"/>
    <w:rsid w:val="00B90FA6"/>
    <w:rsid w:val="00B9150F"/>
    <w:rsid w:val="00B91674"/>
    <w:rsid w:val="00B91A9A"/>
    <w:rsid w:val="00B92943"/>
    <w:rsid w:val="00B93128"/>
    <w:rsid w:val="00B93129"/>
    <w:rsid w:val="00B93287"/>
    <w:rsid w:val="00B93662"/>
    <w:rsid w:val="00B951DF"/>
    <w:rsid w:val="00B95D6F"/>
    <w:rsid w:val="00B96069"/>
    <w:rsid w:val="00B96C00"/>
    <w:rsid w:val="00B9701F"/>
    <w:rsid w:val="00B977AF"/>
    <w:rsid w:val="00BA0133"/>
    <w:rsid w:val="00BA098C"/>
    <w:rsid w:val="00BA1036"/>
    <w:rsid w:val="00BA161B"/>
    <w:rsid w:val="00BA28AA"/>
    <w:rsid w:val="00BA2A9E"/>
    <w:rsid w:val="00BA3896"/>
    <w:rsid w:val="00BA3D68"/>
    <w:rsid w:val="00BA3FBD"/>
    <w:rsid w:val="00BA53D1"/>
    <w:rsid w:val="00BA5A9E"/>
    <w:rsid w:val="00BA5D46"/>
    <w:rsid w:val="00BA60AA"/>
    <w:rsid w:val="00BA60AC"/>
    <w:rsid w:val="00BA616F"/>
    <w:rsid w:val="00BA650A"/>
    <w:rsid w:val="00BA7A83"/>
    <w:rsid w:val="00BA7C15"/>
    <w:rsid w:val="00BB0E84"/>
    <w:rsid w:val="00BB167E"/>
    <w:rsid w:val="00BB2624"/>
    <w:rsid w:val="00BB281C"/>
    <w:rsid w:val="00BB281E"/>
    <w:rsid w:val="00BB318C"/>
    <w:rsid w:val="00BB40DC"/>
    <w:rsid w:val="00BB419B"/>
    <w:rsid w:val="00BB4437"/>
    <w:rsid w:val="00BB4439"/>
    <w:rsid w:val="00BB4EBB"/>
    <w:rsid w:val="00BB55F5"/>
    <w:rsid w:val="00BB56C1"/>
    <w:rsid w:val="00BB60E1"/>
    <w:rsid w:val="00BB70F3"/>
    <w:rsid w:val="00BB72F4"/>
    <w:rsid w:val="00BB77B1"/>
    <w:rsid w:val="00BC002B"/>
    <w:rsid w:val="00BC01DC"/>
    <w:rsid w:val="00BC04FC"/>
    <w:rsid w:val="00BC0602"/>
    <w:rsid w:val="00BC185A"/>
    <w:rsid w:val="00BC2F00"/>
    <w:rsid w:val="00BC2F8F"/>
    <w:rsid w:val="00BC37E9"/>
    <w:rsid w:val="00BC4A97"/>
    <w:rsid w:val="00BC4B08"/>
    <w:rsid w:val="00BC4DCA"/>
    <w:rsid w:val="00BC54C7"/>
    <w:rsid w:val="00BC58D6"/>
    <w:rsid w:val="00BC5B23"/>
    <w:rsid w:val="00BC62AE"/>
    <w:rsid w:val="00BC6EFE"/>
    <w:rsid w:val="00BC77AB"/>
    <w:rsid w:val="00BC7FCD"/>
    <w:rsid w:val="00BD04B4"/>
    <w:rsid w:val="00BD0CD5"/>
    <w:rsid w:val="00BD0D8A"/>
    <w:rsid w:val="00BD0F24"/>
    <w:rsid w:val="00BD0F96"/>
    <w:rsid w:val="00BD17E4"/>
    <w:rsid w:val="00BD1C05"/>
    <w:rsid w:val="00BD1CF8"/>
    <w:rsid w:val="00BD2130"/>
    <w:rsid w:val="00BD2302"/>
    <w:rsid w:val="00BD27EC"/>
    <w:rsid w:val="00BD3450"/>
    <w:rsid w:val="00BD3985"/>
    <w:rsid w:val="00BD40DF"/>
    <w:rsid w:val="00BD4111"/>
    <w:rsid w:val="00BD42D4"/>
    <w:rsid w:val="00BD46FC"/>
    <w:rsid w:val="00BD5421"/>
    <w:rsid w:val="00BD577A"/>
    <w:rsid w:val="00BD594F"/>
    <w:rsid w:val="00BD650F"/>
    <w:rsid w:val="00BD6E87"/>
    <w:rsid w:val="00BD7165"/>
    <w:rsid w:val="00BD7668"/>
    <w:rsid w:val="00BD7B84"/>
    <w:rsid w:val="00BE102F"/>
    <w:rsid w:val="00BE10AA"/>
    <w:rsid w:val="00BE13C3"/>
    <w:rsid w:val="00BE170E"/>
    <w:rsid w:val="00BE3124"/>
    <w:rsid w:val="00BE3F4B"/>
    <w:rsid w:val="00BE470F"/>
    <w:rsid w:val="00BE477F"/>
    <w:rsid w:val="00BE4904"/>
    <w:rsid w:val="00BE4E72"/>
    <w:rsid w:val="00BE5150"/>
    <w:rsid w:val="00BE5223"/>
    <w:rsid w:val="00BE5491"/>
    <w:rsid w:val="00BE587D"/>
    <w:rsid w:val="00BE629B"/>
    <w:rsid w:val="00BE6AB8"/>
    <w:rsid w:val="00BE6BA9"/>
    <w:rsid w:val="00BE74C7"/>
    <w:rsid w:val="00BE75FF"/>
    <w:rsid w:val="00BE76B3"/>
    <w:rsid w:val="00BF04B6"/>
    <w:rsid w:val="00BF0A7F"/>
    <w:rsid w:val="00BF1158"/>
    <w:rsid w:val="00BF1465"/>
    <w:rsid w:val="00BF196F"/>
    <w:rsid w:val="00BF1B87"/>
    <w:rsid w:val="00BF1B91"/>
    <w:rsid w:val="00BF24B4"/>
    <w:rsid w:val="00BF3432"/>
    <w:rsid w:val="00BF4526"/>
    <w:rsid w:val="00BF4950"/>
    <w:rsid w:val="00BF4D5F"/>
    <w:rsid w:val="00BF5708"/>
    <w:rsid w:val="00BF592A"/>
    <w:rsid w:val="00BF5A56"/>
    <w:rsid w:val="00BF5B82"/>
    <w:rsid w:val="00BF6674"/>
    <w:rsid w:val="00BF67B4"/>
    <w:rsid w:val="00BF68F6"/>
    <w:rsid w:val="00BF6902"/>
    <w:rsid w:val="00BF6F1F"/>
    <w:rsid w:val="00BF71BF"/>
    <w:rsid w:val="00BF75A4"/>
    <w:rsid w:val="00BF7E21"/>
    <w:rsid w:val="00C00671"/>
    <w:rsid w:val="00C00770"/>
    <w:rsid w:val="00C008CE"/>
    <w:rsid w:val="00C01B8A"/>
    <w:rsid w:val="00C02138"/>
    <w:rsid w:val="00C023A1"/>
    <w:rsid w:val="00C02D22"/>
    <w:rsid w:val="00C02E67"/>
    <w:rsid w:val="00C02E8E"/>
    <w:rsid w:val="00C038E1"/>
    <w:rsid w:val="00C03AE9"/>
    <w:rsid w:val="00C0518F"/>
    <w:rsid w:val="00C0535D"/>
    <w:rsid w:val="00C05612"/>
    <w:rsid w:val="00C05C43"/>
    <w:rsid w:val="00C06CC2"/>
    <w:rsid w:val="00C071E7"/>
    <w:rsid w:val="00C10F9A"/>
    <w:rsid w:val="00C117AE"/>
    <w:rsid w:val="00C12AF1"/>
    <w:rsid w:val="00C12C0F"/>
    <w:rsid w:val="00C12D74"/>
    <w:rsid w:val="00C12DFF"/>
    <w:rsid w:val="00C14019"/>
    <w:rsid w:val="00C1448F"/>
    <w:rsid w:val="00C151D3"/>
    <w:rsid w:val="00C15AC0"/>
    <w:rsid w:val="00C166EE"/>
    <w:rsid w:val="00C168A7"/>
    <w:rsid w:val="00C16EF3"/>
    <w:rsid w:val="00C17A64"/>
    <w:rsid w:val="00C2013D"/>
    <w:rsid w:val="00C20A22"/>
    <w:rsid w:val="00C215F8"/>
    <w:rsid w:val="00C2162F"/>
    <w:rsid w:val="00C21E1D"/>
    <w:rsid w:val="00C227B4"/>
    <w:rsid w:val="00C22EC1"/>
    <w:rsid w:val="00C22ED3"/>
    <w:rsid w:val="00C237FE"/>
    <w:rsid w:val="00C23967"/>
    <w:rsid w:val="00C24621"/>
    <w:rsid w:val="00C248E9"/>
    <w:rsid w:val="00C24CB5"/>
    <w:rsid w:val="00C251AE"/>
    <w:rsid w:val="00C25513"/>
    <w:rsid w:val="00C26240"/>
    <w:rsid w:val="00C27402"/>
    <w:rsid w:val="00C27A8D"/>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4608"/>
    <w:rsid w:val="00C347E3"/>
    <w:rsid w:val="00C34E4C"/>
    <w:rsid w:val="00C35A5F"/>
    <w:rsid w:val="00C36485"/>
    <w:rsid w:val="00C36549"/>
    <w:rsid w:val="00C36A15"/>
    <w:rsid w:val="00C3753F"/>
    <w:rsid w:val="00C37A0A"/>
    <w:rsid w:val="00C400D5"/>
    <w:rsid w:val="00C40AFF"/>
    <w:rsid w:val="00C40C7C"/>
    <w:rsid w:val="00C41D80"/>
    <w:rsid w:val="00C42203"/>
    <w:rsid w:val="00C42F69"/>
    <w:rsid w:val="00C436E3"/>
    <w:rsid w:val="00C43BB0"/>
    <w:rsid w:val="00C43BEC"/>
    <w:rsid w:val="00C43F0F"/>
    <w:rsid w:val="00C43FE9"/>
    <w:rsid w:val="00C440EE"/>
    <w:rsid w:val="00C4460D"/>
    <w:rsid w:val="00C44FFB"/>
    <w:rsid w:val="00C45ABC"/>
    <w:rsid w:val="00C467CA"/>
    <w:rsid w:val="00C47858"/>
    <w:rsid w:val="00C47BAD"/>
    <w:rsid w:val="00C47D20"/>
    <w:rsid w:val="00C47EFF"/>
    <w:rsid w:val="00C500A8"/>
    <w:rsid w:val="00C50490"/>
    <w:rsid w:val="00C507EA"/>
    <w:rsid w:val="00C51DE7"/>
    <w:rsid w:val="00C520E8"/>
    <w:rsid w:val="00C524E3"/>
    <w:rsid w:val="00C52D71"/>
    <w:rsid w:val="00C54236"/>
    <w:rsid w:val="00C55B2D"/>
    <w:rsid w:val="00C55BDD"/>
    <w:rsid w:val="00C55D96"/>
    <w:rsid w:val="00C569AC"/>
    <w:rsid w:val="00C56AD2"/>
    <w:rsid w:val="00C575A1"/>
    <w:rsid w:val="00C576E1"/>
    <w:rsid w:val="00C57D20"/>
    <w:rsid w:val="00C60EB5"/>
    <w:rsid w:val="00C6127F"/>
    <w:rsid w:val="00C623AF"/>
    <w:rsid w:val="00C62412"/>
    <w:rsid w:val="00C625C9"/>
    <w:rsid w:val="00C62CDD"/>
    <w:rsid w:val="00C62E7B"/>
    <w:rsid w:val="00C63209"/>
    <w:rsid w:val="00C63731"/>
    <w:rsid w:val="00C63751"/>
    <w:rsid w:val="00C6428E"/>
    <w:rsid w:val="00C643FE"/>
    <w:rsid w:val="00C6453C"/>
    <w:rsid w:val="00C64CA3"/>
    <w:rsid w:val="00C658A0"/>
    <w:rsid w:val="00C65B34"/>
    <w:rsid w:val="00C662A6"/>
    <w:rsid w:val="00C66BEE"/>
    <w:rsid w:val="00C66CD4"/>
    <w:rsid w:val="00C70359"/>
    <w:rsid w:val="00C71A57"/>
    <w:rsid w:val="00C72332"/>
    <w:rsid w:val="00C7246D"/>
    <w:rsid w:val="00C7257F"/>
    <w:rsid w:val="00C72AAD"/>
    <w:rsid w:val="00C73DCD"/>
    <w:rsid w:val="00C73E30"/>
    <w:rsid w:val="00C744C2"/>
    <w:rsid w:val="00C753E0"/>
    <w:rsid w:val="00C76102"/>
    <w:rsid w:val="00C76472"/>
    <w:rsid w:val="00C7655C"/>
    <w:rsid w:val="00C768FE"/>
    <w:rsid w:val="00C769B0"/>
    <w:rsid w:val="00C76ECC"/>
    <w:rsid w:val="00C77006"/>
    <w:rsid w:val="00C7705F"/>
    <w:rsid w:val="00C77168"/>
    <w:rsid w:val="00C7776E"/>
    <w:rsid w:val="00C80F10"/>
    <w:rsid w:val="00C812FB"/>
    <w:rsid w:val="00C81B04"/>
    <w:rsid w:val="00C8280E"/>
    <w:rsid w:val="00C82AFD"/>
    <w:rsid w:val="00C82D10"/>
    <w:rsid w:val="00C8321B"/>
    <w:rsid w:val="00C836C5"/>
    <w:rsid w:val="00C84411"/>
    <w:rsid w:val="00C85E8A"/>
    <w:rsid w:val="00C86631"/>
    <w:rsid w:val="00C86DA7"/>
    <w:rsid w:val="00C86FBA"/>
    <w:rsid w:val="00C87099"/>
    <w:rsid w:val="00C8715A"/>
    <w:rsid w:val="00C8793E"/>
    <w:rsid w:val="00C87C07"/>
    <w:rsid w:val="00C87C62"/>
    <w:rsid w:val="00C87F4B"/>
    <w:rsid w:val="00C90E42"/>
    <w:rsid w:val="00C91788"/>
    <w:rsid w:val="00C91E0E"/>
    <w:rsid w:val="00C91E60"/>
    <w:rsid w:val="00C91FB6"/>
    <w:rsid w:val="00C9205E"/>
    <w:rsid w:val="00C922BE"/>
    <w:rsid w:val="00C92688"/>
    <w:rsid w:val="00C929C7"/>
    <w:rsid w:val="00C93719"/>
    <w:rsid w:val="00C9528E"/>
    <w:rsid w:val="00C95C72"/>
    <w:rsid w:val="00C96968"/>
    <w:rsid w:val="00C96A77"/>
    <w:rsid w:val="00C96E75"/>
    <w:rsid w:val="00C971EB"/>
    <w:rsid w:val="00CA073A"/>
    <w:rsid w:val="00CA1BF5"/>
    <w:rsid w:val="00CA1C57"/>
    <w:rsid w:val="00CA215F"/>
    <w:rsid w:val="00CA2455"/>
    <w:rsid w:val="00CA380C"/>
    <w:rsid w:val="00CA3EDA"/>
    <w:rsid w:val="00CA43D6"/>
    <w:rsid w:val="00CA4974"/>
    <w:rsid w:val="00CA49E0"/>
    <w:rsid w:val="00CA5515"/>
    <w:rsid w:val="00CA5C17"/>
    <w:rsid w:val="00CA6D23"/>
    <w:rsid w:val="00CA74D5"/>
    <w:rsid w:val="00CA7CA1"/>
    <w:rsid w:val="00CB00A5"/>
    <w:rsid w:val="00CB071E"/>
    <w:rsid w:val="00CB0AB8"/>
    <w:rsid w:val="00CB1124"/>
    <w:rsid w:val="00CB1381"/>
    <w:rsid w:val="00CB1FC2"/>
    <w:rsid w:val="00CB244C"/>
    <w:rsid w:val="00CB2C91"/>
    <w:rsid w:val="00CB2DAF"/>
    <w:rsid w:val="00CB2F7F"/>
    <w:rsid w:val="00CB3036"/>
    <w:rsid w:val="00CB3474"/>
    <w:rsid w:val="00CB3E4D"/>
    <w:rsid w:val="00CB3F14"/>
    <w:rsid w:val="00CB3F9D"/>
    <w:rsid w:val="00CB4184"/>
    <w:rsid w:val="00CB424B"/>
    <w:rsid w:val="00CB42E6"/>
    <w:rsid w:val="00CB4DF9"/>
    <w:rsid w:val="00CB527D"/>
    <w:rsid w:val="00CB58A5"/>
    <w:rsid w:val="00CB6409"/>
    <w:rsid w:val="00CB77A9"/>
    <w:rsid w:val="00CC06E7"/>
    <w:rsid w:val="00CC0D28"/>
    <w:rsid w:val="00CC1117"/>
    <w:rsid w:val="00CC1509"/>
    <w:rsid w:val="00CC1A0B"/>
    <w:rsid w:val="00CC26D5"/>
    <w:rsid w:val="00CC30E3"/>
    <w:rsid w:val="00CC3254"/>
    <w:rsid w:val="00CC32E6"/>
    <w:rsid w:val="00CC3419"/>
    <w:rsid w:val="00CC4AFE"/>
    <w:rsid w:val="00CC4C2C"/>
    <w:rsid w:val="00CC4ED2"/>
    <w:rsid w:val="00CC5B40"/>
    <w:rsid w:val="00CC5DDB"/>
    <w:rsid w:val="00CC6795"/>
    <w:rsid w:val="00CC6824"/>
    <w:rsid w:val="00CC749F"/>
    <w:rsid w:val="00CC77D2"/>
    <w:rsid w:val="00CC79EF"/>
    <w:rsid w:val="00CC7E09"/>
    <w:rsid w:val="00CD0C80"/>
    <w:rsid w:val="00CD1157"/>
    <w:rsid w:val="00CD15BA"/>
    <w:rsid w:val="00CD188B"/>
    <w:rsid w:val="00CD1FA5"/>
    <w:rsid w:val="00CD200F"/>
    <w:rsid w:val="00CD231B"/>
    <w:rsid w:val="00CD275E"/>
    <w:rsid w:val="00CD28C4"/>
    <w:rsid w:val="00CD3562"/>
    <w:rsid w:val="00CD36B9"/>
    <w:rsid w:val="00CD3720"/>
    <w:rsid w:val="00CD4163"/>
    <w:rsid w:val="00CD471E"/>
    <w:rsid w:val="00CD4853"/>
    <w:rsid w:val="00CD50D7"/>
    <w:rsid w:val="00CD5551"/>
    <w:rsid w:val="00CD576D"/>
    <w:rsid w:val="00CD71D7"/>
    <w:rsid w:val="00CE06D8"/>
    <w:rsid w:val="00CE0704"/>
    <w:rsid w:val="00CE0D53"/>
    <w:rsid w:val="00CE0FC9"/>
    <w:rsid w:val="00CE136A"/>
    <w:rsid w:val="00CE2850"/>
    <w:rsid w:val="00CE3A62"/>
    <w:rsid w:val="00CE3B51"/>
    <w:rsid w:val="00CE3D45"/>
    <w:rsid w:val="00CE436C"/>
    <w:rsid w:val="00CE4D9D"/>
    <w:rsid w:val="00CE5FC6"/>
    <w:rsid w:val="00CE6613"/>
    <w:rsid w:val="00CE6978"/>
    <w:rsid w:val="00CE6AF8"/>
    <w:rsid w:val="00CE6EC2"/>
    <w:rsid w:val="00CE6FC5"/>
    <w:rsid w:val="00CE72FC"/>
    <w:rsid w:val="00CE73BB"/>
    <w:rsid w:val="00CE7D6D"/>
    <w:rsid w:val="00CE7FC0"/>
    <w:rsid w:val="00CF00D3"/>
    <w:rsid w:val="00CF014C"/>
    <w:rsid w:val="00CF03FC"/>
    <w:rsid w:val="00CF0496"/>
    <w:rsid w:val="00CF04D1"/>
    <w:rsid w:val="00CF09FF"/>
    <w:rsid w:val="00CF10D2"/>
    <w:rsid w:val="00CF20E8"/>
    <w:rsid w:val="00CF25BB"/>
    <w:rsid w:val="00CF374E"/>
    <w:rsid w:val="00CF42AF"/>
    <w:rsid w:val="00CF4D16"/>
    <w:rsid w:val="00CF5D20"/>
    <w:rsid w:val="00CF66D9"/>
    <w:rsid w:val="00CF76CC"/>
    <w:rsid w:val="00D00051"/>
    <w:rsid w:val="00D018A2"/>
    <w:rsid w:val="00D01D68"/>
    <w:rsid w:val="00D0274B"/>
    <w:rsid w:val="00D02D3A"/>
    <w:rsid w:val="00D03235"/>
    <w:rsid w:val="00D03242"/>
    <w:rsid w:val="00D04F38"/>
    <w:rsid w:val="00D057F3"/>
    <w:rsid w:val="00D06241"/>
    <w:rsid w:val="00D06504"/>
    <w:rsid w:val="00D06616"/>
    <w:rsid w:val="00D06DAC"/>
    <w:rsid w:val="00D07741"/>
    <w:rsid w:val="00D07CA2"/>
    <w:rsid w:val="00D10EDF"/>
    <w:rsid w:val="00D11329"/>
    <w:rsid w:val="00D118F5"/>
    <w:rsid w:val="00D1230F"/>
    <w:rsid w:val="00D123E8"/>
    <w:rsid w:val="00D128FD"/>
    <w:rsid w:val="00D13706"/>
    <w:rsid w:val="00D13C98"/>
    <w:rsid w:val="00D13D4E"/>
    <w:rsid w:val="00D13DEB"/>
    <w:rsid w:val="00D141EC"/>
    <w:rsid w:val="00D14539"/>
    <w:rsid w:val="00D1484D"/>
    <w:rsid w:val="00D14A57"/>
    <w:rsid w:val="00D14DDF"/>
    <w:rsid w:val="00D15B07"/>
    <w:rsid w:val="00D15C41"/>
    <w:rsid w:val="00D15EE6"/>
    <w:rsid w:val="00D164F6"/>
    <w:rsid w:val="00D16564"/>
    <w:rsid w:val="00D16B7D"/>
    <w:rsid w:val="00D16C24"/>
    <w:rsid w:val="00D16DBA"/>
    <w:rsid w:val="00D20190"/>
    <w:rsid w:val="00D20699"/>
    <w:rsid w:val="00D20D3A"/>
    <w:rsid w:val="00D20F63"/>
    <w:rsid w:val="00D20F85"/>
    <w:rsid w:val="00D216AC"/>
    <w:rsid w:val="00D22D30"/>
    <w:rsid w:val="00D22D7E"/>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4F"/>
    <w:rsid w:val="00D30EA8"/>
    <w:rsid w:val="00D30F91"/>
    <w:rsid w:val="00D32385"/>
    <w:rsid w:val="00D3338A"/>
    <w:rsid w:val="00D335D1"/>
    <w:rsid w:val="00D339F8"/>
    <w:rsid w:val="00D33D06"/>
    <w:rsid w:val="00D33FBA"/>
    <w:rsid w:val="00D340AA"/>
    <w:rsid w:val="00D34C67"/>
    <w:rsid w:val="00D35183"/>
    <w:rsid w:val="00D36125"/>
    <w:rsid w:val="00D3629D"/>
    <w:rsid w:val="00D3631C"/>
    <w:rsid w:val="00D3772C"/>
    <w:rsid w:val="00D379C8"/>
    <w:rsid w:val="00D416CD"/>
    <w:rsid w:val="00D41CB8"/>
    <w:rsid w:val="00D41EE5"/>
    <w:rsid w:val="00D42C2C"/>
    <w:rsid w:val="00D42FEA"/>
    <w:rsid w:val="00D4351F"/>
    <w:rsid w:val="00D436FF"/>
    <w:rsid w:val="00D440BB"/>
    <w:rsid w:val="00D442B9"/>
    <w:rsid w:val="00D442D7"/>
    <w:rsid w:val="00D4495F"/>
    <w:rsid w:val="00D44AA5"/>
    <w:rsid w:val="00D44AF1"/>
    <w:rsid w:val="00D4510C"/>
    <w:rsid w:val="00D4543B"/>
    <w:rsid w:val="00D45943"/>
    <w:rsid w:val="00D45BDA"/>
    <w:rsid w:val="00D46295"/>
    <w:rsid w:val="00D46AD0"/>
    <w:rsid w:val="00D46F98"/>
    <w:rsid w:val="00D47965"/>
    <w:rsid w:val="00D502EF"/>
    <w:rsid w:val="00D5044D"/>
    <w:rsid w:val="00D50613"/>
    <w:rsid w:val="00D5066C"/>
    <w:rsid w:val="00D52191"/>
    <w:rsid w:val="00D53276"/>
    <w:rsid w:val="00D53654"/>
    <w:rsid w:val="00D53BAC"/>
    <w:rsid w:val="00D54041"/>
    <w:rsid w:val="00D543D8"/>
    <w:rsid w:val="00D54E3F"/>
    <w:rsid w:val="00D55181"/>
    <w:rsid w:val="00D552F0"/>
    <w:rsid w:val="00D5574D"/>
    <w:rsid w:val="00D55C28"/>
    <w:rsid w:val="00D563E8"/>
    <w:rsid w:val="00D56F9B"/>
    <w:rsid w:val="00D56FBA"/>
    <w:rsid w:val="00D57446"/>
    <w:rsid w:val="00D57C17"/>
    <w:rsid w:val="00D6072D"/>
    <w:rsid w:val="00D60AA8"/>
    <w:rsid w:val="00D60B5F"/>
    <w:rsid w:val="00D61293"/>
    <w:rsid w:val="00D613B3"/>
    <w:rsid w:val="00D61536"/>
    <w:rsid w:val="00D61BEB"/>
    <w:rsid w:val="00D62905"/>
    <w:rsid w:val="00D6364F"/>
    <w:rsid w:val="00D646E4"/>
    <w:rsid w:val="00D6507F"/>
    <w:rsid w:val="00D65A59"/>
    <w:rsid w:val="00D65C50"/>
    <w:rsid w:val="00D65E06"/>
    <w:rsid w:val="00D65FAB"/>
    <w:rsid w:val="00D66DC8"/>
    <w:rsid w:val="00D67797"/>
    <w:rsid w:val="00D6781A"/>
    <w:rsid w:val="00D67ABA"/>
    <w:rsid w:val="00D67D48"/>
    <w:rsid w:val="00D67E8C"/>
    <w:rsid w:val="00D7048A"/>
    <w:rsid w:val="00D709A7"/>
    <w:rsid w:val="00D70DFD"/>
    <w:rsid w:val="00D7122F"/>
    <w:rsid w:val="00D71419"/>
    <w:rsid w:val="00D7151C"/>
    <w:rsid w:val="00D71F80"/>
    <w:rsid w:val="00D7261A"/>
    <w:rsid w:val="00D729C5"/>
    <w:rsid w:val="00D72B59"/>
    <w:rsid w:val="00D73F0B"/>
    <w:rsid w:val="00D7410A"/>
    <w:rsid w:val="00D743ED"/>
    <w:rsid w:val="00D744F5"/>
    <w:rsid w:val="00D74911"/>
    <w:rsid w:val="00D75167"/>
    <w:rsid w:val="00D75AFD"/>
    <w:rsid w:val="00D75C8E"/>
    <w:rsid w:val="00D75F44"/>
    <w:rsid w:val="00D76547"/>
    <w:rsid w:val="00D7713F"/>
    <w:rsid w:val="00D77833"/>
    <w:rsid w:val="00D80465"/>
    <w:rsid w:val="00D806CC"/>
    <w:rsid w:val="00D80D70"/>
    <w:rsid w:val="00D81095"/>
    <w:rsid w:val="00D8122C"/>
    <w:rsid w:val="00D812D9"/>
    <w:rsid w:val="00D81667"/>
    <w:rsid w:val="00D81CE3"/>
    <w:rsid w:val="00D82333"/>
    <w:rsid w:val="00D82D14"/>
    <w:rsid w:val="00D82FB0"/>
    <w:rsid w:val="00D841FE"/>
    <w:rsid w:val="00D84C62"/>
    <w:rsid w:val="00D84EA0"/>
    <w:rsid w:val="00D85331"/>
    <w:rsid w:val="00D85925"/>
    <w:rsid w:val="00D86A3A"/>
    <w:rsid w:val="00D87F80"/>
    <w:rsid w:val="00D87FDB"/>
    <w:rsid w:val="00D9079F"/>
    <w:rsid w:val="00D90E34"/>
    <w:rsid w:val="00D91E9E"/>
    <w:rsid w:val="00D92169"/>
    <w:rsid w:val="00D9253F"/>
    <w:rsid w:val="00D931D9"/>
    <w:rsid w:val="00D936DB"/>
    <w:rsid w:val="00D9388B"/>
    <w:rsid w:val="00D93946"/>
    <w:rsid w:val="00D93A41"/>
    <w:rsid w:val="00D93B21"/>
    <w:rsid w:val="00D9427F"/>
    <w:rsid w:val="00D942D7"/>
    <w:rsid w:val="00D9471C"/>
    <w:rsid w:val="00D94745"/>
    <w:rsid w:val="00D9479C"/>
    <w:rsid w:val="00D95197"/>
    <w:rsid w:val="00D963AA"/>
    <w:rsid w:val="00D963DB"/>
    <w:rsid w:val="00D96583"/>
    <w:rsid w:val="00D969DD"/>
    <w:rsid w:val="00D96B9F"/>
    <w:rsid w:val="00D96C8A"/>
    <w:rsid w:val="00D9702A"/>
    <w:rsid w:val="00D970A3"/>
    <w:rsid w:val="00D97E15"/>
    <w:rsid w:val="00D97F9D"/>
    <w:rsid w:val="00DA01C1"/>
    <w:rsid w:val="00DA0289"/>
    <w:rsid w:val="00DA073A"/>
    <w:rsid w:val="00DA0848"/>
    <w:rsid w:val="00DA0904"/>
    <w:rsid w:val="00DA0E0C"/>
    <w:rsid w:val="00DA1CAE"/>
    <w:rsid w:val="00DA32DC"/>
    <w:rsid w:val="00DA456F"/>
    <w:rsid w:val="00DA4C21"/>
    <w:rsid w:val="00DA4D7F"/>
    <w:rsid w:val="00DA5550"/>
    <w:rsid w:val="00DA56CA"/>
    <w:rsid w:val="00DA5AF9"/>
    <w:rsid w:val="00DA5C46"/>
    <w:rsid w:val="00DA5DC4"/>
    <w:rsid w:val="00DA61D2"/>
    <w:rsid w:val="00DA6D91"/>
    <w:rsid w:val="00DA7637"/>
    <w:rsid w:val="00DA7A98"/>
    <w:rsid w:val="00DA7C8A"/>
    <w:rsid w:val="00DA7DC8"/>
    <w:rsid w:val="00DA7F1F"/>
    <w:rsid w:val="00DB04C0"/>
    <w:rsid w:val="00DB0A66"/>
    <w:rsid w:val="00DB1068"/>
    <w:rsid w:val="00DB1466"/>
    <w:rsid w:val="00DB14F9"/>
    <w:rsid w:val="00DB19B9"/>
    <w:rsid w:val="00DB216E"/>
    <w:rsid w:val="00DB21F8"/>
    <w:rsid w:val="00DB2A36"/>
    <w:rsid w:val="00DB2F08"/>
    <w:rsid w:val="00DB426F"/>
    <w:rsid w:val="00DB4551"/>
    <w:rsid w:val="00DB4D1A"/>
    <w:rsid w:val="00DB4F6D"/>
    <w:rsid w:val="00DB4FB7"/>
    <w:rsid w:val="00DB5209"/>
    <w:rsid w:val="00DB5335"/>
    <w:rsid w:val="00DB5474"/>
    <w:rsid w:val="00DB562D"/>
    <w:rsid w:val="00DB6236"/>
    <w:rsid w:val="00DB6C64"/>
    <w:rsid w:val="00DC03F8"/>
    <w:rsid w:val="00DC05A9"/>
    <w:rsid w:val="00DC060D"/>
    <w:rsid w:val="00DC0964"/>
    <w:rsid w:val="00DC0E0B"/>
    <w:rsid w:val="00DC0FBE"/>
    <w:rsid w:val="00DC1154"/>
    <w:rsid w:val="00DC226A"/>
    <w:rsid w:val="00DC37FB"/>
    <w:rsid w:val="00DC496C"/>
    <w:rsid w:val="00DC4AE4"/>
    <w:rsid w:val="00DC4F76"/>
    <w:rsid w:val="00DC54B7"/>
    <w:rsid w:val="00DC5700"/>
    <w:rsid w:val="00DC5DFF"/>
    <w:rsid w:val="00DC5E31"/>
    <w:rsid w:val="00DC62AB"/>
    <w:rsid w:val="00DC65FC"/>
    <w:rsid w:val="00DC6652"/>
    <w:rsid w:val="00DC6A12"/>
    <w:rsid w:val="00DC6A79"/>
    <w:rsid w:val="00DC6B46"/>
    <w:rsid w:val="00DC7440"/>
    <w:rsid w:val="00DC7B67"/>
    <w:rsid w:val="00DD0150"/>
    <w:rsid w:val="00DD03FC"/>
    <w:rsid w:val="00DD04DF"/>
    <w:rsid w:val="00DD0ADB"/>
    <w:rsid w:val="00DD0DDA"/>
    <w:rsid w:val="00DD0F1A"/>
    <w:rsid w:val="00DD15C6"/>
    <w:rsid w:val="00DD1C5C"/>
    <w:rsid w:val="00DD2966"/>
    <w:rsid w:val="00DD36CF"/>
    <w:rsid w:val="00DD3A30"/>
    <w:rsid w:val="00DD3F36"/>
    <w:rsid w:val="00DD45B7"/>
    <w:rsid w:val="00DD464F"/>
    <w:rsid w:val="00DD49A1"/>
    <w:rsid w:val="00DD4F3C"/>
    <w:rsid w:val="00DD51F3"/>
    <w:rsid w:val="00DD552C"/>
    <w:rsid w:val="00DD615F"/>
    <w:rsid w:val="00DD62CF"/>
    <w:rsid w:val="00DD6EC1"/>
    <w:rsid w:val="00DD7AB2"/>
    <w:rsid w:val="00DE01E9"/>
    <w:rsid w:val="00DE056B"/>
    <w:rsid w:val="00DE0BE3"/>
    <w:rsid w:val="00DE1749"/>
    <w:rsid w:val="00DE17FD"/>
    <w:rsid w:val="00DE1B15"/>
    <w:rsid w:val="00DE1B9B"/>
    <w:rsid w:val="00DE1CDE"/>
    <w:rsid w:val="00DE1D80"/>
    <w:rsid w:val="00DE2732"/>
    <w:rsid w:val="00DE2871"/>
    <w:rsid w:val="00DE2936"/>
    <w:rsid w:val="00DE2CA9"/>
    <w:rsid w:val="00DE3232"/>
    <w:rsid w:val="00DE38B3"/>
    <w:rsid w:val="00DE39C8"/>
    <w:rsid w:val="00DE4538"/>
    <w:rsid w:val="00DE4DC2"/>
    <w:rsid w:val="00DE5651"/>
    <w:rsid w:val="00DE640E"/>
    <w:rsid w:val="00DE6927"/>
    <w:rsid w:val="00DE6A78"/>
    <w:rsid w:val="00DE6B30"/>
    <w:rsid w:val="00DE6CBD"/>
    <w:rsid w:val="00DE6E5B"/>
    <w:rsid w:val="00DE76B6"/>
    <w:rsid w:val="00DE7D4C"/>
    <w:rsid w:val="00DF0300"/>
    <w:rsid w:val="00DF064B"/>
    <w:rsid w:val="00DF0892"/>
    <w:rsid w:val="00DF0A78"/>
    <w:rsid w:val="00DF114E"/>
    <w:rsid w:val="00DF192B"/>
    <w:rsid w:val="00DF1F1C"/>
    <w:rsid w:val="00DF2128"/>
    <w:rsid w:val="00DF22AE"/>
    <w:rsid w:val="00DF2896"/>
    <w:rsid w:val="00DF331F"/>
    <w:rsid w:val="00DF3B46"/>
    <w:rsid w:val="00DF3CF4"/>
    <w:rsid w:val="00DF3D5E"/>
    <w:rsid w:val="00DF3E5A"/>
    <w:rsid w:val="00DF4780"/>
    <w:rsid w:val="00DF4837"/>
    <w:rsid w:val="00DF4BE5"/>
    <w:rsid w:val="00DF574F"/>
    <w:rsid w:val="00DF586B"/>
    <w:rsid w:val="00DF5B86"/>
    <w:rsid w:val="00DF5FFA"/>
    <w:rsid w:val="00DF614E"/>
    <w:rsid w:val="00DF65AF"/>
    <w:rsid w:val="00DF6BD4"/>
    <w:rsid w:val="00DF74C8"/>
    <w:rsid w:val="00DF7B72"/>
    <w:rsid w:val="00E0012C"/>
    <w:rsid w:val="00E0032C"/>
    <w:rsid w:val="00E007AD"/>
    <w:rsid w:val="00E00C39"/>
    <w:rsid w:val="00E01F19"/>
    <w:rsid w:val="00E02497"/>
    <w:rsid w:val="00E03189"/>
    <w:rsid w:val="00E03220"/>
    <w:rsid w:val="00E038F2"/>
    <w:rsid w:val="00E03989"/>
    <w:rsid w:val="00E04793"/>
    <w:rsid w:val="00E04BEF"/>
    <w:rsid w:val="00E051FF"/>
    <w:rsid w:val="00E056A0"/>
    <w:rsid w:val="00E057CD"/>
    <w:rsid w:val="00E05949"/>
    <w:rsid w:val="00E05FED"/>
    <w:rsid w:val="00E07109"/>
    <w:rsid w:val="00E071A5"/>
    <w:rsid w:val="00E07DF8"/>
    <w:rsid w:val="00E103E1"/>
    <w:rsid w:val="00E10CDF"/>
    <w:rsid w:val="00E11983"/>
    <w:rsid w:val="00E11C92"/>
    <w:rsid w:val="00E121C4"/>
    <w:rsid w:val="00E12FEB"/>
    <w:rsid w:val="00E13505"/>
    <w:rsid w:val="00E13695"/>
    <w:rsid w:val="00E13A8F"/>
    <w:rsid w:val="00E13F8C"/>
    <w:rsid w:val="00E14C53"/>
    <w:rsid w:val="00E1523B"/>
    <w:rsid w:val="00E15429"/>
    <w:rsid w:val="00E16125"/>
    <w:rsid w:val="00E16AD3"/>
    <w:rsid w:val="00E177D6"/>
    <w:rsid w:val="00E20B24"/>
    <w:rsid w:val="00E213E9"/>
    <w:rsid w:val="00E22643"/>
    <w:rsid w:val="00E226FB"/>
    <w:rsid w:val="00E22A6E"/>
    <w:rsid w:val="00E2318E"/>
    <w:rsid w:val="00E23351"/>
    <w:rsid w:val="00E2385C"/>
    <w:rsid w:val="00E244D5"/>
    <w:rsid w:val="00E244DB"/>
    <w:rsid w:val="00E245C5"/>
    <w:rsid w:val="00E24650"/>
    <w:rsid w:val="00E2466E"/>
    <w:rsid w:val="00E247DA"/>
    <w:rsid w:val="00E25046"/>
    <w:rsid w:val="00E2516F"/>
    <w:rsid w:val="00E25E75"/>
    <w:rsid w:val="00E26A38"/>
    <w:rsid w:val="00E26ACF"/>
    <w:rsid w:val="00E27B82"/>
    <w:rsid w:val="00E308A2"/>
    <w:rsid w:val="00E30AE5"/>
    <w:rsid w:val="00E310C0"/>
    <w:rsid w:val="00E31803"/>
    <w:rsid w:val="00E31EAC"/>
    <w:rsid w:val="00E31FF3"/>
    <w:rsid w:val="00E320BC"/>
    <w:rsid w:val="00E321A6"/>
    <w:rsid w:val="00E322AE"/>
    <w:rsid w:val="00E329C7"/>
    <w:rsid w:val="00E32A25"/>
    <w:rsid w:val="00E33061"/>
    <w:rsid w:val="00E3317E"/>
    <w:rsid w:val="00E332C7"/>
    <w:rsid w:val="00E33AC4"/>
    <w:rsid w:val="00E34154"/>
    <w:rsid w:val="00E3471E"/>
    <w:rsid w:val="00E35B25"/>
    <w:rsid w:val="00E360E9"/>
    <w:rsid w:val="00E36512"/>
    <w:rsid w:val="00E3686C"/>
    <w:rsid w:val="00E3707F"/>
    <w:rsid w:val="00E371ED"/>
    <w:rsid w:val="00E37430"/>
    <w:rsid w:val="00E37481"/>
    <w:rsid w:val="00E3750E"/>
    <w:rsid w:val="00E37558"/>
    <w:rsid w:val="00E407CF"/>
    <w:rsid w:val="00E408F4"/>
    <w:rsid w:val="00E40FCD"/>
    <w:rsid w:val="00E422CC"/>
    <w:rsid w:val="00E4293E"/>
    <w:rsid w:val="00E42C59"/>
    <w:rsid w:val="00E43A9A"/>
    <w:rsid w:val="00E43F09"/>
    <w:rsid w:val="00E440D3"/>
    <w:rsid w:val="00E447A9"/>
    <w:rsid w:val="00E44A41"/>
    <w:rsid w:val="00E44E5A"/>
    <w:rsid w:val="00E451BD"/>
    <w:rsid w:val="00E45397"/>
    <w:rsid w:val="00E4543A"/>
    <w:rsid w:val="00E45A16"/>
    <w:rsid w:val="00E476A8"/>
    <w:rsid w:val="00E477BC"/>
    <w:rsid w:val="00E47831"/>
    <w:rsid w:val="00E47B03"/>
    <w:rsid w:val="00E509D3"/>
    <w:rsid w:val="00E510D4"/>
    <w:rsid w:val="00E51141"/>
    <w:rsid w:val="00E51C46"/>
    <w:rsid w:val="00E51CC2"/>
    <w:rsid w:val="00E52351"/>
    <w:rsid w:val="00E5250A"/>
    <w:rsid w:val="00E5251A"/>
    <w:rsid w:val="00E52544"/>
    <w:rsid w:val="00E5272A"/>
    <w:rsid w:val="00E52943"/>
    <w:rsid w:val="00E52C4C"/>
    <w:rsid w:val="00E52D63"/>
    <w:rsid w:val="00E53221"/>
    <w:rsid w:val="00E53D6C"/>
    <w:rsid w:val="00E5404C"/>
    <w:rsid w:val="00E54866"/>
    <w:rsid w:val="00E55285"/>
    <w:rsid w:val="00E5550C"/>
    <w:rsid w:val="00E55D5D"/>
    <w:rsid w:val="00E55EC4"/>
    <w:rsid w:val="00E55F48"/>
    <w:rsid w:val="00E56132"/>
    <w:rsid w:val="00E563AE"/>
    <w:rsid w:val="00E56637"/>
    <w:rsid w:val="00E56746"/>
    <w:rsid w:val="00E56EA4"/>
    <w:rsid w:val="00E5766A"/>
    <w:rsid w:val="00E57C78"/>
    <w:rsid w:val="00E57DF1"/>
    <w:rsid w:val="00E57E9D"/>
    <w:rsid w:val="00E60BB7"/>
    <w:rsid w:val="00E61294"/>
    <w:rsid w:val="00E61C3F"/>
    <w:rsid w:val="00E61DDB"/>
    <w:rsid w:val="00E620E2"/>
    <w:rsid w:val="00E62215"/>
    <w:rsid w:val="00E623DC"/>
    <w:rsid w:val="00E62953"/>
    <w:rsid w:val="00E62F76"/>
    <w:rsid w:val="00E63011"/>
    <w:rsid w:val="00E63273"/>
    <w:rsid w:val="00E635DA"/>
    <w:rsid w:val="00E63853"/>
    <w:rsid w:val="00E64C73"/>
    <w:rsid w:val="00E654BC"/>
    <w:rsid w:val="00E65E78"/>
    <w:rsid w:val="00E65F11"/>
    <w:rsid w:val="00E66A78"/>
    <w:rsid w:val="00E66ED8"/>
    <w:rsid w:val="00E66FDD"/>
    <w:rsid w:val="00E70080"/>
    <w:rsid w:val="00E707F6"/>
    <w:rsid w:val="00E71CA3"/>
    <w:rsid w:val="00E723E5"/>
    <w:rsid w:val="00E72D6A"/>
    <w:rsid w:val="00E730AC"/>
    <w:rsid w:val="00E730C6"/>
    <w:rsid w:val="00E73857"/>
    <w:rsid w:val="00E73948"/>
    <w:rsid w:val="00E74456"/>
    <w:rsid w:val="00E74839"/>
    <w:rsid w:val="00E74933"/>
    <w:rsid w:val="00E74FC7"/>
    <w:rsid w:val="00E75511"/>
    <w:rsid w:val="00E75B64"/>
    <w:rsid w:val="00E75FF2"/>
    <w:rsid w:val="00E76067"/>
    <w:rsid w:val="00E763FC"/>
    <w:rsid w:val="00E76699"/>
    <w:rsid w:val="00E768C5"/>
    <w:rsid w:val="00E76CD5"/>
    <w:rsid w:val="00E76D40"/>
    <w:rsid w:val="00E772E4"/>
    <w:rsid w:val="00E7733C"/>
    <w:rsid w:val="00E779AF"/>
    <w:rsid w:val="00E77FD8"/>
    <w:rsid w:val="00E80AB9"/>
    <w:rsid w:val="00E8100A"/>
    <w:rsid w:val="00E82834"/>
    <w:rsid w:val="00E82CC1"/>
    <w:rsid w:val="00E83388"/>
    <w:rsid w:val="00E83FAD"/>
    <w:rsid w:val="00E84419"/>
    <w:rsid w:val="00E845C2"/>
    <w:rsid w:val="00E84699"/>
    <w:rsid w:val="00E84826"/>
    <w:rsid w:val="00E851DF"/>
    <w:rsid w:val="00E855CD"/>
    <w:rsid w:val="00E859DD"/>
    <w:rsid w:val="00E85BB3"/>
    <w:rsid w:val="00E863A3"/>
    <w:rsid w:val="00E8648C"/>
    <w:rsid w:val="00E86730"/>
    <w:rsid w:val="00E875BA"/>
    <w:rsid w:val="00E904C8"/>
    <w:rsid w:val="00E90DA6"/>
    <w:rsid w:val="00E91343"/>
    <w:rsid w:val="00E91440"/>
    <w:rsid w:val="00E916A9"/>
    <w:rsid w:val="00E9195B"/>
    <w:rsid w:val="00E91B6A"/>
    <w:rsid w:val="00E92123"/>
    <w:rsid w:val="00E92A36"/>
    <w:rsid w:val="00E92D79"/>
    <w:rsid w:val="00E92E22"/>
    <w:rsid w:val="00E93BA6"/>
    <w:rsid w:val="00E94142"/>
    <w:rsid w:val="00E9472A"/>
    <w:rsid w:val="00E9487C"/>
    <w:rsid w:val="00E95139"/>
    <w:rsid w:val="00E95676"/>
    <w:rsid w:val="00E958FC"/>
    <w:rsid w:val="00E96164"/>
    <w:rsid w:val="00E96451"/>
    <w:rsid w:val="00E965E0"/>
    <w:rsid w:val="00E96B7D"/>
    <w:rsid w:val="00E97797"/>
    <w:rsid w:val="00E97D5C"/>
    <w:rsid w:val="00EA07DB"/>
    <w:rsid w:val="00EA104B"/>
    <w:rsid w:val="00EA14D3"/>
    <w:rsid w:val="00EA1D34"/>
    <w:rsid w:val="00EA213A"/>
    <w:rsid w:val="00EA2776"/>
    <w:rsid w:val="00EA2888"/>
    <w:rsid w:val="00EA293B"/>
    <w:rsid w:val="00EA3B75"/>
    <w:rsid w:val="00EA3C95"/>
    <w:rsid w:val="00EA4499"/>
    <w:rsid w:val="00EA4732"/>
    <w:rsid w:val="00EA53DD"/>
    <w:rsid w:val="00EA55C9"/>
    <w:rsid w:val="00EA56F4"/>
    <w:rsid w:val="00EA5AFE"/>
    <w:rsid w:val="00EA62C9"/>
    <w:rsid w:val="00EA6821"/>
    <w:rsid w:val="00EA68CE"/>
    <w:rsid w:val="00EA7A9F"/>
    <w:rsid w:val="00EB035C"/>
    <w:rsid w:val="00EB0ADB"/>
    <w:rsid w:val="00EB0FC4"/>
    <w:rsid w:val="00EB1119"/>
    <w:rsid w:val="00EB123F"/>
    <w:rsid w:val="00EB14BE"/>
    <w:rsid w:val="00EB1839"/>
    <w:rsid w:val="00EB1BD9"/>
    <w:rsid w:val="00EB200A"/>
    <w:rsid w:val="00EB2205"/>
    <w:rsid w:val="00EB2720"/>
    <w:rsid w:val="00EB2771"/>
    <w:rsid w:val="00EB279E"/>
    <w:rsid w:val="00EB2833"/>
    <w:rsid w:val="00EB2907"/>
    <w:rsid w:val="00EB3087"/>
    <w:rsid w:val="00EB36BF"/>
    <w:rsid w:val="00EB3FAA"/>
    <w:rsid w:val="00EB40B8"/>
    <w:rsid w:val="00EB41AD"/>
    <w:rsid w:val="00EB4409"/>
    <w:rsid w:val="00EB4752"/>
    <w:rsid w:val="00EB4BB0"/>
    <w:rsid w:val="00EB4DDD"/>
    <w:rsid w:val="00EB4FBC"/>
    <w:rsid w:val="00EB5755"/>
    <w:rsid w:val="00EB5B8D"/>
    <w:rsid w:val="00EB6914"/>
    <w:rsid w:val="00EB6B35"/>
    <w:rsid w:val="00EB7370"/>
    <w:rsid w:val="00EB7625"/>
    <w:rsid w:val="00EB7AB1"/>
    <w:rsid w:val="00EC1208"/>
    <w:rsid w:val="00EC1611"/>
    <w:rsid w:val="00EC2422"/>
    <w:rsid w:val="00EC2C29"/>
    <w:rsid w:val="00EC2F29"/>
    <w:rsid w:val="00EC3BFE"/>
    <w:rsid w:val="00EC3E8B"/>
    <w:rsid w:val="00EC4D6D"/>
    <w:rsid w:val="00EC55B7"/>
    <w:rsid w:val="00EC5A71"/>
    <w:rsid w:val="00EC6340"/>
    <w:rsid w:val="00EC660C"/>
    <w:rsid w:val="00EC6EF9"/>
    <w:rsid w:val="00EC7A62"/>
    <w:rsid w:val="00EC7DDA"/>
    <w:rsid w:val="00EC7E00"/>
    <w:rsid w:val="00ED0183"/>
    <w:rsid w:val="00ED042D"/>
    <w:rsid w:val="00ED050A"/>
    <w:rsid w:val="00ED08F7"/>
    <w:rsid w:val="00ED09AA"/>
    <w:rsid w:val="00ED0AE0"/>
    <w:rsid w:val="00ED0E00"/>
    <w:rsid w:val="00ED0FF9"/>
    <w:rsid w:val="00ED162A"/>
    <w:rsid w:val="00ED1ECE"/>
    <w:rsid w:val="00ED2E83"/>
    <w:rsid w:val="00ED344B"/>
    <w:rsid w:val="00ED3C2B"/>
    <w:rsid w:val="00ED3E64"/>
    <w:rsid w:val="00ED4990"/>
    <w:rsid w:val="00ED49A4"/>
    <w:rsid w:val="00ED49F6"/>
    <w:rsid w:val="00ED516F"/>
    <w:rsid w:val="00ED6750"/>
    <w:rsid w:val="00ED76B1"/>
    <w:rsid w:val="00ED7DCC"/>
    <w:rsid w:val="00EE0047"/>
    <w:rsid w:val="00EE035D"/>
    <w:rsid w:val="00EE0D4F"/>
    <w:rsid w:val="00EE1191"/>
    <w:rsid w:val="00EE15E3"/>
    <w:rsid w:val="00EE1909"/>
    <w:rsid w:val="00EE198E"/>
    <w:rsid w:val="00EE1B51"/>
    <w:rsid w:val="00EE213B"/>
    <w:rsid w:val="00EE2168"/>
    <w:rsid w:val="00EE26B6"/>
    <w:rsid w:val="00EE2A8D"/>
    <w:rsid w:val="00EE35A0"/>
    <w:rsid w:val="00EE64DD"/>
    <w:rsid w:val="00EE66FD"/>
    <w:rsid w:val="00EE6A6B"/>
    <w:rsid w:val="00EE6CCE"/>
    <w:rsid w:val="00EE6CCF"/>
    <w:rsid w:val="00EF052F"/>
    <w:rsid w:val="00EF12E2"/>
    <w:rsid w:val="00EF151B"/>
    <w:rsid w:val="00EF1874"/>
    <w:rsid w:val="00EF1EFB"/>
    <w:rsid w:val="00EF2F22"/>
    <w:rsid w:val="00EF3217"/>
    <w:rsid w:val="00EF37AF"/>
    <w:rsid w:val="00EF4DD7"/>
    <w:rsid w:val="00EF4DE8"/>
    <w:rsid w:val="00EF57CC"/>
    <w:rsid w:val="00EF648C"/>
    <w:rsid w:val="00EF786D"/>
    <w:rsid w:val="00EF7BC7"/>
    <w:rsid w:val="00EF7D61"/>
    <w:rsid w:val="00EF7DF8"/>
    <w:rsid w:val="00F00775"/>
    <w:rsid w:val="00F01782"/>
    <w:rsid w:val="00F01B08"/>
    <w:rsid w:val="00F01D94"/>
    <w:rsid w:val="00F02083"/>
    <w:rsid w:val="00F0213D"/>
    <w:rsid w:val="00F02560"/>
    <w:rsid w:val="00F03FB5"/>
    <w:rsid w:val="00F04385"/>
    <w:rsid w:val="00F045E6"/>
    <w:rsid w:val="00F04D01"/>
    <w:rsid w:val="00F05631"/>
    <w:rsid w:val="00F05B3C"/>
    <w:rsid w:val="00F0600C"/>
    <w:rsid w:val="00F06534"/>
    <w:rsid w:val="00F066B5"/>
    <w:rsid w:val="00F069BB"/>
    <w:rsid w:val="00F07496"/>
    <w:rsid w:val="00F10029"/>
    <w:rsid w:val="00F1009D"/>
    <w:rsid w:val="00F100A6"/>
    <w:rsid w:val="00F10BB8"/>
    <w:rsid w:val="00F112D3"/>
    <w:rsid w:val="00F116A6"/>
    <w:rsid w:val="00F11CE9"/>
    <w:rsid w:val="00F11F4C"/>
    <w:rsid w:val="00F1237A"/>
    <w:rsid w:val="00F124CA"/>
    <w:rsid w:val="00F12654"/>
    <w:rsid w:val="00F13A42"/>
    <w:rsid w:val="00F13CA1"/>
    <w:rsid w:val="00F14F43"/>
    <w:rsid w:val="00F1513D"/>
    <w:rsid w:val="00F15747"/>
    <w:rsid w:val="00F1588E"/>
    <w:rsid w:val="00F1646B"/>
    <w:rsid w:val="00F16B0C"/>
    <w:rsid w:val="00F1760F"/>
    <w:rsid w:val="00F17677"/>
    <w:rsid w:val="00F176DA"/>
    <w:rsid w:val="00F179C9"/>
    <w:rsid w:val="00F17CA8"/>
    <w:rsid w:val="00F17CB5"/>
    <w:rsid w:val="00F20812"/>
    <w:rsid w:val="00F20A20"/>
    <w:rsid w:val="00F20CB5"/>
    <w:rsid w:val="00F20F03"/>
    <w:rsid w:val="00F2114F"/>
    <w:rsid w:val="00F2161E"/>
    <w:rsid w:val="00F228FF"/>
    <w:rsid w:val="00F22963"/>
    <w:rsid w:val="00F23012"/>
    <w:rsid w:val="00F231BD"/>
    <w:rsid w:val="00F23A02"/>
    <w:rsid w:val="00F24379"/>
    <w:rsid w:val="00F24DC0"/>
    <w:rsid w:val="00F253DB"/>
    <w:rsid w:val="00F25548"/>
    <w:rsid w:val="00F26670"/>
    <w:rsid w:val="00F26CC1"/>
    <w:rsid w:val="00F26DB9"/>
    <w:rsid w:val="00F27688"/>
    <w:rsid w:val="00F27888"/>
    <w:rsid w:val="00F27F03"/>
    <w:rsid w:val="00F27F42"/>
    <w:rsid w:val="00F304E8"/>
    <w:rsid w:val="00F3054E"/>
    <w:rsid w:val="00F3086A"/>
    <w:rsid w:val="00F3320E"/>
    <w:rsid w:val="00F3407B"/>
    <w:rsid w:val="00F341F5"/>
    <w:rsid w:val="00F34A9B"/>
    <w:rsid w:val="00F35593"/>
    <w:rsid w:val="00F36359"/>
    <w:rsid w:val="00F363DB"/>
    <w:rsid w:val="00F369AE"/>
    <w:rsid w:val="00F3716F"/>
    <w:rsid w:val="00F37554"/>
    <w:rsid w:val="00F406DF"/>
    <w:rsid w:val="00F40BB1"/>
    <w:rsid w:val="00F41D4E"/>
    <w:rsid w:val="00F43043"/>
    <w:rsid w:val="00F43127"/>
    <w:rsid w:val="00F43263"/>
    <w:rsid w:val="00F44B6D"/>
    <w:rsid w:val="00F44C58"/>
    <w:rsid w:val="00F44FA5"/>
    <w:rsid w:val="00F45114"/>
    <w:rsid w:val="00F4527F"/>
    <w:rsid w:val="00F463CE"/>
    <w:rsid w:val="00F500A9"/>
    <w:rsid w:val="00F50174"/>
    <w:rsid w:val="00F50914"/>
    <w:rsid w:val="00F5177F"/>
    <w:rsid w:val="00F517EC"/>
    <w:rsid w:val="00F520C5"/>
    <w:rsid w:val="00F521AB"/>
    <w:rsid w:val="00F52544"/>
    <w:rsid w:val="00F5260A"/>
    <w:rsid w:val="00F52C5F"/>
    <w:rsid w:val="00F52E72"/>
    <w:rsid w:val="00F5341D"/>
    <w:rsid w:val="00F5359E"/>
    <w:rsid w:val="00F53FA2"/>
    <w:rsid w:val="00F54207"/>
    <w:rsid w:val="00F5468F"/>
    <w:rsid w:val="00F5484A"/>
    <w:rsid w:val="00F54A07"/>
    <w:rsid w:val="00F54A97"/>
    <w:rsid w:val="00F5544D"/>
    <w:rsid w:val="00F5546E"/>
    <w:rsid w:val="00F558A8"/>
    <w:rsid w:val="00F55E9C"/>
    <w:rsid w:val="00F56670"/>
    <w:rsid w:val="00F5682D"/>
    <w:rsid w:val="00F56EFF"/>
    <w:rsid w:val="00F57A5A"/>
    <w:rsid w:val="00F57E95"/>
    <w:rsid w:val="00F60227"/>
    <w:rsid w:val="00F608A8"/>
    <w:rsid w:val="00F61167"/>
    <w:rsid w:val="00F61CE8"/>
    <w:rsid w:val="00F61D6B"/>
    <w:rsid w:val="00F61EC6"/>
    <w:rsid w:val="00F6274F"/>
    <w:rsid w:val="00F6295E"/>
    <w:rsid w:val="00F639A8"/>
    <w:rsid w:val="00F63D29"/>
    <w:rsid w:val="00F6417F"/>
    <w:rsid w:val="00F64CF1"/>
    <w:rsid w:val="00F657E3"/>
    <w:rsid w:val="00F65C16"/>
    <w:rsid w:val="00F66249"/>
    <w:rsid w:val="00F66AB1"/>
    <w:rsid w:val="00F66FD5"/>
    <w:rsid w:val="00F67CDF"/>
    <w:rsid w:val="00F67D30"/>
    <w:rsid w:val="00F715B2"/>
    <w:rsid w:val="00F71958"/>
    <w:rsid w:val="00F71B94"/>
    <w:rsid w:val="00F71EE5"/>
    <w:rsid w:val="00F71FB5"/>
    <w:rsid w:val="00F72B51"/>
    <w:rsid w:val="00F72BBE"/>
    <w:rsid w:val="00F72DCB"/>
    <w:rsid w:val="00F7314C"/>
    <w:rsid w:val="00F73235"/>
    <w:rsid w:val="00F73434"/>
    <w:rsid w:val="00F73AAD"/>
    <w:rsid w:val="00F7423A"/>
    <w:rsid w:val="00F74891"/>
    <w:rsid w:val="00F74936"/>
    <w:rsid w:val="00F7498A"/>
    <w:rsid w:val="00F75868"/>
    <w:rsid w:val="00F75CAB"/>
    <w:rsid w:val="00F75EB6"/>
    <w:rsid w:val="00F76D55"/>
    <w:rsid w:val="00F76FFF"/>
    <w:rsid w:val="00F779F5"/>
    <w:rsid w:val="00F807E3"/>
    <w:rsid w:val="00F807F8"/>
    <w:rsid w:val="00F8084A"/>
    <w:rsid w:val="00F80F30"/>
    <w:rsid w:val="00F81283"/>
    <w:rsid w:val="00F8138E"/>
    <w:rsid w:val="00F814BB"/>
    <w:rsid w:val="00F81C59"/>
    <w:rsid w:val="00F8242B"/>
    <w:rsid w:val="00F8359B"/>
    <w:rsid w:val="00F836EC"/>
    <w:rsid w:val="00F83DC0"/>
    <w:rsid w:val="00F842CD"/>
    <w:rsid w:val="00F84EA8"/>
    <w:rsid w:val="00F8501C"/>
    <w:rsid w:val="00F853EC"/>
    <w:rsid w:val="00F8570C"/>
    <w:rsid w:val="00F86DBA"/>
    <w:rsid w:val="00F87F45"/>
    <w:rsid w:val="00F9024D"/>
    <w:rsid w:val="00F906C2"/>
    <w:rsid w:val="00F90FBD"/>
    <w:rsid w:val="00F912F4"/>
    <w:rsid w:val="00F9146F"/>
    <w:rsid w:val="00F91F5B"/>
    <w:rsid w:val="00F9257F"/>
    <w:rsid w:val="00F934E9"/>
    <w:rsid w:val="00F93661"/>
    <w:rsid w:val="00F93F8B"/>
    <w:rsid w:val="00F948EB"/>
    <w:rsid w:val="00F94BFF"/>
    <w:rsid w:val="00F9520D"/>
    <w:rsid w:val="00F952C3"/>
    <w:rsid w:val="00F9531E"/>
    <w:rsid w:val="00F95444"/>
    <w:rsid w:val="00F957FC"/>
    <w:rsid w:val="00F95DB8"/>
    <w:rsid w:val="00FA0126"/>
    <w:rsid w:val="00FA064A"/>
    <w:rsid w:val="00FA065C"/>
    <w:rsid w:val="00FA080A"/>
    <w:rsid w:val="00FA09AA"/>
    <w:rsid w:val="00FA0D13"/>
    <w:rsid w:val="00FA13B9"/>
    <w:rsid w:val="00FA1752"/>
    <w:rsid w:val="00FA19B3"/>
    <w:rsid w:val="00FA2056"/>
    <w:rsid w:val="00FA305D"/>
    <w:rsid w:val="00FA31DC"/>
    <w:rsid w:val="00FA3B60"/>
    <w:rsid w:val="00FA3C5F"/>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3D75"/>
    <w:rsid w:val="00FB4229"/>
    <w:rsid w:val="00FB4577"/>
    <w:rsid w:val="00FB4A8B"/>
    <w:rsid w:val="00FB4ADB"/>
    <w:rsid w:val="00FB4E40"/>
    <w:rsid w:val="00FB4F48"/>
    <w:rsid w:val="00FB57F1"/>
    <w:rsid w:val="00FB5825"/>
    <w:rsid w:val="00FB5E79"/>
    <w:rsid w:val="00FB696E"/>
    <w:rsid w:val="00FB6C7F"/>
    <w:rsid w:val="00FB78CF"/>
    <w:rsid w:val="00FB7D2C"/>
    <w:rsid w:val="00FC0CFE"/>
    <w:rsid w:val="00FC0F62"/>
    <w:rsid w:val="00FC1062"/>
    <w:rsid w:val="00FC14FA"/>
    <w:rsid w:val="00FC1566"/>
    <w:rsid w:val="00FC194B"/>
    <w:rsid w:val="00FC1D16"/>
    <w:rsid w:val="00FC1E08"/>
    <w:rsid w:val="00FC251C"/>
    <w:rsid w:val="00FC2836"/>
    <w:rsid w:val="00FC3988"/>
    <w:rsid w:val="00FC456F"/>
    <w:rsid w:val="00FC4592"/>
    <w:rsid w:val="00FC4D01"/>
    <w:rsid w:val="00FC4E77"/>
    <w:rsid w:val="00FC4FB8"/>
    <w:rsid w:val="00FC5573"/>
    <w:rsid w:val="00FC6455"/>
    <w:rsid w:val="00FC6F29"/>
    <w:rsid w:val="00FC6FC0"/>
    <w:rsid w:val="00FC6FFA"/>
    <w:rsid w:val="00FC7BDF"/>
    <w:rsid w:val="00FD0704"/>
    <w:rsid w:val="00FD2ED6"/>
    <w:rsid w:val="00FD2FD1"/>
    <w:rsid w:val="00FD300A"/>
    <w:rsid w:val="00FD3035"/>
    <w:rsid w:val="00FD37C5"/>
    <w:rsid w:val="00FD38CA"/>
    <w:rsid w:val="00FD3990"/>
    <w:rsid w:val="00FD4410"/>
    <w:rsid w:val="00FD488A"/>
    <w:rsid w:val="00FD4DB9"/>
    <w:rsid w:val="00FD6216"/>
    <w:rsid w:val="00FD644C"/>
    <w:rsid w:val="00FD7301"/>
    <w:rsid w:val="00FD7D47"/>
    <w:rsid w:val="00FD7EBB"/>
    <w:rsid w:val="00FE02CB"/>
    <w:rsid w:val="00FE0964"/>
    <w:rsid w:val="00FE1611"/>
    <w:rsid w:val="00FE19BD"/>
    <w:rsid w:val="00FE1CB9"/>
    <w:rsid w:val="00FE1E3C"/>
    <w:rsid w:val="00FE1F88"/>
    <w:rsid w:val="00FE1FD9"/>
    <w:rsid w:val="00FE2C40"/>
    <w:rsid w:val="00FE314C"/>
    <w:rsid w:val="00FE4588"/>
    <w:rsid w:val="00FE4ACD"/>
    <w:rsid w:val="00FE4C07"/>
    <w:rsid w:val="00FE50FC"/>
    <w:rsid w:val="00FE5572"/>
    <w:rsid w:val="00FE56AB"/>
    <w:rsid w:val="00FE60B5"/>
    <w:rsid w:val="00FE6121"/>
    <w:rsid w:val="00FE661F"/>
    <w:rsid w:val="00FE66B9"/>
    <w:rsid w:val="00FE6F36"/>
    <w:rsid w:val="00FE6FB3"/>
    <w:rsid w:val="00FF080A"/>
    <w:rsid w:val="00FF0A4D"/>
    <w:rsid w:val="00FF1C6A"/>
    <w:rsid w:val="00FF1C7B"/>
    <w:rsid w:val="00FF21F5"/>
    <w:rsid w:val="00FF24A5"/>
    <w:rsid w:val="00FF24CB"/>
    <w:rsid w:val="00FF25B1"/>
    <w:rsid w:val="00FF25E4"/>
    <w:rsid w:val="00FF3DC1"/>
    <w:rsid w:val="00FF5188"/>
    <w:rsid w:val="00FF53D1"/>
    <w:rsid w:val="00FF56CF"/>
    <w:rsid w:val="00FF57F8"/>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10512"/>
  <w15:docId w15:val="{B6BA2FC5-9CFF-4D0C-B083-5742561D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47724A"/>
    <w:pPr>
      <w:spacing w:before="120" w:line="276" w:lineRule="auto"/>
      <w:ind w:left="1418" w:right="339"/>
      <w:jc w:val="both"/>
    </w:pPr>
    <w:rPr>
      <w:lang w:val="de-AT" w:eastAsia="en-US"/>
    </w:r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rPr>
  </w:style>
  <w:style w:type="paragraph" w:styleId="Naslov4">
    <w:name w:val="heading 4"/>
    <w:basedOn w:val="Navaden"/>
    <w:next w:val="Navaden"/>
    <w:rsid w:val="00507F36"/>
    <w:pPr>
      <w:keepNext/>
      <w:outlineLvl w:val="3"/>
    </w:pPr>
    <w:rPr>
      <w:rFonts w:ascii="Verdana" w:hAnsi="Verdana"/>
      <w:b/>
      <w:bCs/>
    </w:rPr>
  </w:style>
  <w:style w:type="paragraph" w:styleId="Naslov5">
    <w:name w:val="heading 5"/>
    <w:basedOn w:val="Navaden"/>
    <w:next w:val="Navaden"/>
    <w:rsid w:val="00507F36"/>
    <w:pPr>
      <w:numPr>
        <w:ilvl w:val="4"/>
        <w:numId w:val="2"/>
      </w:numPr>
      <w:spacing w:before="240" w:after="60"/>
      <w:outlineLvl w:val="4"/>
    </w:pPr>
    <w:rPr>
      <w:rFonts w:ascii="Verdana" w:hAnsi="Verdana"/>
      <w:b/>
      <w:bCs/>
      <w:i/>
      <w:iCs/>
      <w:szCs w:val="26"/>
    </w:rPr>
  </w:style>
  <w:style w:type="paragraph" w:styleId="Naslov6">
    <w:name w:val="heading 6"/>
    <w:basedOn w:val="Navaden"/>
    <w:next w:val="Navaden"/>
    <w:rsid w:val="00507F36"/>
    <w:pPr>
      <w:numPr>
        <w:ilvl w:val="5"/>
        <w:numId w:val="2"/>
      </w:numPr>
      <w:spacing w:before="240" w:after="60"/>
      <w:outlineLvl w:val="5"/>
    </w:pPr>
    <w:rPr>
      <w:rFonts w:ascii="Verdana" w:hAnsi="Verdana"/>
      <w:b/>
      <w:bCs/>
    </w:rPr>
  </w:style>
  <w:style w:type="paragraph" w:styleId="Naslov7">
    <w:name w:val="heading 7"/>
    <w:basedOn w:val="Navaden"/>
    <w:next w:val="Navaden"/>
    <w:rsid w:val="00507F36"/>
    <w:pPr>
      <w:numPr>
        <w:ilvl w:val="6"/>
        <w:numId w:val="2"/>
      </w:numPr>
      <w:spacing w:before="240" w:after="60"/>
      <w:outlineLvl w:val="6"/>
    </w:pPr>
    <w:rPr>
      <w:rFonts w:ascii="Verdana" w:hAnsi="Verdana"/>
    </w:rPr>
  </w:style>
  <w:style w:type="paragraph" w:styleId="Naslov8">
    <w:name w:val="heading 8"/>
    <w:basedOn w:val="Navaden"/>
    <w:next w:val="Navaden"/>
    <w:rsid w:val="00507F36"/>
    <w:pPr>
      <w:numPr>
        <w:ilvl w:val="7"/>
        <w:numId w:val="2"/>
      </w:numPr>
      <w:spacing w:before="240" w:after="60"/>
      <w:outlineLvl w:val="7"/>
    </w:pPr>
    <w:rPr>
      <w:rFonts w:ascii="Verdana" w:hAnsi="Verdana"/>
      <w:i/>
      <w:iCs/>
    </w:rPr>
  </w:style>
  <w:style w:type="paragraph" w:styleId="Naslov9">
    <w:name w:val="heading 9"/>
    <w:basedOn w:val="Navaden"/>
    <w:next w:val="Navaden"/>
    <w:rsid w:val="00507F36"/>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507F36"/>
    <w:pPr>
      <w:tabs>
        <w:tab w:val="center" w:pos="4536"/>
        <w:tab w:val="right" w:pos="9072"/>
      </w:tabs>
    </w:pPr>
    <w:rPr>
      <w:rFonts w:ascii="Verdana" w:hAnsi="Verdana"/>
      <w:sz w:val="16"/>
    </w:rPr>
  </w:style>
  <w:style w:type="paragraph" w:styleId="Noga">
    <w:name w:val="footer"/>
    <w:basedOn w:val="Navaden"/>
    <w:link w:val="NogaZnak"/>
    <w:uiPriority w:val="99"/>
    <w:rsid w:val="00507F36"/>
    <w:pPr>
      <w:tabs>
        <w:tab w:val="center" w:pos="4536"/>
        <w:tab w:val="right" w:pos="9072"/>
      </w:tabs>
    </w:pPr>
    <w:rPr>
      <w:rFonts w:ascii="Verdana" w:hAnsi="Verdana"/>
      <w:noProof/>
      <w:sz w:val="16"/>
    </w:rPr>
  </w:style>
  <w:style w:type="character" w:styleId="tevilkastrani">
    <w:name w:val="page number"/>
    <w:basedOn w:val="Privzetapisavaodstavka"/>
    <w:semiHidden/>
    <w:rsid w:val="00507F36"/>
    <w:rPr>
      <w:rFonts w:ascii="Verdana" w:hAnsi="Verdana"/>
      <w:sz w:val="20"/>
    </w:rPr>
  </w:style>
  <w:style w:type="paragraph" w:styleId="Telobesedila-zamik">
    <w:name w:val="Body Text Indent"/>
    <w:basedOn w:val="Navaden"/>
    <w:semiHidden/>
    <w:rsid w:val="00507F36"/>
    <w:pPr>
      <w:spacing w:before="60" w:after="60"/>
      <w:ind w:left="720"/>
    </w:pPr>
    <w:rPr>
      <w:rFonts w:ascii="Verdana" w:hAnsi="Verdana"/>
    </w:rPr>
  </w:style>
  <w:style w:type="paragraph" w:styleId="Telobesedila">
    <w:name w:val="Body Text"/>
    <w:basedOn w:val="Navaden"/>
    <w:link w:val="TelobesedilaZnak"/>
    <w:semiHidden/>
    <w:rsid w:val="00507F36"/>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rsid w:val="00507F36"/>
    <w:pPr>
      <w:numPr>
        <w:numId w:val="1"/>
      </w:numPr>
      <w:spacing w:after="120"/>
    </w:pPr>
    <w:rPr>
      <w:rFonts w:ascii="Verdana" w:hAnsi="Verdana"/>
    </w:rPr>
  </w:style>
  <w:style w:type="paragraph" w:customStyle="1" w:styleId="Bullet2">
    <w:name w:val="Bullet2"/>
    <w:basedOn w:val="Bullet1"/>
    <w:rsid w:val="00507F36"/>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qFormat/>
    <w:rsid w:val="00063D14"/>
    <w:pPr>
      <w:ind w:left="720"/>
      <w:contextualSpacing/>
    </w:pPr>
    <w:rPr>
      <w:rFonts w:ascii="Calibri" w:eastAsia="Calibri" w:hAnsi="Calibri"/>
      <w:sz w:val="22"/>
      <w:szCs w:val="22"/>
    </w:r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lang w:val="de-AT" w:eastAsia="en-US"/>
    </w:rPr>
  </w:style>
  <w:style w:type="paragraph" w:styleId="Navadensplet">
    <w:name w:val="Normal (Web)"/>
    <w:basedOn w:val="Navaden"/>
    <w:uiPriority w:val="99"/>
    <w:unhideWhenUsed/>
    <w:rsid w:val="00747CF2"/>
    <w:pPr>
      <w:spacing w:before="100" w:beforeAutospacing="1" w:after="100" w:afterAutospacing="1" w:line="240" w:lineRule="auto"/>
    </w:pPr>
    <w:rPr>
      <w:rFonts w:eastAsia="Trebuchet MS"/>
      <w:sz w:val="24"/>
      <w:szCs w:val="24"/>
      <w:lang w:eastAsia="de-AT"/>
    </w:rPr>
  </w:style>
  <w:style w:type="character" w:customStyle="1" w:styleId="hps">
    <w:name w:val="hps"/>
    <w:basedOn w:val="Privzetapisavaodstavka"/>
    <w:rsid w:val="0037093F"/>
  </w:style>
  <w:style w:type="table" w:customStyle="1" w:styleId="Elencochiaro-Colore11">
    <w:name w:val="Elenco chiaro - Colore 11"/>
    <w:basedOn w:val="Navadnatabela"/>
    <w:uiPriority w:val="61"/>
    <w:rsid w:val="00A350E1"/>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u w:val="single"/>
    </w:rPr>
  </w:style>
  <w:style w:type="paragraph" w:styleId="Revizija">
    <w:name w:val="Revision"/>
    <w:hidden/>
    <w:uiPriority w:val="99"/>
    <w:semiHidden/>
    <w:rsid w:val="00F842CD"/>
    <w:rPr>
      <w:rFonts w:ascii="Calibri" w:eastAsia="Calibri" w:hAnsi="Calibri"/>
      <w:sz w:val="22"/>
      <w:szCs w:val="22"/>
      <w:lang w:val="de-AT" w:eastAsia="en-US"/>
    </w:rPr>
  </w:style>
  <w:style w:type="table" w:styleId="Tabelamrea">
    <w:name w:val="Table Grid"/>
    <w:basedOn w:val="Navadnatabela"/>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Svetlosenenjepoudarek5">
    <w:name w:val="Light Shading Accent 5"/>
    <w:basedOn w:val="Navadnatabela"/>
    <w:uiPriority w:val="60"/>
    <w:rsid w:val="00F5177F"/>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pBdr>
      <w:spacing w:after="300" w:line="240" w:lineRule="auto"/>
      <w:contextualSpacing/>
    </w:pPr>
    <w:rPr>
      <w:rFonts w:ascii="Trebuchet MS" w:hAnsi="Trebuchet MS"/>
      <w:color w:val="39393A"/>
      <w:spacing w:val="5"/>
      <w:kern w:val="28"/>
      <w:sz w:val="52"/>
      <w:szCs w:val="52"/>
    </w:rPr>
  </w:style>
  <w:style w:type="character" w:customStyle="1" w:styleId="NaslovZnak">
    <w:name w:val="Naslov Znak"/>
    <w:basedOn w:val="Privzetapisavaodstavka"/>
    <w:link w:val="Naslov"/>
    <w:uiPriority w:val="10"/>
    <w:rsid w:val="007E62DC"/>
    <w:rPr>
      <w:rFonts w:ascii="Trebuchet MS" w:eastAsia="Times New Roman" w:hAnsi="Trebuchet MS" w:cs="Times New Roman"/>
      <w:color w:val="39393A"/>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pBdr>
      <w:spacing w:before="480" w:after="240"/>
    </w:pPr>
    <w:rPr>
      <w:rFonts w:ascii="Trebuchet MS" w:hAnsi="Trebuchet MS"/>
      <w:color w:val="5D6867"/>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rPr>
  </w:style>
  <w:style w:type="character" w:customStyle="1" w:styleId="Naslov1Znak">
    <w:name w:val="Naslov 1 Znak"/>
    <w:basedOn w:val="Privzetapisavaodstavka"/>
    <w:link w:val="Naslov1"/>
    <w:rsid w:val="00877C37"/>
    <w:rPr>
      <w:rFonts w:ascii="Arial Rounded MT Bold" w:hAnsi="Arial Rounded MT Bold"/>
      <w:b/>
      <w:bCs/>
      <w:color w:val="7D8B8A"/>
      <w:sz w:val="28"/>
      <w:lang w:val="de-AT" w:eastAsia="en-US"/>
    </w:rPr>
  </w:style>
  <w:style w:type="character" w:customStyle="1" w:styleId="CommsHeading1Char">
    <w:name w:val="Comms Heading 1 Char"/>
    <w:basedOn w:val="Naslov1Znak"/>
    <w:link w:val="CommsHeading1"/>
    <w:rsid w:val="007E62DC"/>
    <w:rPr>
      <w:rFonts w:ascii="Trebuchet MS" w:hAnsi="Trebuchet MS"/>
      <w:b/>
      <w:bCs/>
      <w:color w:val="5D6867"/>
      <w:sz w:val="28"/>
      <w:lang w:val="de-AT" w:eastAsia="en-US"/>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rPr>
  </w:style>
  <w:style w:type="character" w:customStyle="1" w:styleId="Naslov2Znak">
    <w:name w:val="Naslov 2 Znak"/>
    <w:basedOn w:val="Privzetapisavaodstavka"/>
    <w:link w:val="Naslov2"/>
    <w:rsid w:val="00877C37"/>
    <w:rPr>
      <w:rFonts w:ascii="Arial Rounded MT Bold" w:hAnsi="Arial Rounded MT Bold"/>
      <w:b/>
      <w:bCs/>
      <w:iCs/>
      <w:color w:val="7D8B8A"/>
      <w:sz w:val="24"/>
      <w:lang w:val="de-AT" w:eastAsia="en-US"/>
    </w:rPr>
  </w:style>
  <w:style w:type="character" w:customStyle="1" w:styleId="CommsHeading11Char">
    <w:name w:val="Comms Heading 1.1 Char"/>
    <w:basedOn w:val="Naslov2Znak"/>
    <w:link w:val="CommsHeading11"/>
    <w:rsid w:val="007E62DC"/>
    <w:rPr>
      <w:rFonts w:ascii="Trebuchet MS" w:eastAsia="Calibri" w:hAnsi="Trebuchet MS"/>
      <w:b/>
      <w:bCs/>
      <w:iCs/>
      <w:color w:val="5D6867"/>
      <w:sz w:val="24"/>
      <w:szCs w:val="22"/>
      <w:lang w:val="de-AT" w:eastAsia="en-US"/>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lang w:val="de-AT" w:eastAsia="en-US"/>
    </w:rPr>
  </w:style>
  <w:style w:type="character" w:customStyle="1" w:styleId="CommsHeading111Char">
    <w:name w:val="Comms Heading 1.1.1 Char"/>
    <w:basedOn w:val="Naslov3Znak"/>
    <w:link w:val="CommsHeading111"/>
    <w:rsid w:val="007E62DC"/>
    <w:rPr>
      <w:rFonts w:ascii="Trebuchet MS" w:eastAsia="Calibri" w:hAnsi="Trebuchet MS"/>
      <w:b/>
      <w:iCs/>
      <w:color w:val="5D6867"/>
      <w:lang w:val="de-AT" w:eastAsia="en-US"/>
    </w:rPr>
  </w:style>
  <w:style w:type="paragraph" w:styleId="NaslovTOC">
    <w:name w:val="TOC Heading"/>
    <w:basedOn w:val="Naslov1"/>
    <w:next w:val="Navaden"/>
    <w:uiPriority w:val="39"/>
    <w:unhideWhenUsed/>
    <w:qFormat/>
    <w:rsid w:val="007E62DC"/>
    <w:pPr>
      <w:keepLines/>
      <w:numPr>
        <w:numId w:val="0"/>
      </w:numPr>
      <w:spacing w:before="480" w:after="0"/>
      <w:outlineLvl w:val="9"/>
    </w:pPr>
    <w:rPr>
      <w:rFonts w:ascii="Trebuchet MS" w:hAnsi="Trebuchet MS"/>
      <w:color w:val="5D6867"/>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950D97"/>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606822"/>
    <w:pPr>
      <w:tabs>
        <w:tab w:val="right" w:leader="dot" w:pos="9628"/>
      </w:tabs>
      <w:spacing w:before="240" w:line="240" w:lineRule="auto"/>
      <w:ind w:left="709"/>
    </w:pPr>
    <w:rPr>
      <w:rFonts w:ascii="Trebuchet MS" w:hAnsi="Trebuchet MS"/>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rFonts w:ascii="Trebuchet MS" w:hAnsi="Trebuchet MS"/>
      <w:b/>
      <w:i/>
      <w:sz w:val="24"/>
      <w:szCs w:val="24"/>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qFormat/>
    <w:rsid w:val="007E62DC"/>
    <w:rPr>
      <w:rFonts w:ascii="Calibri" w:eastAsia="Calibri" w:hAnsi="Calibri"/>
      <w:sz w:val="22"/>
      <w:szCs w:val="22"/>
      <w:lang w:val="de-AT" w:eastAsia="en-US"/>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rebuchet MS" w:hAnsi="Trebuchet MS"/>
    </w:rPr>
  </w:style>
  <w:style w:type="paragraph" w:styleId="Sprotnaopomba-besedilo">
    <w:name w:val="footnote text"/>
    <w:aliases w:val="CE-Footnote,Footnote"/>
    <w:basedOn w:val="CE-StandardText"/>
    <w:link w:val="Sprotnaopomba-besediloZnak"/>
    <w:uiPriority w:val="99"/>
    <w:unhideWhenUsed/>
    <w:qFormat/>
    <w:rsid w:val="00431F40"/>
    <w:pPr>
      <w:spacing w:before="60" w:line="240" w:lineRule="auto"/>
    </w:pPr>
    <w:rPr>
      <w:color w:val="A6A7A9"/>
    </w:rPr>
  </w:style>
  <w:style w:type="character" w:customStyle="1" w:styleId="Sprotnaopomba-besediloZnak">
    <w:name w:val="Sprotna opomba - besedilo Znak"/>
    <w:aliases w:val="CE-Footnote Znak,Footnote Znak"/>
    <w:basedOn w:val="Privzetapisavaodstavka"/>
    <w:link w:val="Sprotnaopomba-besedilo"/>
    <w:uiPriority w:val="99"/>
    <w:rsid w:val="00431F40"/>
    <w:rPr>
      <w:rFonts w:ascii="Trebuchet MS" w:hAnsi="Trebuchet MS"/>
      <w:color w:val="A6A7A9"/>
      <w:sz w:val="22"/>
      <w:szCs w:val="18"/>
      <w:lang w:val="en-GB" w:eastAsia="en-US"/>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rebuchet MS" w:hAnsi="Trebuchet MS"/>
    </w:rPr>
  </w:style>
  <w:style w:type="paragraph" w:styleId="Kazalovsebine5">
    <w:name w:val="toc 5"/>
    <w:basedOn w:val="Navaden"/>
    <w:next w:val="Navaden"/>
    <w:autoRedefine/>
    <w:uiPriority w:val="39"/>
    <w:unhideWhenUsed/>
    <w:rsid w:val="006A676A"/>
    <w:pPr>
      <w:ind w:left="660"/>
    </w:pPr>
    <w:rPr>
      <w:rFonts w:ascii="Trebuchet MS" w:hAnsi="Trebuchet MS"/>
    </w:rPr>
  </w:style>
  <w:style w:type="paragraph" w:styleId="Kazalovsebine6">
    <w:name w:val="toc 6"/>
    <w:basedOn w:val="Navaden"/>
    <w:next w:val="Navaden"/>
    <w:autoRedefine/>
    <w:uiPriority w:val="39"/>
    <w:unhideWhenUsed/>
    <w:rsid w:val="006A676A"/>
    <w:pPr>
      <w:ind w:left="880"/>
    </w:pPr>
    <w:rPr>
      <w:rFonts w:ascii="Trebuchet MS" w:hAnsi="Trebuchet MS"/>
    </w:rPr>
  </w:style>
  <w:style w:type="paragraph" w:styleId="Kazalovsebine7">
    <w:name w:val="toc 7"/>
    <w:basedOn w:val="Navaden"/>
    <w:next w:val="Navaden"/>
    <w:autoRedefine/>
    <w:uiPriority w:val="39"/>
    <w:unhideWhenUsed/>
    <w:rsid w:val="006A676A"/>
    <w:pPr>
      <w:ind w:left="1100"/>
    </w:pPr>
    <w:rPr>
      <w:rFonts w:ascii="Trebuchet MS" w:hAnsi="Trebuchet MS"/>
    </w:rPr>
  </w:style>
  <w:style w:type="paragraph" w:styleId="Kazalovsebine8">
    <w:name w:val="toc 8"/>
    <w:basedOn w:val="Navaden"/>
    <w:next w:val="Navaden"/>
    <w:autoRedefine/>
    <w:uiPriority w:val="39"/>
    <w:unhideWhenUsed/>
    <w:rsid w:val="006A676A"/>
    <w:pPr>
      <w:ind w:left="1320"/>
    </w:pPr>
    <w:rPr>
      <w:rFonts w:ascii="Trebuchet MS" w:hAnsi="Trebuchet MS"/>
    </w:rPr>
  </w:style>
  <w:style w:type="paragraph" w:styleId="Kazalovsebine9">
    <w:name w:val="toc 9"/>
    <w:basedOn w:val="Navaden"/>
    <w:next w:val="Navaden"/>
    <w:autoRedefine/>
    <w:uiPriority w:val="39"/>
    <w:unhideWhenUsed/>
    <w:rsid w:val="006A676A"/>
    <w:pPr>
      <w:ind w:left="1540"/>
    </w:pPr>
    <w:rPr>
      <w:rFonts w:ascii="Trebuchet MS" w:hAnsi="Trebuchet MS"/>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sz w:val="28"/>
      <w:lang w:val="de-AT" w:eastAsia="en-US"/>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sz w:val="24"/>
      <w:szCs w:val="24"/>
      <w:lang w:val="de-AT" w:eastAsia="en-US"/>
    </w:rPr>
  </w:style>
  <w:style w:type="character" w:customStyle="1" w:styleId="IM3Zchn">
    <w:name w:val="IM 3 Zchn"/>
    <w:basedOn w:val="CommsHeading11Char"/>
    <w:link w:val="IM3"/>
    <w:rsid w:val="00605FB6"/>
    <w:rPr>
      <w:rFonts w:ascii="Trebuchet MS" w:eastAsia="Calibri" w:hAnsi="Trebuchet MS"/>
      <w:b w:val="0"/>
      <w:bCs/>
      <w:iCs/>
      <w:color w:val="5D6867"/>
      <w:sz w:val="24"/>
      <w:szCs w:val="24"/>
      <w:lang w:val="de-AT" w:eastAsia="en-US"/>
    </w:rPr>
  </w:style>
  <w:style w:type="table" w:customStyle="1" w:styleId="Sfondomedio1-Colore11">
    <w:name w:val="Sfondo medio 1 - Colore 11"/>
    <w:basedOn w:val="Navadnatabela"/>
    <w:uiPriority w:val="63"/>
    <w:rsid w:val="001722CD"/>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eastAsia="en-US"/>
    </w:rPr>
  </w:style>
  <w:style w:type="table" w:styleId="Srednjamrea3poudarek6">
    <w:name w:val="Medium Grid 3 Accent 6"/>
    <w:basedOn w:val="Navadnatabela"/>
    <w:uiPriority w:val="69"/>
    <w:rsid w:val="0092550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avadnatabela"/>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Naslov2"/>
    <w:link w:val="CE-Headline1Zchn"/>
    <w:qFormat/>
    <w:rsid w:val="009B3BBE"/>
    <w:pPr>
      <w:numPr>
        <w:numId w:val="26"/>
      </w:numPr>
      <w:spacing w:before="0"/>
      <w:ind w:left="142" w:right="340"/>
    </w:pPr>
    <w:rPr>
      <w:rFonts w:ascii="Trebuchet MS" w:hAnsi="Trebuchet MS"/>
      <w:noProof/>
      <w:color w:val="7E93A5"/>
      <w:spacing w:val="-10"/>
      <w:sz w:val="32"/>
      <w:szCs w:val="32"/>
      <w:lang w:val="en-GB"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sz w:val="28"/>
      <w:szCs w:val="28"/>
      <w:lang w:val="de-AT" w:eastAsia="en-US"/>
    </w:rPr>
  </w:style>
  <w:style w:type="character" w:customStyle="1" w:styleId="AttentionChar">
    <w:name w:val="Attention Char"/>
    <w:basedOn w:val="Headline2Char"/>
    <w:link w:val="Attention"/>
    <w:rsid w:val="001172B4"/>
    <w:rPr>
      <w:rFonts w:ascii="Trebuchet MS" w:eastAsia="Calibri" w:hAnsi="Trebuchet MS"/>
      <w:b w:val="0"/>
      <w:bCs/>
      <w:i/>
      <w:iCs/>
      <w:color w:val="7D8B8A"/>
      <w:sz w:val="18"/>
      <w:szCs w:val="18"/>
      <w:lang w:val="en-US" w:eastAsia="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sz w:val="32"/>
      <w:szCs w:val="32"/>
      <w:lang w:val="de-AT" w:eastAsia="en-US"/>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sz w:val="24"/>
      <w:lang w:val="de-AT" w:eastAsia="en-US"/>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426766"/>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Verdana" w:hAnsi="Verdana"/>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Verdana" w:hAnsi="Verdana"/>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eastAsia="en-US" w:bidi="ar-SA"/>
    </w:rPr>
  </w:style>
  <w:style w:type="paragraph" w:styleId="Telobesedila2">
    <w:name w:val="Body Text 2"/>
    <w:basedOn w:val="Navaden"/>
    <w:link w:val="Telobesedila2Znak"/>
    <w:uiPriority w:val="99"/>
    <w:unhideWhenUsed/>
    <w:rsid w:val="00995597"/>
    <w:pPr>
      <w:ind w:left="0" w:right="28"/>
      <w:jc w:val="left"/>
    </w:pPr>
    <w:rPr>
      <w:color w:val="FFFFFF"/>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Naslov2Znak"/>
    <w:link w:val="CE-Headline1"/>
    <w:rsid w:val="009B3BBE"/>
    <w:rPr>
      <w:rFonts w:ascii="Trebuchet MS" w:hAnsi="Trebuchet MS"/>
      <w:b/>
      <w:bCs/>
      <w:iCs/>
      <w:noProof/>
      <w:color w:val="7E93A5"/>
      <w:spacing w:val="-10"/>
      <w:sz w:val="32"/>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spacing w:val="-10"/>
      <w:sz w:val="28"/>
      <w:szCs w:val="26"/>
      <w:lang w:val="en-GB" w:eastAsia="de-AT"/>
    </w:rPr>
  </w:style>
  <w:style w:type="paragraph" w:customStyle="1" w:styleId="CE-StandardText">
    <w:name w:val="CE-StandardText"/>
    <w:basedOn w:val="Navaden"/>
    <w:link w:val="CE-StandardTextZchn"/>
    <w:qFormat/>
    <w:rsid w:val="0048590F"/>
    <w:pPr>
      <w:ind w:left="0" w:right="0"/>
    </w:pPr>
    <w:rPr>
      <w:rFonts w:ascii="Trebuchet MS" w:hAnsi="Trebuchet MS"/>
      <w:color w:val="4D4D4E"/>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sz w:val="28"/>
      <w:szCs w:val="24"/>
      <w:lang w:val="en-GB" w:eastAsia="en-US"/>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Privzetapisavaodstavka"/>
    <w:link w:val="CE-StandardText"/>
    <w:rsid w:val="0048590F"/>
    <w:rPr>
      <w:rFonts w:ascii="Trebuchet MS" w:hAnsi="Trebuchet MS"/>
      <w:color w:val="4D4D4E"/>
      <w:szCs w:val="18"/>
      <w:lang w:val="en-GB" w:eastAsia="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szCs w:val="18"/>
      <w:lang w:val="en-GB" w:eastAsia="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szCs w:val="18"/>
      <w:lang w:val="en-GB" w:eastAsia="en-US"/>
    </w:rPr>
  </w:style>
  <w:style w:type="paragraph" w:customStyle="1" w:styleId="CE-TableHead">
    <w:name w:val="CE-Table Head"/>
    <w:basedOn w:val="CE-Headline2"/>
    <w:link w:val="CE-TableHeadZchn"/>
    <w:qFormat/>
    <w:rsid w:val="00C33CB3"/>
    <w:pPr>
      <w:outlineLvl w:val="9"/>
    </w:pPr>
    <w:rPr>
      <w:rFonts w:eastAsia="Trebuchet MS"/>
      <w:b w:val="0"/>
      <w:bCs w:val="0"/>
      <w:color w:val="FFFFFF"/>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rPr>
  </w:style>
  <w:style w:type="paragraph" w:customStyle="1" w:styleId="TableText">
    <w:name w:val="Table Text"/>
    <w:basedOn w:val="Navaden"/>
    <w:link w:val="TableTextZchn"/>
    <w:autoRedefine/>
    <w:qFormat/>
    <w:rsid w:val="00C33CB3"/>
    <w:pPr>
      <w:ind w:left="0"/>
      <w:jc w:val="left"/>
    </w:pPr>
    <w:rPr>
      <w:rFonts w:ascii="Trebuchet MS" w:hAnsi="Trebuchet MS"/>
      <w:color w:val="393626"/>
      <w:spacing w:val="-2"/>
      <w:sz w:val="16"/>
      <w:szCs w:val="15"/>
      <w:lang w:val="en-GB"/>
    </w:rPr>
  </w:style>
  <w:style w:type="character" w:customStyle="1" w:styleId="CE-TableHeadZchn">
    <w:name w:val="CE-Table Head Zchn"/>
    <w:basedOn w:val="CE-Headline2Zchn"/>
    <w:link w:val="CE-TableHead"/>
    <w:rsid w:val="00C33CB3"/>
    <w:rPr>
      <w:rFonts w:ascii="Trebuchet MS" w:eastAsia="Trebuchet MS" w:hAnsi="Trebuchet MS"/>
      <w:b w:val="0"/>
      <w:bCs w:val="0"/>
      <w:iCs/>
      <w:noProof/>
      <w:color w:val="FFFFFF"/>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spacing w:val="-2"/>
      <w:sz w:val="16"/>
      <w:szCs w:val="16"/>
    </w:rPr>
  </w:style>
  <w:style w:type="character" w:customStyle="1" w:styleId="TableTextZchn">
    <w:name w:val="Table Text Zchn"/>
    <w:basedOn w:val="Privzetapisavaodstavka"/>
    <w:link w:val="TableText"/>
    <w:rsid w:val="00C33CB3"/>
    <w:rPr>
      <w:rFonts w:ascii="Trebuchet MS" w:hAnsi="Trebuchet MS"/>
      <w:color w:val="393626"/>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C33CB3"/>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B76958"/>
    <w:rPr>
      <w:b/>
      <w:caps/>
      <w:color w:val="7494A4"/>
      <w:sz w:val="22"/>
      <w:szCs w:val="22"/>
      <w:u w:color="E6E6E6"/>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bidi="ar-SA"/>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bidi="ar-SA"/>
    </w:rPr>
  </w:style>
  <w:style w:type="character" w:customStyle="1" w:styleId="CE-SidebarZchn">
    <w:name w:val="CE-Sidebar Zchn"/>
    <w:basedOn w:val="ChapterZchn"/>
    <w:link w:val="CE-Sidebar"/>
    <w:rsid w:val="004563B8"/>
    <w:rPr>
      <w:rFonts w:ascii="Trebuchet MS" w:hAnsi="Trebuchet MS"/>
      <w:color w:val="4D4933"/>
      <w:kern w:val="28"/>
      <w:sz w:val="16"/>
      <w:szCs w:val="18"/>
      <w:lang w:val="en-US" w:eastAsia="de-DE" w:bidi="ar-SA"/>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lang w:val="en-US" w:eastAsia="de-DE" w:bidi="ar-SA"/>
    </w:rPr>
  </w:style>
  <w:style w:type="paragraph" w:customStyle="1" w:styleId="CE-HeadlineTitle">
    <w:name w:val="CE-Headline Title"/>
    <w:basedOn w:val="PubTitle"/>
    <w:link w:val="CE-HeadlineTitleZchn"/>
    <w:qFormat/>
    <w:rsid w:val="00084A52"/>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szCs w:val="18"/>
      <w:lang w:val="en-GB" w:eastAsia="en-US"/>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szCs w:val="18"/>
      <w:lang w:val="en-GB" w:eastAsia="en-US"/>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rPr>
  </w:style>
  <w:style w:type="character" w:customStyle="1" w:styleId="CE-BulletPoint3Zchn">
    <w:name w:val="CE-BulletPoint3 Zchn"/>
    <w:basedOn w:val="CE-BulletPoint1Zchn"/>
    <w:link w:val="CE-BulletPoint3"/>
    <w:rsid w:val="00EF648C"/>
    <w:rPr>
      <w:rFonts w:ascii="Trebuchet MS" w:hAnsi="Trebuchet MS"/>
      <w:color w:val="4D4D4E"/>
      <w:szCs w:val="18"/>
      <w:lang w:val="en-GB" w:eastAsia="en-US"/>
    </w:rPr>
  </w:style>
  <w:style w:type="paragraph" w:customStyle="1" w:styleId="CE-TableStandard">
    <w:name w:val="CE-Table Standard"/>
    <w:basedOn w:val="CE-TableStandardWhite"/>
    <w:link w:val="CE-TableStandardZchn"/>
    <w:qFormat/>
    <w:rsid w:val="00C658A0"/>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sz w:val="22"/>
      <w:szCs w:val="18"/>
      <w:lang w:val="en-GB" w:eastAsia="en-US"/>
    </w:rPr>
  </w:style>
  <w:style w:type="paragraph" w:styleId="Citat">
    <w:name w:val="Quote"/>
    <w:aliases w:val="CE-Quotation"/>
    <w:basedOn w:val="Navaden"/>
    <w:next w:val="CE-StandardText"/>
    <w:link w:val="CitatZnak"/>
    <w:uiPriority w:val="29"/>
    <w:qFormat/>
    <w:rsid w:val="00C33CB3"/>
    <w:pPr>
      <w:spacing w:before="0" w:after="200"/>
      <w:ind w:left="0" w:right="0"/>
      <w:jc w:val="left"/>
    </w:pPr>
    <w:rPr>
      <w:rFonts w:ascii="Trebuchet MS" w:hAnsi="Trebuchet MS"/>
      <w:b/>
      <w:iCs/>
      <w:color w:val="90ABB1"/>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sz w:val="17"/>
      <w:szCs w:val="18"/>
      <w:lang w:val="en-GB" w:eastAsia="en-US"/>
    </w:rPr>
  </w:style>
  <w:style w:type="character" w:customStyle="1" w:styleId="CitatZnak">
    <w:name w:val="Citat Znak"/>
    <w:aliases w:val="CE-Quotation Znak"/>
    <w:basedOn w:val="Privzetapisavaodstavka"/>
    <w:link w:val="Citat"/>
    <w:uiPriority w:val="29"/>
    <w:rsid w:val="00C33CB3"/>
    <w:rPr>
      <w:rFonts w:ascii="Trebuchet MS" w:eastAsia="Times New Roman" w:hAnsi="Trebuchet MS" w:cs="Times New Roman"/>
      <w:b/>
      <w:iCs/>
      <w:color w:val="90ABB1"/>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sz w:val="18"/>
      <w:szCs w:val="18"/>
      <w:lang w:val="en-US" w:eastAsia="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Verdana" w:hAnsi="Verdana"/>
        <w:b w:val="0"/>
        <w:i w:val="0"/>
        <w:caps/>
        <w:smallCaps w:val="0"/>
        <w:strike w:val="0"/>
        <w:dstrike w:val="0"/>
        <w:vanish w:val="0"/>
        <w:color w:val="7E93A5"/>
        <w:sz w:val="60"/>
        <w:vertAlign w:val="baseline"/>
      </w:rPr>
    </w:tblStylePr>
  </w:style>
  <w:style w:type="table" w:customStyle="1" w:styleId="Elencochiaro1">
    <w:name w:val="Elenco chiaro1"/>
    <w:basedOn w:val="Navadnatabela"/>
    <w:uiPriority w:val="61"/>
    <w:rsid w:val="00DC0E0B"/>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sz w:val="17"/>
      <w:szCs w:val="18"/>
      <w:lang w:val="en-GB" w:eastAsia="en-US"/>
    </w:rPr>
  </w:style>
  <w:style w:type="table" w:customStyle="1" w:styleId="GridTable5Dark-Accent11">
    <w:name w:val="Grid Table 5 Dark - Accent 11"/>
    <w:basedOn w:val="Navadnatabela"/>
    <w:uiPriority w:val="50"/>
    <w:rsid w:val="004267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sz w:val="2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nak"/>
    <w:qFormat/>
    <w:rsid w:val="00AF685E"/>
    <w:pPr>
      <w:pageBreakBefore/>
      <w:numPr>
        <w:numId w:val="0"/>
      </w:numPr>
      <w:pBdr>
        <w:top w:val="single" w:sz="4" w:space="6" w:color="7E93A5"/>
        <w:left w:val="single" w:sz="4" w:space="4" w:color="7E93A5"/>
        <w:bottom w:val="single" w:sz="4" w:space="4" w:color="7E93A5"/>
        <w:right w:val="single" w:sz="4" w:space="4" w:color="7E93A5"/>
      </w:pBdr>
      <w:shd w:val="clear" w:color="auto" w:fill="7E93A5"/>
      <w:spacing w:before="240"/>
      <w:jc w:val="left"/>
    </w:pPr>
    <w:rPr>
      <w:color w:val="FFFFFF"/>
    </w:rPr>
  </w:style>
  <w:style w:type="character" w:customStyle="1" w:styleId="CE-HeadlineChapterZnak">
    <w:name w:val="CE-Headline Chapter Znak"/>
    <w:basedOn w:val="CE-Headline1Zchn"/>
    <w:link w:val="CE-HeadlineChapter"/>
    <w:rsid w:val="00AF685E"/>
    <w:rPr>
      <w:rFonts w:ascii="Trebuchet MS" w:hAnsi="Trebuchet MS"/>
      <w:b/>
      <w:bCs/>
      <w:iCs/>
      <w:noProof/>
      <w:color w:val="FFFFFF"/>
      <w:spacing w:val="-10"/>
      <w:sz w:val="32"/>
      <w:szCs w:val="32"/>
      <w:shd w:val="clear" w:color="auto" w:fill="7E93A5"/>
      <w:lang w:val="en-GB" w:eastAsia="de-AT"/>
    </w:rPr>
  </w:style>
  <w:style w:type="paragraph" w:customStyle="1" w:styleId="CE-HeadlineSubtitle">
    <w:name w:val="CE-Headline Subtitle"/>
    <w:basedOn w:val="CE-Headline1"/>
    <w:link w:val="CE-HeadlineSubtitleZchn"/>
    <w:qFormat/>
    <w:rsid w:val="009B3BBE"/>
    <w:pPr>
      <w:numPr>
        <w:numId w:val="0"/>
      </w:numPr>
      <w:spacing w:before="80" w:after="80" w:line="240" w:lineRule="auto"/>
      <w:ind w:right="0"/>
      <w:jc w:val="left"/>
    </w:pPr>
    <w:rPr>
      <w:sz w:val="28"/>
    </w:rPr>
  </w:style>
  <w:style w:type="character" w:customStyle="1" w:styleId="CE-HeadlineSubtitleZchn">
    <w:name w:val="CE-Headline Subtitle Zchn"/>
    <w:basedOn w:val="CE-Headline1Zchn"/>
    <w:link w:val="CE-HeadlineSubtitle"/>
    <w:rsid w:val="009B3BBE"/>
    <w:rPr>
      <w:rFonts w:ascii="Trebuchet MS" w:hAnsi="Trebuchet MS"/>
      <w:b/>
      <w:bCs/>
      <w:iCs/>
      <w:noProof/>
      <w:color w:val="7E93A5"/>
      <w:spacing w:val="-10"/>
      <w:sz w:val="28"/>
      <w:szCs w:val="32"/>
      <w:lang w:val="en-GB" w:eastAsia="de-AT"/>
    </w:rPr>
  </w:style>
  <w:style w:type="character" w:customStyle="1" w:styleId="shorttext">
    <w:name w:val="short_text"/>
    <w:basedOn w:val="Privzetapisavaodstavka"/>
    <w:rsid w:val="00B5667E"/>
  </w:style>
  <w:style w:type="character" w:styleId="Omemba">
    <w:name w:val="Mention"/>
    <w:basedOn w:val="Privzetapisavaodstavka"/>
    <w:uiPriority w:val="99"/>
    <w:semiHidden/>
    <w:unhideWhenUsed/>
    <w:rsid w:val="002344A2"/>
    <w:rPr>
      <w:color w:val="2B579A"/>
      <w:shd w:val="clear" w:color="auto" w:fill="E6E6E6"/>
    </w:rPr>
  </w:style>
  <w:style w:type="character" w:customStyle="1" w:styleId="apple-converted-space">
    <w:name w:val="apple-converted-space"/>
    <w:basedOn w:val="Privzetapisavaodstavka"/>
    <w:rsid w:val="002344A2"/>
  </w:style>
  <w:style w:type="character" w:styleId="Poudarek">
    <w:name w:val="Emphasis"/>
    <w:basedOn w:val="Privzetapisavaodstavka"/>
    <w:uiPriority w:val="20"/>
    <w:qFormat/>
    <w:rsid w:val="002344A2"/>
    <w:rPr>
      <w:i/>
      <w:iCs/>
    </w:rPr>
  </w:style>
  <w:style w:type="paragraph" w:customStyle="1" w:styleId="footnote-or-source">
    <w:name w:val="footnote-or-source"/>
    <w:basedOn w:val="Navaden"/>
    <w:rsid w:val="0080662A"/>
    <w:pPr>
      <w:spacing w:before="100" w:beforeAutospacing="1" w:after="100" w:afterAutospacing="1" w:line="240" w:lineRule="auto"/>
      <w:ind w:left="0" w:right="0"/>
      <w:jc w:val="left"/>
    </w:pPr>
    <w:rPr>
      <w:sz w:val="24"/>
      <w:szCs w:val="24"/>
      <w:lang w:val="sl-SI" w:eastAsia="sl-SI"/>
    </w:rPr>
  </w:style>
  <w:style w:type="character" w:customStyle="1" w:styleId="superscript">
    <w:name w:val="superscript"/>
    <w:basedOn w:val="Privzetapisavaodstavka"/>
    <w:rsid w:val="00C7246D"/>
  </w:style>
  <w:style w:type="character" w:styleId="Krepko">
    <w:name w:val="Strong"/>
    <w:basedOn w:val="Privzetapisavaodstavka"/>
    <w:uiPriority w:val="22"/>
    <w:qFormat/>
    <w:rsid w:val="0009288B"/>
    <w:rPr>
      <w:b/>
      <w:bCs/>
    </w:rPr>
  </w:style>
  <w:style w:type="paragraph" w:customStyle="1" w:styleId="odstavek">
    <w:name w:val="odstavek"/>
    <w:basedOn w:val="Navaden"/>
    <w:rsid w:val="00FA064A"/>
    <w:pPr>
      <w:spacing w:before="100" w:beforeAutospacing="1" w:after="100" w:afterAutospacing="1" w:line="240" w:lineRule="auto"/>
      <w:ind w:left="0" w:right="0"/>
      <w:jc w:val="left"/>
    </w:pPr>
    <w:rPr>
      <w:sz w:val="24"/>
      <w:szCs w:val="24"/>
      <w:lang w:val="sl-SI" w:eastAsia="sl-SI"/>
    </w:rPr>
  </w:style>
  <w:style w:type="paragraph" w:customStyle="1" w:styleId="naslovi">
    <w:name w:val="naslovi"/>
    <w:basedOn w:val="Navaden"/>
    <w:rsid w:val="00FA064A"/>
    <w:pPr>
      <w:spacing w:before="100" w:beforeAutospacing="1" w:after="100" w:afterAutospacing="1" w:line="240" w:lineRule="auto"/>
      <w:ind w:left="0" w:right="0"/>
      <w:jc w:val="left"/>
    </w:pPr>
    <w:rPr>
      <w:sz w:val="24"/>
      <w:szCs w:val="24"/>
      <w:lang w:val="sl-SI" w:eastAsia="sl-SI"/>
    </w:rPr>
  </w:style>
  <w:style w:type="character" w:styleId="Nerazreenaomemba">
    <w:name w:val="Unresolved Mention"/>
    <w:basedOn w:val="Privzetapisavaodstavka"/>
    <w:uiPriority w:val="99"/>
    <w:semiHidden/>
    <w:unhideWhenUsed/>
    <w:rsid w:val="00E74933"/>
    <w:rPr>
      <w:color w:val="808080"/>
      <w:shd w:val="clear" w:color="auto" w:fill="E6E6E6"/>
    </w:rPr>
  </w:style>
  <w:style w:type="character" w:customStyle="1" w:styleId="caps">
    <w:name w:val="caps"/>
    <w:basedOn w:val="Privzetapisavaodstavka"/>
    <w:rsid w:val="009907FA"/>
  </w:style>
  <w:style w:type="paragraph" w:customStyle="1" w:styleId="txt">
    <w:name w:val="txt"/>
    <w:basedOn w:val="Navaden"/>
    <w:rsid w:val="004B4534"/>
    <w:pPr>
      <w:spacing w:before="100" w:beforeAutospacing="1" w:after="100" w:afterAutospacing="1" w:line="240" w:lineRule="auto"/>
      <w:ind w:left="0" w:right="0"/>
      <w:jc w:val="left"/>
    </w:pPr>
    <w:rPr>
      <w:sz w:val="24"/>
      <w:szCs w:val="24"/>
      <w:lang w:val="sl-SI" w:eastAsia="sl-SI"/>
    </w:rPr>
  </w:style>
  <w:style w:type="paragraph" w:customStyle="1" w:styleId="text">
    <w:name w:val="text"/>
    <w:basedOn w:val="Navaden"/>
    <w:rsid w:val="0071441B"/>
    <w:pPr>
      <w:spacing w:before="100" w:beforeAutospacing="1" w:after="100" w:afterAutospacing="1" w:line="240" w:lineRule="auto"/>
      <w:ind w:left="0" w:right="0"/>
      <w:jc w:val="left"/>
    </w:pPr>
    <w:rPr>
      <w:sz w:val="24"/>
      <w:szCs w:val="24"/>
      <w:lang w:val="sl-SI" w:eastAsia="sl-SI"/>
    </w:rPr>
  </w:style>
  <w:style w:type="character" w:customStyle="1" w:styleId="st1">
    <w:name w:val="st1"/>
    <w:basedOn w:val="Privzetapisavaodstavka"/>
    <w:rsid w:val="00193BB8"/>
  </w:style>
  <w:style w:type="paragraph" w:styleId="Golobesedilo">
    <w:name w:val="Plain Text"/>
    <w:basedOn w:val="Navaden"/>
    <w:link w:val="GolobesediloZnak"/>
    <w:uiPriority w:val="99"/>
    <w:semiHidden/>
    <w:unhideWhenUsed/>
    <w:rsid w:val="00314137"/>
    <w:pPr>
      <w:spacing w:before="0" w:line="240" w:lineRule="auto"/>
      <w:ind w:left="0" w:right="0"/>
      <w:jc w:val="left"/>
    </w:pPr>
    <w:rPr>
      <w:rFonts w:ascii="Calibri" w:eastAsiaTheme="minorHAnsi" w:hAnsi="Calibri" w:cs="Consolas"/>
      <w:sz w:val="22"/>
      <w:szCs w:val="21"/>
      <w:lang w:val="sl-SI"/>
    </w:rPr>
  </w:style>
  <w:style w:type="character" w:customStyle="1" w:styleId="GolobesediloZnak">
    <w:name w:val="Golo besedilo Znak"/>
    <w:basedOn w:val="Privzetapisavaodstavka"/>
    <w:link w:val="Golobesedilo"/>
    <w:uiPriority w:val="99"/>
    <w:semiHidden/>
    <w:rsid w:val="00314137"/>
    <w:rPr>
      <w:rFonts w:ascii="Calibri" w:eastAsiaTheme="minorHAnsi" w:hAnsi="Calibri" w:cs="Consolas"/>
      <w:sz w:val="22"/>
      <w:szCs w:val="21"/>
      <w:lang w:val="sl-SI" w:eastAsia="en-US"/>
    </w:rPr>
  </w:style>
  <w:style w:type="character" w:customStyle="1" w:styleId="mw-headline">
    <w:name w:val="mw-headline"/>
    <w:basedOn w:val="Privzetapisavaodstavka"/>
    <w:rsid w:val="00701DEC"/>
  </w:style>
  <w:style w:type="character" w:customStyle="1" w:styleId="watch-title">
    <w:name w:val="watch-title"/>
    <w:basedOn w:val="Privzetapisavaodstavka"/>
    <w:rsid w:val="00701DEC"/>
  </w:style>
  <w:style w:type="character" w:customStyle="1" w:styleId="font411">
    <w:name w:val="font411"/>
    <w:basedOn w:val="Privzetapisavaodstavka"/>
    <w:rsid w:val="008F1CDB"/>
    <w:rPr>
      <w:rFonts w:ascii="Arial Narrow" w:hAnsi="Arial Narrow" w:hint="default"/>
      <w:b/>
      <w:bCs/>
      <w:i w:val="0"/>
      <w:iCs w:val="0"/>
      <w:strike w:val="0"/>
      <w:dstrike w:val="0"/>
      <w:color w:val="auto"/>
      <w:sz w:val="20"/>
      <w:szCs w:val="20"/>
      <w:u w:val="none"/>
      <w:effect w:val="none"/>
    </w:rPr>
  </w:style>
  <w:style w:type="character" w:customStyle="1" w:styleId="font391">
    <w:name w:val="font391"/>
    <w:basedOn w:val="Privzetapisavaodstavka"/>
    <w:rsid w:val="008F1CDB"/>
    <w:rPr>
      <w:rFonts w:ascii="Arial Narrow" w:hAnsi="Arial Narrow" w:hint="default"/>
      <w:b/>
      <w:bCs/>
      <w:i w:val="0"/>
      <w:iCs w:val="0"/>
      <w:strike w:val="0"/>
      <w:dstrike w:val="0"/>
      <w:color w:val="auto"/>
      <w:sz w:val="20"/>
      <w:szCs w:val="20"/>
      <w:u w:val="none"/>
      <w:effect w:val="none"/>
    </w:rPr>
  </w:style>
  <w:style w:type="character" w:customStyle="1" w:styleId="font421">
    <w:name w:val="font421"/>
    <w:basedOn w:val="Privzetapisavaodstavka"/>
    <w:rsid w:val="008F1CDB"/>
    <w:rPr>
      <w:rFonts w:ascii="Arial Narrow" w:hAnsi="Arial Narrow" w:hint="default"/>
      <w:b/>
      <w:bCs/>
      <w:i w:val="0"/>
      <w:iCs w:val="0"/>
      <w:strike w:val="0"/>
      <w:dstrike w:val="0"/>
      <w:color w:val="auto"/>
      <w:sz w:val="20"/>
      <w:szCs w:val="20"/>
      <w:u w:val="none"/>
      <w:effect w:val="none"/>
    </w:rPr>
  </w:style>
  <w:style w:type="table" w:customStyle="1" w:styleId="Tabelamrea1">
    <w:name w:val="Tabela – mreža1"/>
    <w:basedOn w:val="Navadnatabela"/>
    <w:next w:val="Tabelamrea"/>
    <w:uiPriority w:val="59"/>
    <w:rsid w:val="00067730"/>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CE-StandardText"/>
    <w:link w:val="Slog1Znak"/>
    <w:qFormat/>
    <w:rsid w:val="00AD5E10"/>
    <w:pPr>
      <w:pageBreakBefore/>
      <w:pBdr>
        <w:top w:val="single" w:sz="2" w:space="1" w:color="159961"/>
        <w:left w:val="single" w:sz="2" w:space="4" w:color="159961"/>
        <w:bottom w:val="single" w:sz="2" w:space="1" w:color="159961"/>
        <w:right w:val="single" w:sz="2" w:space="4" w:color="159961"/>
      </w:pBdr>
      <w:shd w:val="clear" w:color="auto" w:fill="159961"/>
    </w:pPr>
    <w:rPr>
      <w:color w:val="FFFFFF" w:themeColor="background1"/>
      <w:sz w:val="32"/>
    </w:rPr>
  </w:style>
  <w:style w:type="character" w:customStyle="1" w:styleId="Slog1Znak">
    <w:name w:val="Slog1 Znak"/>
    <w:basedOn w:val="CE-StandardTextZchn"/>
    <w:link w:val="Slog1"/>
    <w:rsid w:val="00AD5E10"/>
    <w:rPr>
      <w:rFonts w:ascii="Trebuchet MS" w:hAnsi="Trebuchet MS"/>
      <w:color w:val="FFFFFF" w:themeColor="background1"/>
      <w:sz w:val="32"/>
      <w:szCs w:val="18"/>
      <w:shd w:val="clear" w:color="auto" w:fill="15996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903">
      <w:bodyDiv w:val="1"/>
      <w:marLeft w:val="0"/>
      <w:marRight w:val="0"/>
      <w:marTop w:val="0"/>
      <w:marBottom w:val="0"/>
      <w:divBdr>
        <w:top w:val="none" w:sz="0" w:space="0" w:color="auto"/>
        <w:left w:val="none" w:sz="0" w:space="0" w:color="auto"/>
        <w:bottom w:val="none" w:sz="0" w:space="0" w:color="auto"/>
        <w:right w:val="none" w:sz="0" w:space="0" w:color="auto"/>
      </w:divBdr>
    </w:div>
    <w:div w:id="31461870">
      <w:bodyDiv w:val="1"/>
      <w:marLeft w:val="0"/>
      <w:marRight w:val="0"/>
      <w:marTop w:val="0"/>
      <w:marBottom w:val="0"/>
      <w:divBdr>
        <w:top w:val="none" w:sz="0" w:space="0" w:color="auto"/>
        <w:left w:val="none" w:sz="0" w:space="0" w:color="auto"/>
        <w:bottom w:val="none" w:sz="0" w:space="0" w:color="auto"/>
        <w:right w:val="none" w:sz="0" w:space="0" w:color="auto"/>
      </w:divBdr>
    </w:div>
    <w:div w:id="39715226">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68445109">
      <w:bodyDiv w:val="1"/>
      <w:marLeft w:val="0"/>
      <w:marRight w:val="0"/>
      <w:marTop w:val="0"/>
      <w:marBottom w:val="0"/>
      <w:divBdr>
        <w:top w:val="none" w:sz="0" w:space="0" w:color="auto"/>
        <w:left w:val="none" w:sz="0" w:space="0" w:color="auto"/>
        <w:bottom w:val="none" w:sz="0" w:space="0" w:color="auto"/>
        <w:right w:val="none" w:sz="0" w:space="0" w:color="auto"/>
      </w:divBdr>
      <w:divsChild>
        <w:div w:id="117450802">
          <w:marLeft w:val="0"/>
          <w:marRight w:val="0"/>
          <w:marTop w:val="0"/>
          <w:marBottom w:val="0"/>
          <w:divBdr>
            <w:top w:val="none" w:sz="0" w:space="0" w:color="auto"/>
            <w:left w:val="none" w:sz="0" w:space="0" w:color="auto"/>
            <w:bottom w:val="none" w:sz="0" w:space="0" w:color="auto"/>
            <w:right w:val="none" w:sz="0" w:space="0" w:color="auto"/>
          </w:divBdr>
          <w:divsChild>
            <w:div w:id="2064521955">
              <w:marLeft w:val="0"/>
              <w:marRight w:val="0"/>
              <w:marTop w:val="673"/>
              <w:marBottom w:val="0"/>
              <w:divBdr>
                <w:top w:val="none" w:sz="0" w:space="0" w:color="auto"/>
                <w:left w:val="none" w:sz="0" w:space="0" w:color="auto"/>
                <w:bottom w:val="none" w:sz="0" w:space="0" w:color="auto"/>
                <w:right w:val="none" w:sz="0" w:space="0" w:color="auto"/>
              </w:divBdr>
            </w:div>
          </w:divsChild>
        </w:div>
      </w:divsChild>
    </w:div>
    <w:div w:id="171338695">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6914991">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1351972">
      <w:bodyDiv w:val="1"/>
      <w:marLeft w:val="0"/>
      <w:marRight w:val="0"/>
      <w:marTop w:val="0"/>
      <w:marBottom w:val="0"/>
      <w:divBdr>
        <w:top w:val="none" w:sz="0" w:space="0" w:color="auto"/>
        <w:left w:val="none" w:sz="0" w:space="0" w:color="auto"/>
        <w:bottom w:val="none" w:sz="0" w:space="0" w:color="auto"/>
        <w:right w:val="none" w:sz="0" w:space="0" w:color="auto"/>
      </w:divBdr>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26986045">
      <w:bodyDiv w:val="1"/>
      <w:marLeft w:val="0"/>
      <w:marRight w:val="0"/>
      <w:marTop w:val="0"/>
      <w:marBottom w:val="0"/>
      <w:divBdr>
        <w:top w:val="none" w:sz="0" w:space="0" w:color="auto"/>
        <w:left w:val="none" w:sz="0" w:space="0" w:color="auto"/>
        <w:bottom w:val="none" w:sz="0" w:space="0" w:color="auto"/>
        <w:right w:val="none" w:sz="0" w:space="0" w:color="auto"/>
      </w:divBdr>
    </w:div>
    <w:div w:id="346324835">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1805002">
      <w:bodyDiv w:val="1"/>
      <w:marLeft w:val="0"/>
      <w:marRight w:val="0"/>
      <w:marTop w:val="0"/>
      <w:marBottom w:val="0"/>
      <w:divBdr>
        <w:top w:val="none" w:sz="0" w:space="0" w:color="auto"/>
        <w:left w:val="none" w:sz="0" w:space="0" w:color="auto"/>
        <w:bottom w:val="none" w:sz="0" w:space="0" w:color="auto"/>
        <w:right w:val="none" w:sz="0" w:space="0" w:color="auto"/>
      </w:divBdr>
      <w:divsChild>
        <w:div w:id="1821341283">
          <w:marLeft w:val="0"/>
          <w:marRight w:val="0"/>
          <w:marTop w:val="0"/>
          <w:marBottom w:val="0"/>
          <w:divBdr>
            <w:top w:val="none" w:sz="0" w:space="0" w:color="auto"/>
            <w:left w:val="none" w:sz="0" w:space="0" w:color="auto"/>
            <w:bottom w:val="none" w:sz="0" w:space="0" w:color="auto"/>
            <w:right w:val="none" w:sz="0" w:space="0" w:color="auto"/>
          </w:divBdr>
        </w:div>
        <w:div w:id="1878615231">
          <w:marLeft w:val="0"/>
          <w:marRight w:val="0"/>
          <w:marTop w:val="0"/>
          <w:marBottom w:val="0"/>
          <w:divBdr>
            <w:top w:val="none" w:sz="0" w:space="0" w:color="auto"/>
            <w:left w:val="none" w:sz="0" w:space="0" w:color="auto"/>
            <w:bottom w:val="none" w:sz="0" w:space="0" w:color="auto"/>
            <w:right w:val="none" w:sz="0" w:space="0" w:color="auto"/>
          </w:divBdr>
        </w:div>
      </w:divsChild>
    </w:div>
    <w:div w:id="352419075">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5929249">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70752544">
      <w:bodyDiv w:val="1"/>
      <w:marLeft w:val="0"/>
      <w:marRight w:val="0"/>
      <w:marTop w:val="0"/>
      <w:marBottom w:val="0"/>
      <w:divBdr>
        <w:top w:val="none" w:sz="0" w:space="0" w:color="auto"/>
        <w:left w:val="none" w:sz="0" w:space="0" w:color="auto"/>
        <w:bottom w:val="none" w:sz="0" w:space="0" w:color="auto"/>
        <w:right w:val="none" w:sz="0" w:space="0" w:color="auto"/>
      </w:divBdr>
    </w:div>
    <w:div w:id="481049061">
      <w:bodyDiv w:val="1"/>
      <w:marLeft w:val="0"/>
      <w:marRight w:val="0"/>
      <w:marTop w:val="0"/>
      <w:marBottom w:val="0"/>
      <w:divBdr>
        <w:top w:val="none" w:sz="0" w:space="0" w:color="auto"/>
        <w:left w:val="none" w:sz="0" w:space="0" w:color="auto"/>
        <w:bottom w:val="none" w:sz="0" w:space="0" w:color="auto"/>
        <w:right w:val="none" w:sz="0" w:space="0" w:color="auto"/>
      </w:divBdr>
      <w:divsChild>
        <w:div w:id="1179806698">
          <w:marLeft w:val="150"/>
          <w:marRight w:val="0"/>
          <w:marTop w:val="0"/>
          <w:marBottom w:val="150"/>
          <w:divBdr>
            <w:top w:val="dotted" w:sz="6" w:space="2" w:color="CCCCCC"/>
            <w:left w:val="dotted" w:sz="6" w:space="2" w:color="CCCCCC"/>
            <w:bottom w:val="dotted" w:sz="6" w:space="2" w:color="CCCCCC"/>
            <w:right w:val="dotted" w:sz="6" w:space="2" w:color="CCCCCC"/>
          </w:divBdr>
        </w:div>
      </w:divsChild>
    </w:div>
    <w:div w:id="488402060">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57715685">
      <w:bodyDiv w:val="1"/>
      <w:marLeft w:val="0"/>
      <w:marRight w:val="0"/>
      <w:marTop w:val="0"/>
      <w:marBottom w:val="0"/>
      <w:divBdr>
        <w:top w:val="none" w:sz="0" w:space="0" w:color="auto"/>
        <w:left w:val="none" w:sz="0" w:space="0" w:color="auto"/>
        <w:bottom w:val="none" w:sz="0" w:space="0" w:color="auto"/>
        <w:right w:val="none" w:sz="0" w:space="0" w:color="auto"/>
      </w:divBdr>
    </w:div>
    <w:div w:id="560940604">
      <w:bodyDiv w:val="1"/>
      <w:marLeft w:val="0"/>
      <w:marRight w:val="0"/>
      <w:marTop w:val="0"/>
      <w:marBottom w:val="0"/>
      <w:divBdr>
        <w:top w:val="none" w:sz="0" w:space="0" w:color="auto"/>
        <w:left w:val="none" w:sz="0" w:space="0" w:color="auto"/>
        <w:bottom w:val="none" w:sz="0" w:space="0" w:color="auto"/>
        <w:right w:val="none" w:sz="0" w:space="0" w:color="auto"/>
      </w:divBdr>
    </w:div>
    <w:div w:id="575897267">
      <w:bodyDiv w:val="1"/>
      <w:marLeft w:val="0"/>
      <w:marRight w:val="0"/>
      <w:marTop w:val="0"/>
      <w:marBottom w:val="0"/>
      <w:divBdr>
        <w:top w:val="none" w:sz="0" w:space="0" w:color="auto"/>
        <w:left w:val="none" w:sz="0" w:space="0" w:color="auto"/>
        <w:bottom w:val="none" w:sz="0" w:space="0" w:color="auto"/>
        <w:right w:val="none" w:sz="0" w:space="0" w:color="auto"/>
      </w:divBdr>
    </w:div>
    <w:div w:id="605040974">
      <w:bodyDiv w:val="1"/>
      <w:marLeft w:val="0"/>
      <w:marRight w:val="0"/>
      <w:marTop w:val="0"/>
      <w:marBottom w:val="0"/>
      <w:divBdr>
        <w:top w:val="none" w:sz="0" w:space="0" w:color="auto"/>
        <w:left w:val="none" w:sz="0" w:space="0" w:color="auto"/>
        <w:bottom w:val="none" w:sz="0" w:space="0" w:color="auto"/>
        <w:right w:val="none" w:sz="0" w:space="0" w:color="auto"/>
      </w:divBdr>
    </w:div>
    <w:div w:id="60812464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692960">
      <w:bodyDiv w:val="1"/>
      <w:marLeft w:val="0"/>
      <w:marRight w:val="0"/>
      <w:marTop w:val="0"/>
      <w:marBottom w:val="0"/>
      <w:divBdr>
        <w:top w:val="none" w:sz="0" w:space="0" w:color="auto"/>
        <w:left w:val="none" w:sz="0" w:space="0" w:color="auto"/>
        <w:bottom w:val="none" w:sz="0" w:space="0" w:color="auto"/>
        <w:right w:val="none" w:sz="0" w:space="0" w:color="auto"/>
      </w:divBdr>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5011418">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81974732">
      <w:bodyDiv w:val="1"/>
      <w:marLeft w:val="0"/>
      <w:marRight w:val="0"/>
      <w:marTop w:val="0"/>
      <w:marBottom w:val="0"/>
      <w:divBdr>
        <w:top w:val="none" w:sz="0" w:space="0" w:color="auto"/>
        <w:left w:val="none" w:sz="0" w:space="0" w:color="auto"/>
        <w:bottom w:val="none" w:sz="0" w:space="0" w:color="auto"/>
        <w:right w:val="none" w:sz="0" w:space="0" w:color="auto"/>
      </w:divBdr>
    </w:div>
    <w:div w:id="735130225">
      <w:bodyDiv w:val="1"/>
      <w:marLeft w:val="0"/>
      <w:marRight w:val="0"/>
      <w:marTop w:val="0"/>
      <w:marBottom w:val="0"/>
      <w:divBdr>
        <w:top w:val="none" w:sz="0" w:space="0" w:color="auto"/>
        <w:left w:val="none" w:sz="0" w:space="0" w:color="auto"/>
        <w:bottom w:val="none" w:sz="0" w:space="0" w:color="auto"/>
        <w:right w:val="none" w:sz="0" w:space="0" w:color="auto"/>
      </w:divBdr>
    </w:div>
    <w:div w:id="743187849">
      <w:bodyDiv w:val="1"/>
      <w:marLeft w:val="0"/>
      <w:marRight w:val="0"/>
      <w:marTop w:val="0"/>
      <w:marBottom w:val="0"/>
      <w:divBdr>
        <w:top w:val="none" w:sz="0" w:space="0" w:color="auto"/>
        <w:left w:val="none" w:sz="0" w:space="0" w:color="auto"/>
        <w:bottom w:val="none" w:sz="0" w:space="0" w:color="auto"/>
        <w:right w:val="none" w:sz="0" w:space="0" w:color="auto"/>
      </w:divBdr>
    </w:div>
    <w:div w:id="752354998">
      <w:bodyDiv w:val="1"/>
      <w:marLeft w:val="0"/>
      <w:marRight w:val="0"/>
      <w:marTop w:val="0"/>
      <w:marBottom w:val="0"/>
      <w:divBdr>
        <w:top w:val="none" w:sz="0" w:space="0" w:color="auto"/>
        <w:left w:val="none" w:sz="0" w:space="0" w:color="auto"/>
        <w:bottom w:val="none" w:sz="0" w:space="0" w:color="auto"/>
        <w:right w:val="none" w:sz="0" w:space="0" w:color="auto"/>
      </w:divBdr>
      <w:divsChild>
        <w:div w:id="110828779">
          <w:marLeft w:val="547"/>
          <w:marRight w:val="0"/>
          <w:marTop w:val="115"/>
          <w:marBottom w:val="0"/>
          <w:divBdr>
            <w:top w:val="none" w:sz="0" w:space="0" w:color="auto"/>
            <w:left w:val="none" w:sz="0" w:space="0" w:color="auto"/>
            <w:bottom w:val="none" w:sz="0" w:space="0" w:color="auto"/>
            <w:right w:val="none" w:sz="0" w:space="0" w:color="auto"/>
          </w:divBdr>
        </w:div>
        <w:div w:id="738213822">
          <w:marLeft w:val="547"/>
          <w:marRight w:val="0"/>
          <w:marTop w:val="115"/>
          <w:marBottom w:val="0"/>
          <w:divBdr>
            <w:top w:val="none" w:sz="0" w:space="0" w:color="auto"/>
            <w:left w:val="none" w:sz="0" w:space="0" w:color="auto"/>
            <w:bottom w:val="none" w:sz="0" w:space="0" w:color="auto"/>
            <w:right w:val="none" w:sz="0" w:space="0" w:color="auto"/>
          </w:divBdr>
        </w:div>
        <w:div w:id="1540968786">
          <w:marLeft w:val="547"/>
          <w:marRight w:val="0"/>
          <w:marTop w:val="115"/>
          <w:marBottom w:val="0"/>
          <w:divBdr>
            <w:top w:val="none" w:sz="0" w:space="0" w:color="auto"/>
            <w:left w:val="none" w:sz="0" w:space="0" w:color="auto"/>
            <w:bottom w:val="none" w:sz="0" w:space="0" w:color="auto"/>
            <w:right w:val="none" w:sz="0" w:space="0" w:color="auto"/>
          </w:divBdr>
        </w:div>
        <w:div w:id="2129081438">
          <w:marLeft w:val="547"/>
          <w:marRight w:val="0"/>
          <w:marTop w:val="115"/>
          <w:marBottom w:val="0"/>
          <w:divBdr>
            <w:top w:val="none" w:sz="0" w:space="0" w:color="auto"/>
            <w:left w:val="none" w:sz="0" w:space="0" w:color="auto"/>
            <w:bottom w:val="none" w:sz="0" w:space="0" w:color="auto"/>
            <w:right w:val="none" w:sz="0" w:space="0" w:color="auto"/>
          </w:divBdr>
        </w:div>
        <w:div w:id="614361497">
          <w:marLeft w:val="547"/>
          <w:marRight w:val="0"/>
          <w:marTop w:val="115"/>
          <w:marBottom w:val="0"/>
          <w:divBdr>
            <w:top w:val="none" w:sz="0" w:space="0" w:color="auto"/>
            <w:left w:val="none" w:sz="0" w:space="0" w:color="auto"/>
            <w:bottom w:val="none" w:sz="0" w:space="0" w:color="auto"/>
            <w:right w:val="none" w:sz="0" w:space="0" w:color="auto"/>
          </w:divBdr>
        </w:div>
      </w:divsChild>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70706703">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47906288">
      <w:bodyDiv w:val="1"/>
      <w:marLeft w:val="0"/>
      <w:marRight w:val="0"/>
      <w:marTop w:val="0"/>
      <w:marBottom w:val="0"/>
      <w:divBdr>
        <w:top w:val="none" w:sz="0" w:space="0" w:color="auto"/>
        <w:left w:val="none" w:sz="0" w:space="0" w:color="auto"/>
        <w:bottom w:val="none" w:sz="0" w:space="0" w:color="auto"/>
        <w:right w:val="none" w:sz="0" w:space="0" w:color="auto"/>
      </w:divBdr>
    </w:div>
    <w:div w:id="864754742">
      <w:bodyDiv w:val="1"/>
      <w:marLeft w:val="0"/>
      <w:marRight w:val="0"/>
      <w:marTop w:val="0"/>
      <w:marBottom w:val="0"/>
      <w:divBdr>
        <w:top w:val="none" w:sz="0" w:space="0" w:color="auto"/>
        <w:left w:val="none" w:sz="0" w:space="0" w:color="auto"/>
        <w:bottom w:val="none" w:sz="0" w:space="0" w:color="auto"/>
        <w:right w:val="none" w:sz="0" w:space="0" w:color="auto"/>
      </w:divBdr>
    </w:div>
    <w:div w:id="896746929">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15361859">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90518570">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6892345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7093255">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04111540">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26242664">
      <w:bodyDiv w:val="1"/>
      <w:marLeft w:val="0"/>
      <w:marRight w:val="0"/>
      <w:marTop w:val="0"/>
      <w:marBottom w:val="0"/>
      <w:divBdr>
        <w:top w:val="none" w:sz="0" w:space="0" w:color="auto"/>
        <w:left w:val="none" w:sz="0" w:space="0" w:color="auto"/>
        <w:bottom w:val="none" w:sz="0" w:space="0" w:color="auto"/>
        <w:right w:val="none" w:sz="0" w:space="0" w:color="auto"/>
      </w:divBdr>
    </w:div>
    <w:div w:id="1136944840">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96699640">
      <w:bodyDiv w:val="1"/>
      <w:marLeft w:val="0"/>
      <w:marRight w:val="0"/>
      <w:marTop w:val="0"/>
      <w:marBottom w:val="0"/>
      <w:divBdr>
        <w:top w:val="none" w:sz="0" w:space="0" w:color="auto"/>
        <w:left w:val="none" w:sz="0" w:space="0" w:color="auto"/>
        <w:bottom w:val="none" w:sz="0" w:space="0" w:color="auto"/>
        <w:right w:val="none" w:sz="0" w:space="0" w:color="auto"/>
      </w:divBdr>
      <w:divsChild>
        <w:div w:id="1856112341">
          <w:marLeft w:val="562"/>
          <w:marRight w:val="0"/>
          <w:marTop w:val="106"/>
          <w:marBottom w:val="0"/>
          <w:divBdr>
            <w:top w:val="none" w:sz="0" w:space="0" w:color="auto"/>
            <w:left w:val="none" w:sz="0" w:space="0" w:color="auto"/>
            <w:bottom w:val="none" w:sz="0" w:space="0" w:color="auto"/>
            <w:right w:val="none" w:sz="0" w:space="0" w:color="auto"/>
          </w:divBdr>
        </w:div>
        <w:div w:id="1186096974">
          <w:marLeft w:val="562"/>
          <w:marRight w:val="0"/>
          <w:marTop w:val="106"/>
          <w:marBottom w:val="0"/>
          <w:divBdr>
            <w:top w:val="none" w:sz="0" w:space="0" w:color="auto"/>
            <w:left w:val="none" w:sz="0" w:space="0" w:color="auto"/>
            <w:bottom w:val="none" w:sz="0" w:space="0" w:color="auto"/>
            <w:right w:val="none" w:sz="0" w:space="0" w:color="auto"/>
          </w:divBdr>
        </w:div>
      </w:divsChild>
    </w:div>
    <w:div w:id="1207792882">
      <w:bodyDiv w:val="1"/>
      <w:marLeft w:val="0"/>
      <w:marRight w:val="0"/>
      <w:marTop w:val="0"/>
      <w:marBottom w:val="0"/>
      <w:divBdr>
        <w:top w:val="none" w:sz="0" w:space="0" w:color="auto"/>
        <w:left w:val="none" w:sz="0" w:space="0" w:color="auto"/>
        <w:bottom w:val="none" w:sz="0" w:space="0" w:color="auto"/>
        <w:right w:val="none" w:sz="0" w:space="0" w:color="auto"/>
      </w:divBdr>
    </w:div>
    <w:div w:id="1242329082">
      <w:bodyDiv w:val="1"/>
      <w:marLeft w:val="0"/>
      <w:marRight w:val="0"/>
      <w:marTop w:val="0"/>
      <w:marBottom w:val="0"/>
      <w:divBdr>
        <w:top w:val="none" w:sz="0" w:space="0" w:color="auto"/>
        <w:left w:val="none" w:sz="0" w:space="0" w:color="auto"/>
        <w:bottom w:val="none" w:sz="0" w:space="0" w:color="auto"/>
        <w:right w:val="none" w:sz="0" w:space="0" w:color="auto"/>
      </w:divBdr>
      <w:divsChild>
        <w:div w:id="1946885941">
          <w:marLeft w:val="150"/>
          <w:marRight w:val="0"/>
          <w:marTop w:val="0"/>
          <w:marBottom w:val="150"/>
          <w:divBdr>
            <w:top w:val="dotted" w:sz="6" w:space="2" w:color="CCCCCC"/>
            <w:left w:val="dotted" w:sz="6" w:space="2" w:color="CCCCCC"/>
            <w:bottom w:val="dotted" w:sz="6" w:space="2" w:color="CCCCCC"/>
            <w:right w:val="dotted" w:sz="6" w:space="2" w:color="CCCCCC"/>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378259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23511151">
      <w:bodyDiv w:val="1"/>
      <w:marLeft w:val="0"/>
      <w:marRight w:val="0"/>
      <w:marTop w:val="0"/>
      <w:marBottom w:val="0"/>
      <w:divBdr>
        <w:top w:val="none" w:sz="0" w:space="0" w:color="auto"/>
        <w:left w:val="none" w:sz="0" w:space="0" w:color="auto"/>
        <w:bottom w:val="none" w:sz="0" w:space="0" w:color="auto"/>
        <w:right w:val="none" w:sz="0" w:space="0" w:color="auto"/>
      </w:divBdr>
    </w:div>
    <w:div w:id="1365902826">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036488">
      <w:bodyDiv w:val="1"/>
      <w:marLeft w:val="0"/>
      <w:marRight w:val="0"/>
      <w:marTop w:val="0"/>
      <w:marBottom w:val="0"/>
      <w:divBdr>
        <w:top w:val="none" w:sz="0" w:space="0" w:color="auto"/>
        <w:left w:val="none" w:sz="0" w:space="0" w:color="auto"/>
        <w:bottom w:val="none" w:sz="0" w:space="0" w:color="auto"/>
        <w:right w:val="none" w:sz="0" w:space="0" w:color="auto"/>
      </w:divBdr>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0693875">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6093194">
      <w:bodyDiv w:val="1"/>
      <w:marLeft w:val="0"/>
      <w:marRight w:val="0"/>
      <w:marTop w:val="0"/>
      <w:marBottom w:val="0"/>
      <w:divBdr>
        <w:top w:val="none" w:sz="0" w:space="0" w:color="auto"/>
        <w:left w:val="none" w:sz="0" w:space="0" w:color="auto"/>
        <w:bottom w:val="none" w:sz="0" w:space="0" w:color="auto"/>
        <w:right w:val="none" w:sz="0" w:space="0" w:color="auto"/>
      </w:divBdr>
    </w:div>
    <w:div w:id="1479034649">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7287403">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79704325">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51247806">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03634064">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4131644">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58691389">
      <w:bodyDiv w:val="1"/>
      <w:marLeft w:val="0"/>
      <w:marRight w:val="0"/>
      <w:marTop w:val="0"/>
      <w:marBottom w:val="0"/>
      <w:divBdr>
        <w:top w:val="none" w:sz="0" w:space="0" w:color="auto"/>
        <w:left w:val="none" w:sz="0" w:space="0" w:color="auto"/>
        <w:bottom w:val="none" w:sz="0" w:space="0" w:color="auto"/>
        <w:right w:val="none" w:sz="0" w:space="0" w:color="auto"/>
      </w:divBdr>
    </w:div>
    <w:div w:id="1861041999">
      <w:bodyDiv w:val="1"/>
      <w:marLeft w:val="0"/>
      <w:marRight w:val="0"/>
      <w:marTop w:val="0"/>
      <w:marBottom w:val="0"/>
      <w:divBdr>
        <w:top w:val="none" w:sz="0" w:space="0" w:color="auto"/>
        <w:left w:val="none" w:sz="0" w:space="0" w:color="auto"/>
        <w:bottom w:val="none" w:sz="0" w:space="0" w:color="auto"/>
        <w:right w:val="none" w:sz="0" w:space="0" w:color="auto"/>
      </w:divBdr>
    </w:div>
    <w:div w:id="1874537671">
      <w:bodyDiv w:val="1"/>
      <w:marLeft w:val="0"/>
      <w:marRight w:val="0"/>
      <w:marTop w:val="0"/>
      <w:marBottom w:val="0"/>
      <w:divBdr>
        <w:top w:val="none" w:sz="0" w:space="0" w:color="auto"/>
        <w:left w:val="none" w:sz="0" w:space="0" w:color="auto"/>
        <w:bottom w:val="none" w:sz="0" w:space="0" w:color="auto"/>
        <w:right w:val="none" w:sz="0" w:space="0" w:color="auto"/>
      </w:divBdr>
    </w:div>
    <w:div w:id="1876504702">
      <w:bodyDiv w:val="1"/>
      <w:marLeft w:val="0"/>
      <w:marRight w:val="0"/>
      <w:marTop w:val="0"/>
      <w:marBottom w:val="0"/>
      <w:divBdr>
        <w:top w:val="none" w:sz="0" w:space="0" w:color="auto"/>
        <w:left w:val="none" w:sz="0" w:space="0" w:color="auto"/>
        <w:bottom w:val="none" w:sz="0" w:space="0" w:color="auto"/>
        <w:right w:val="none" w:sz="0" w:space="0" w:color="auto"/>
      </w:divBdr>
    </w:div>
    <w:div w:id="1888908516">
      <w:bodyDiv w:val="1"/>
      <w:marLeft w:val="0"/>
      <w:marRight w:val="0"/>
      <w:marTop w:val="0"/>
      <w:marBottom w:val="0"/>
      <w:divBdr>
        <w:top w:val="none" w:sz="0" w:space="0" w:color="auto"/>
        <w:left w:val="none" w:sz="0" w:space="0" w:color="auto"/>
        <w:bottom w:val="none" w:sz="0" w:space="0" w:color="auto"/>
        <w:right w:val="none" w:sz="0" w:space="0" w:color="auto"/>
      </w:divBdr>
    </w:div>
    <w:div w:id="1970090003">
      <w:bodyDiv w:val="1"/>
      <w:marLeft w:val="0"/>
      <w:marRight w:val="0"/>
      <w:marTop w:val="0"/>
      <w:marBottom w:val="0"/>
      <w:divBdr>
        <w:top w:val="none" w:sz="0" w:space="0" w:color="auto"/>
        <w:left w:val="none" w:sz="0" w:space="0" w:color="auto"/>
        <w:bottom w:val="none" w:sz="0" w:space="0" w:color="auto"/>
        <w:right w:val="none" w:sz="0" w:space="0" w:color="auto"/>
      </w:divBdr>
    </w:div>
    <w:div w:id="1984582073">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38115666">
      <w:bodyDiv w:val="1"/>
      <w:marLeft w:val="0"/>
      <w:marRight w:val="0"/>
      <w:marTop w:val="0"/>
      <w:marBottom w:val="0"/>
      <w:divBdr>
        <w:top w:val="none" w:sz="0" w:space="0" w:color="auto"/>
        <w:left w:val="none" w:sz="0" w:space="0" w:color="auto"/>
        <w:bottom w:val="none" w:sz="0" w:space="0" w:color="auto"/>
        <w:right w:val="none" w:sz="0" w:space="0" w:color="auto"/>
      </w:divBdr>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57968572">
      <w:bodyDiv w:val="1"/>
      <w:marLeft w:val="0"/>
      <w:marRight w:val="0"/>
      <w:marTop w:val="0"/>
      <w:marBottom w:val="0"/>
      <w:divBdr>
        <w:top w:val="none" w:sz="0" w:space="0" w:color="auto"/>
        <w:left w:val="none" w:sz="0" w:space="0" w:color="auto"/>
        <w:bottom w:val="none" w:sz="0" w:space="0" w:color="auto"/>
        <w:right w:val="none" w:sz="0" w:space="0" w:color="auto"/>
      </w:divBdr>
      <w:divsChild>
        <w:div w:id="874779515">
          <w:marLeft w:val="562"/>
          <w:marRight w:val="0"/>
          <w:marTop w:val="106"/>
          <w:marBottom w:val="0"/>
          <w:divBdr>
            <w:top w:val="none" w:sz="0" w:space="0" w:color="auto"/>
            <w:left w:val="none" w:sz="0" w:space="0" w:color="auto"/>
            <w:bottom w:val="none" w:sz="0" w:space="0" w:color="auto"/>
            <w:right w:val="none" w:sz="0" w:space="0" w:color="auto"/>
          </w:divBdr>
        </w:div>
        <w:div w:id="1493062969">
          <w:marLeft w:val="562"/>
          <w:marRight w:val="0"/>
          <w:marTop w:val="106"/>
          <w:marBottom w:val="0"/>
          <w:divBdr>
            <w:top w:val="none" w:sz="0" w:space="0" w:color="auto"/>
            <w:left w:val="none" w:sz="0" w:space="0" w:color="auto"/>
            <w:bottom w:val="none" w:sz="0" w:space="0" w:color="auto"/>
            <w:right w:val="none" w:sz="0" w:space="0" w:color="auto"/>
          </w:divBdr>
        </w:div>
        <w:div w:id="1212962684">
          <w:marLeft w:val="562"/>
          <w:marRight w:val="0"/>
          <w:marTop w:val="106"/>
          <w:marBottom w:val="0"/>
          <w:divBdr>
            <w:top w:val="none" w:sz="0" w:space="0" w:color="auto"/>
            <w:left w:val="none" w:sz="0" w:space="0" w:color="auto"/>
            <w:bottom w:val="none" w:sz="0" w:space="0" w:color="auto"/>
            <w:right w:val="none" w:sz="0" w:space="0" w:color="auto"/>
          </w:divBdr>
        </w:div>
        <w:div w:id="271476489">
          <w:marLeft w:val="562"/>
          <w:marRight w:val="0"/>
          <w:marTop w:val="106"/>
          <w:marBottom w:val="0"/>
          <w:divBdr>
            <w:top w:val="none" w:sz="0" w:space="0" w:color="auto"/>
            <w:left w:val="none" w:sz="0" w:space="0" w:color="auto"/>
            <w:bottom w:val="none" w:sz="0" w:space="0" w:color="auto"/>
            <w:right w:val="none" w:sz="0" w:space="0" w:color="auto"/>
          </w:divBdr>
        </w:div>
        <w:div w:id="1776949022">
          <w:marLeft w:val="562"/>
          <w:marRight w:val="0"/>
          <w:marTop w:val="106"/>
          <w:marBottom w:val="0"/>
          <w:divBdr>
            <w:top w:val="none" w:sz="0" w:space="0" w:color="auto"/>
            <w:left w:val="none" w:sz="0" w:space="0" w:color="auto"/>
            <w:bottom w:val="none" w:sz="0" w:space="0" w:color="auto"/>
            <w:right w:val="none" w:sz="0" w:space="0" w:color="auto"/>
          </w:divBdr>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241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energyeducation.ca/encyclopedia/Distribution_grid" TargetMode="External"/><Relationship Id="rId39" Type="http://schemas.openxmlformats.org/officeDocument/2006/relationships/chart" Target="charts/chart1.xml"/><Relationship Id="rId21" Type="http://schemas.openxmlformats.org/officeDocument/2006/relationships/hyperlink" Target="http://energyeducation.ca/encyclopedia/Coal-fired_power_plant" TargetMode="External"/><Relationship Id="rId34" Type="http://schemas.openxmlformats.org/officeDocument/2006/relationships/hyperlink" Target="https://en.wikipedia.org/wiki/Thermal_convection" TargetMode="External"/><Relationship Id="rId42" Type="http://schemas.openxmlformats.org/officeDocument/2006/relationships/chart" Target="charts/chart4.xml"/><Relationship Id="rId47" Type="http://schemas.openxmlformats.org/officeDocument/2006/relationships/image" Target="media/image17.png"/><Relationship Id="rId50" Type="http://schemas.openxmlformats.org/officeDocument/2006/relationships/diagramLayout" Target="diagrams/layout1.xml"/><Relationship Id="rId55"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30.jpeg"/><Relationship Id="rId76" Type="http://schemas.openxmlformats.org/officeDocument/2006/relationships/chart" Target="charts/chart9.xml"/><Relationship Id="rId84" Type="http://schemas.openxmlformats.org/officeDocument/2006/relationships/image" Target="media/image41.emf"/><Relationship Id="rId89" Type="http://schemas.openxmlformats.org/officeDocument/2006/relationships/hyperlink" Target="https://en.wikipedia.org/wiki/Electric_charge" TargetMode="External"/><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hyperlink" Target="https://en.wikipedia.org/wiki/Volt" TargetMode="Externa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energyeducation.ca/encyclopedia/Turbine" TargetMode="External"/><Relationship Id="rId32" Type="http://schemas.openxmlformats.org/officeDocument/2006/relationships/hyperlink" Target="https://en.wikipedia.org/wiki/Watt" TargetMode="External"/><Relationship Id="rId37" Type="http://schemas.openxmlformats.org/officeDocument/2006/relationships/image" Target="media/image14.jpeg"/><Relationship Id="rId40" Type="http://schemas.openxmlformats.org/officeDocument/2006/relationships/chart" Target="charts/chart2.xml"/><Relationship Id="rId45" Type="http://schemas.openxmlformats.org/officeDocument/2006/relationships/chart" Target="charts/chart7.xml"/><Relationship Id="rId53" Type="http://schemas.microsoft.com/office/2007/relationships/diagramDrawing" Target="diagrams/drawing1.xml"/><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5.jpeg"/><Relationship Id="rId79" Type="http://schemas.openxmlformats.org/officeDocument/2006/relationships/image" Target="media/image38.png"/><Relationship Id="rId87"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image" Target="media/image40.png"/><Relationship Id="rId90" Type="http://schemas.openxmlformats.org/officeDocument/2006/relationships/hyperlink" Target="https://en.wikipedia.org/wiki/Coulomb" TargetMode="External"/><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header" Target="header2.xml"/><Relationship Id="rId22" Type="http://schemas.openxmlformats.org/officeDocument/2006/relationships/hyperlink" Target="http://energyeducation.ca/encyclopedia/Chemical_energy" TargetMode="External"/><Relationship Id="rId27" Type="http://schemas.openxmlformats.org/officeDocument/2006/relationships/hyperlink" Target="http://energyeducation.ca/encyclopedia/Light_bulb" TargetMode="External"/><Relationship Id="rId30" Type="http://schemas.openxmlformats.org/officeDocument/2006/relationships/hyperlink" Target="http://energyeducation.ca/encyclopedia/Energy" TargetMode="External"/><Relationship Id="rId35" Type="http://schemas.openxmlformats.org/officeDocument/2006/relationships/hyperlink" Target="https://en.wikipedia.org/wiki/Thermal_conduction" TargetMode="External"/><Relationship Id="rId43" Type="http://schemas.openxmlformats.org/officeDocument/2006/relationships/chart" Target="charts/chart5.xml"/><Relationship Id="rId48" Type="http://schemas.openxmlformats.org/officeDocument/2006/relationships/image" Target="media/image18.png"/><Relationship Id="rId56" Type="http://schemas.openxmlformats.org/officeDocument/2006/relationships/hyperlink" Target="http://www.energysmart.enernoc.com/get-to-know-your-electricity-bill-one-line-item-at-a-time/"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chart" Target="charts/chart10.xml"/><Relationship Id="rId8" Type="http://schemas.openxmlformats.org/officeDocument/2006/relationships/webSettings" Target="webSettings.xml"/><Relationship Id="rId51" Type="http://schemas.openxmlformats.org/officeDocument/2006/relationships/diagramQuickStyle" Target="diagrams/quickStyle1.xml"/><Relationship Id="rId72" Type="http://schemas.openxmlformats.org/officeDocument/2006/relationships/hyperlink" Target="https://en.wikipedia.org/wiki/Carbon_dioxide" TargetMode="External"/><Relationship Id="rId80" Type="http://schemas.openxmlformats.org/officeDocument/2006/relationships/chart" Target="charts/chart11.xml"/><Relationship Id="rId85" Type="http://schemas.openxmlformats.org/officeDocument/2006/relationships/image" Target="media/image42.png"/><Relationship Id="rId93" Type="http://schemas.openxmlformats.org/officeDocument/2006/relationships/hyperlink" Target="https://en.wikipedia.org/wiki/Wat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hyperlink" Target="http://energyeducation.ca/encyclopedia/Electrical_transmission" TargetMode="External"/><Relationship Id="rId33" Type="http://schemas.openxmlformats.org/officeDocument/2006/relationships/hyperlink" Target="https://en.wikipedia.org/wiki/Thermal_radiation" TargetMode="External"/><Relationship Id="rId38" Type="http://schemas.openxmlformats.org/officeDocument/2006/relationships/image" Target="media/image15.png"/><Relationship Id="rId46" Type="http://schemas.openxmlformats.org/officeDocument/2006/relationships/image" Target="media/image16.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energyeducation.ca/encyclopedia/Coal" TargetMode="External"/><Relationship Id="rId41" Type="http://schemas.openxmlformats.org/officeDocument/2006/relationships/chart" Target="charts/chart3.xml"/><Relationship Id="rId54" Type="http://schemas.openxmlformats.org/officeDocument/2006/relationships/chart" Target="charts/chart8.xm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image" Target="media/image41.png"/><Relationship Id="rId88" Type="http://schemas.openxmlformats.org/officeDocument/2006/relationships/hyperlink" Target="https://en.wikipedia.org/wiki/Value-added_tax" TargetMode="External"/><Relationship Id="rId91" Type="http://schemas.openxmlformats.org/officeDocument/2006/relationships/hyperlink" Target="https://en.wikipedia.org/wiki/Voltag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energyeducation.ca/encyclopedia/Steam" TargetMode="External"/><Relationship Id="rId28" Type="http://schemas.openxmlformats.org/officeDocument/2006/relationships/hyperlink" Target="http://energyeducation.ca/encyclopedia/Wire" TargetMode="External"/><Relationship Id="rId36" Type="http://schemas.openxmlformats.org/officeDocument/2006/relationships/image" Target="media/image13.png"/><Relationship Id="rId49" Type="http://schemas.openxmlformats.org/officeDocument/2006/relationships/diagramData" Target="diagrams/data1.xml"/><Relationship Id="rId57" Type="http://schemas.openxmlformats.org/officeDocument/2006/relationships/hyperlink" Target="http://energysmart.enernoc.com/10-common-utility-bill-errors-infographic/" TargetMode="External"/><Relationship Id="rId10" Type="http://schemas.openxmlformats.org/officeDocument/2006/relationships/endnotes" Target="endnotes.xml"/><Relationship Id="rId31" Type="http://schemas.openxmlformats.org/officeDocument/2006/relationships/hyperlink" Target="https://en.wikipedia.org/wiki/R-value_(insulation)" TargetMode="External"/><Relationship Id="rId44" Type="http://schemas.openxmlformats.org/officeDocument/2006/relationships/chart" Target="charts/chart6.xml"/><Relationship Id="rId52" Type="http://schemas.openxmlformats.org/officeDocument/2006/relationships/diagramColors" Target="diagrams/colors1.xml"/><Relationship Id="rId60" Type="http://schemas.openxmlformats.org/officeDocument/2006/relationships/image" Target="media/image22.png"/><Relationship Id="rId65" Type="http://schemas.openxmlformats.org/officeDocument/2006/relationships/image" Target="media/image27.jpeg"/><Relationship Id="rId73" Type="http://schemas.openxmlformats.org/officeDocument/2006/relationships/image" Target="media/image34.png"/><Relationship Id="rId78" Type="http://schemas.openxmlformats.org/officeDocument/2006/relationships/image" Target="media/image37.png"/><Relationship Id="rId81" Type="http://schemas.openxmlformats.org/officeDocument/2006/relationships/image" Target="media/image39.emf"/><Relationship Id="rId86" Type="http://schemas.openxmlformats.org/officeDocument/2006/relationships/image" Target="media/image42.emf"/><Relationship Id="rId9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ire-power.it/en/biomass-boiler/pellmax-10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LO_01\Documents\Work%20-%20Delo\KSSENA\I.%20O&#352;%20Celje%20-%20dislocirana%20enota\REP%20I.%20O&#352;%20Celje%20-%20dislocirana%20enot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KSSENA-SRV01\Shared%20Folders\Kssena\!Energy@school_&#381;iva\Project@school_Hana\REP\REP%20IV.%20O&#352;%20Celje\11_REP_IV_OS_Celje_PR.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LO_01\Documents\Work%20-%20Delo\KSSENA\I.%20O&#352;%20Celje%20-%20dislocirana%20enota\REP%20I.%20O&#352;%20Celje%20-%20dislocirana%20eno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863342016680287"/>
          <c:y val="2.314797293394232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List1!$B$3</c:f>
              <c:strCache>
                <c:ptCount val="1"/>
                <c:pt idx="0">
                  <c:v>Germany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D44-4497-B505-3CC5C1C0DD6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D44-4497-B505-3CC5C1C0DD6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D44-4497-B505-3CC5C1C0DD6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D44-4497-B505-3CC5C1C0DD6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D44-4497-B505-3CC5C1C0DD6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D44-4497-B505-3CC5C1C0DD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D44-4497-B505-3CC5C1C0DD6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D44-4497-B505-3CC5C1C0DD6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D44-4497-B505-3CC5C1C0DD6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5D44-4497-B505-3CC5C1C0DD6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List1!$J$4:$J$8</c:f>
              <c:numCache>
                <c:formatCode>0.00%</c:formatCode>
                <c:ptCount val="5"/>
                <c:pt idx="0">
                  <c:v>0.12267709778295086</c:v>
                </c:pt>
                <c:pt idx="1">
                  <c:v>0.39576095404525263</c:v>
                </c:pt>
                <c:pt idx="2">
                  <c:v>0.21606415958838743</c:v>
                </c:pt>
                <c:pt idx="3">
                  <c:v>6.1558659493624983E-2</c:v>
                </c:pt>
                <c:pt idx="4">
                  <c:v>0.21989076061105359</c:v>
                </c:pt>
              </c:numCache>
            </c:numRef>
          </c:val>
          <c:extLst>
            <c:ext xmlns:c16="http://schemas.microsoft.com/office/drawing/2014/chart" uri="{C3380CC4-5D6E-409C-BE32-E72D297353CC}">
              <c16:uniqueId val="{0000000A-5D44-4497-B505-3CC5C1C0DD6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manualLayout>
          <c:layoutTarget val="inner"/>
          <c:xMode val="edge"/>
          <c:yMode val="edge"/>
          <c:x val="0.13990192535188181"/>
          <c:y val="3.7288135593220376E-2"/>
          <c:w val="0.84168492404574835"/>
          <c:h val="0.77256515775034296"/>
        </c:manualLayout>
      </c:layout>
      <c:lineChart>
        <c:grouping val="standard"/>
        <c:varyColors val="0"/>
        <c:ser>
          <c:idx val="1"/>
          <c:order val="0"/>
          <c:tx>
            <c:strRef>
              <c:f>'[REP I. OŠ Celje - dislocirana enota.xls]Mikroklima'!$I$1</c:f>
              <c:strCache>
                <c:ptCount val="1"/>
                <c:pt idx="0">
                  <c:v>Air velocity Avg  [m/s]</c:v>
                </c:pt>
              </c:strCache>
            </c:strRef>
          </c:tx>
          <c:spPr>
            <a:ln w="9525"/>
          </c:spPr>
          <c:marker>
            <c:symbol val="none"/>
          </c:marker>
          <c:val>
            <c:numRef>
              <c:f>'[REP I. OŠ Celje - dislocirana enota.xls]Mikroklima'!$I$2:$I$46</c:f>
              <c:numCache>
                <c:formatCode>General</c:formatCode>
                <c:ptCount val="45"/>
                <c:pt idx="0">
                  <c:v>0.1</c:v>
                </c:pt>
                <c:pt idx="1">
                  <c:v>0.31</c:v>
                </c:pt>
                <c:pt idx="2">
                  <c:v>0.1</c:v>
                </c:pt>
                <c:pt idx="3">
                  <c:v>0.19</c:v>
                </c:pt>
                <c:pt idx="4">
                  <c:v>0.16</c:v>
                </c:pt>
                <c:pt idx="5">
                  <c:v>0.09</c:v>
                </c:pt>
                <c:pt idx="6">
                  <c:v>0.18</c:v>
                </c:pt>
                <c:pt idx="7">
                  <c:v>0.17</c:v>
                </c:pt>
                <c:pt idx="8">
                  <c:v>0.11</c:v>
                </c:pt>
                <c:pt idx="9">
                  <c:v>0.11</c:v>
                </c:pt>
                <c:pt idx="10">
                  <c:v>0.11</c:v>
                </c:pt>
                <c:pt idx="11">
                  <c:v>0.12</c:v>
                </c:pt>
                <c:pt idx="12">
                  <c:v>0.08</c:v>
                </c:pt>
                <c:pt idx="13">
                  <c:v>0.28999999999999998</c:v>
                </c:pt>
                <c:pt idx="14">
                  <c:v>0.22</c:v>
                </c:pt>
                <c:pt idx="15">
                  <c:v>0.16</c:v>
                </c:pt>
                <c:pt idx="16">
                  <c:v>0.19</c:v>
                </c:pt>
                <c:pt idx="17">
                  <c:v>0.23</c:v>
                </c:pt>
                <c:pt idx="18">
                  <c:v>0.34</c:v>
                </c:pt>
                <c:pt idx="19">
                  <c:v>7.0000000000000007E-2</c:v>
                </c:pt>
                <c:pt idx="20">
                  <c:v>0.13</c:v>
                </c:pt>
                <c:pt idx="21">
                  <c:v>0.17</c:v>
                </c:pt>
                <c:pt idx="22">
                  <c:v>0.1</c:v>
                </c:pt>
                <c:pt idx="23">
                  <c:v>0.09</c:v>
                </c:pt>
                <c:pt idx="24">
                  <c:v>0.09</c:v>
                </c:pt>
                <c:pt idx="25">
                  <c:v>0.08</c:v>
                </c:pt>
                <c:pt idx="26">
                  <c:v>0.16</c:v>
                </c:pt>
                <c:pt idx="27">
                  <c:v>0.13</c:v>
                </c:pt>
                <c:pt idx="28">
                  <c:v>0.11</c:v>
                </c:pt>
                <c:pt idx="29">
                  <c:v>0.17</c:v>
                </c:pt>
                <c:pt idx="30">
                  <c:v>0.09</c:v>
                </c:pt>
                <c:pt idx="31">
                  <c:v>0.08</c:v>
                </c:pt>
                <c:pt idx="32">
                  <c:v>0.17</c:v>
                </c:pt>
                <c:pt idx="33">
                  <c:v>0.17</c:v>
                </c:pt>
                <c:pt idx="34">
                  <c:v>0.08</c:v>
                </c:pt>
                <c:pt idx="35">
                  <c:v>0.11</c:v>
                </c:pt>
                <c:pt idx="36">
                  <c:v>0.14000000000000001</c:v>
                </c:pt>
                <c:pt idx="37">
                  <c:v>0.12</c:v>
                </c:pt>
                <c:pt idx="38">
                  <c:v>0.12</c:v>
                </c:pt>
                <c:pt idx="39">
                  <c:v>0.11</c:v>
                </c:pt>
                <c:pt idx="40">
                  <c:v>0.18</c:v>
                </c:pt>
                <c:pt idx="41">
                  <c:v>0.13</c:v>
                </c:pt>
                <c:pt idx="42">
                  <c:v>0.19</c:v>
                </c:pt>
                <c:pt idx="43">
                  <c:v>0.12</c:v>
                </c:pt>
                <c:pt idx="44">
                  <c:v>0.32</c:v>
                </c:pt>
              </c:numCache>
            </c:numRef>
          </c:val>
          <c:smooth val="0"/>
          <c:extLst>
            <c:ext xmlns:c16="http://schemas.microsoft.com/office/drawing/2014/chart" uri="{C3380CC4-5D6E-409C-BE32-E72D297353CC}">
              <c16:uniqueId val="{00000000-07AB-4A18-A411-2707536627C5}"/>
            </c:ext>
          </c:extLst>
        </c:ser>
        <c:dLbls>
          <c:showLegendKey val="0"/>
          <c:showVal val="0"/>
          <c:showCatName val="0"/>
          <c:showSerName val="0"/>
          <c:showPercent val="0"/>
          <c:showBubbleSize val="0"/>
        </c:dLbls>
        <c:smooth val="0"/>
        <c:axId val="241320704"/>
        <c:axId val="241322624"/>
      </c:lineChart>
      <c:catAx>
        <c:axId val="24132070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sz="1000" b="1"/>
                  <a:t>Measurement no.</a:t>
                </a:r>
              </a:p>
            </c:rich>
          </c:tx>
          <c:layout>
            <c:manualLayout>
              <c:xMode val="edge"/>
              <c:yMode val="edge"/>
              <c:x val="0.47259581141568924"/>
              <c:y val="0.89152544498490593"/>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1322624"/>
        <c:crosses val="autoZero"/>
        <c:auto val="1"/>
        <c:lblAlgn val="ctr"/>
        <c:lblOffset val="100"/>
        <c:tickLblSkip val="2"/>
        <c:tickMarkSkip val="1"/>
        <c:noMultiLvlLbl val="0"/>
      </c:catAx>
      <c:valAx>
        <c:axId val="24132262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sz="1000"/>
                  <a:t>Air velocity</a:t>
                </a:r>
              </a:p>
            </c:rich>
          </c:tx>
          <c:layout>
            <c:manualLayout>
              <c:xMode val="edge"/>
              <c:yMode val="edge"/>
              <c:x val="1.1375611243615295E-2"/>
              <c:y val="0.35932188510565871"/>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1320704"/>
        <c:crosses val="autoZero"/>
        <c:crossBetween val="between"/>
      </c:valAx>
      <c:spPr>
        <a:solidFill>
          <a:schemeClr val="bg1">
            <a:lumMod val="95000"/>
          </a:schemeClr>
        </a:solidFill>
      </c:spPr>
    </c:plotArea>
    <c:legend>
      <c:legendPos val="b"/>
      <c:layout>
        <c:manualLayout>
          <c:xMode val="edge"/>
          <c:yMode val="edge"/>
          <c:x val="0.3005271238101106"/>
          <c:y val="0.93526524584417825"/>
          <c:w val="0.47016603172910382"/>
          <c:h val="6.4161136904282087E-2"/>
        </c:manualLayout>
      </c:layout>
      <c:overlay val="0"/>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7314926316924635E-2"/>
          <c:y val="4.5028142589118199E-2"/>
          <c:w val="0.87474120082815776"/>
          <c:h val="0.76061120543293714"/>
        </c:manualLayout>
      </c:layout>
      <c:bar3DChart>
        <c:barDir val="col"/>
        <c:grouping val="stacked"/>
        <c:varyColors val="0"/>
        <c:ser>
          <c:idx val="0"/>
          <c:order val="0"/>
          <c:tx>
            <c:strRef>
              <c:f>'Komunalne storitve'!$B$147</c:f>
              <c:strCache>
                <c:ptCount val="1"/>
                <c:pt idx="0">
                  <c:v>Water consumption (m3)</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'Komunalne storitve'!$A$149:$A$160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'Komunalne storitve'!$B$149:$B$160</c:f>
              <c:numCache>
                <c:formatCode>#,##0</c:formatCode>
                <c:ptCount val="12"/>
                <c:pt idx="0">
                  <c:v>170</c:v>
                </c:pt>
                <c:pt idx="1">
                  <c:v>112</c:v>
                </c:pt>
                <c:pt idx="2">
                  <c:v>188</c:v>
                </c:pt>
                <c:pt idx="3">
                  <c:v>201</c:v>
                </c:pt>
                <c:pt idx="4">
                  <c:v>158</c:v>
                </c:pt>
                <c:pt idx="5">
                  <c:v>163</c:v>
                </c:pt>
                <c:pt idx="6">
                  <c:v>34</c:v>
                </c:pt>
                <c:pt idx="7">
                  <c:v>27</c:v>
                </c:pt>
                <c:pt idx="8">
                  <c:v>183</c:v>
                </c:pt>
                <c:pt idx="9">
                  <c:v>195.18</c:v>
                </c:pt>
                <c:pt idx="10">
                  <c:v>160.82</c:v>
                </c:pt>
                <c:pt idx="11">
                  <c:v>180</c:v>
                </c:pt>
              </c:numCache>
            </c:numRef>
          </c:val>
          <c:extLst>
            <c:ext xmlns:c16="http://schemas.microsoft.com/office/drawing/2014/chart" uri="{C3380CC4-5D6E-409C-BE32-E72D297353CC}">
              <c16:uniqueId val="{00000000-6FC5-4AF1-A600-24882178A9FD}"/>
            </c:ext>
          </c:extLst>
        </c:ser>
        <c:dLbls>
          <c:showLegendKey val="0"/>
          <c:showVal val="0"/>
          <c:showCatName val="0"/>
          <c:showSerName val="0"/>
          <c:showPercent val="0"/>
          <c:showBubbleSize val="0"/>
        </c:dLbls>
        <c:gapWidth val="75"/>
        <c:shape val="box"/>
        <c:axId val="304246064"/>
        <c:axId val="1"/>
        <c:axId val="0"/>
      </c:bar3DChart>
      <c:catAx>
        <c:axId val="304246064"/>
        <c:scaling>
          <c:orientation val="minMax"/>
        </c:scaling>
        <c:delete val="0"/>
        <c:axPos val="b"/>
        <c:numFmt formatCode="General" sourceLinked="1"/>
        <c:majorTickMark val="none"/>
        <c:minorTickMark val="none"/>
        <c:tickLblPos val="nextTo"/>
        <c:txPr>
          <a:bodyPr rot="-27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txPr>
          <a:bodyPr rot="0" vert="horz"/>
          <a:lstStyle/>
          <a:p>
            <a:pPr>
              <a:defRPr/>
            </a:pPr>
            <a:endParaRPr lang="en-US"/>
          </a:p>
        </c:txPr>
        <c:crossAx val="304246064"/>
        <c:crosses val="autoZero"/>
        <c:crossBetween val="between"/>
      </c:valAx>
      <c:spPr>
        <a:noFill/>
        <a:ln w="25400">
          <a:noFill/>
        </a:ln>
      </c:spPr>
    </c:plotArea>
    <c:legend>
      <c:legendPos val="b"/>
      <c:layout>
        <c:manualLayout>
          <c:xMode val="edge"/>
          <c:yMode val="edge"/>
          <c:x val="0.2583845441191609"/>
          <c:y val="0.14431863508107023"/>
          <c:w val="0.43549205654128265"/>
          <c:h val="4.6598962061560487E-2"/>
        </c:manualLayout>
      </c:layout>
      <c:overlay val="0"/>
    </c:legend>
    <c:plotVisOnly val="1"/>
    <c:dispBlanksAs val="gap"/>
    <c:showDLblsOverMax val="0"/>
  </c:chart>
  <c:spPr>
    <a:ln>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663390966468619"/>
          <c:y val="2.21527140395793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List1!$C$3</c:f>
              <c:strCache>
                <c:ptCount val="1"/>
                <c:pt idx="0">
                  <c:v>Croatia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9D4-4B4B-96C9-D782A6921C9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9D4-4B4B-96C9-D782A6921C9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9D4-4B4B-96C9-D782A6921C9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9D4-4B4B-96C9-D782A6921C9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9D4-4B4B-96C9-D782A6921C94}"/>
              </c:ext>
            </c:extLst>
          </c:dPt>
          <c:dLbls>
            <c:dLbl>
              <c:idx val="0"/>
              <c:layout>
                <c:manualLayout>
                  <c:x val="8.611111111111111E-2"/>
                  <c:y val="-0.11111111111111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D4-4B4B-96C9-D782A6921C94}"/>
                </c:ext>
              </c:extLst>
            </c:dLbl>
            <c:dLbl>
              <c:idx val="1"/>
              <c:layout>
                <c:manualLayout>
                  <c:x val="-0.11111111111111113"/>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D4-4B4B-96C9-D782A6921C94}"/>
                </c:ext>
              </c:extLst>
            </c:dLbl>
            <c:dLbl>
              <c:idx val="2"/>
              <c:layout>
                <c:manualLayout>
                  <c:x val="-9.1384017598322403E-2"/>
                  <c:y val="4.60122699386503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221911556094648"/>
                      <c:h val="0.14013292433537833"/>
                    </c:manualLayout>
                  </c15:layout>
                </c:ext>
                <c:ext xmlns:c16="http://schemas.microsoft.com/office/drawing/2014/chart" uri="{C3380CC4-5D6E-409C-BE32-E72D297353CC}">
                  <c16:uniqueId val="{00000005-39D4-4B4B-96C9-D782A6921C94}"/>
                </c:ext>
              </c:extLst>
            </c:dLbl>
            <c:dLbl>
              <c:idx val="3"/>
              <c:layout>
                <c:manualLayout>
                  <c:x val="6.3323122468699242E-2"/>
                  <c:y val="6.11508300726212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010464423017621"/>
                      <c:h val="0.2649284253578732"/>
                    </c:manualLayout>
                  </c15:layout>
                </c:ext>
                <c:ext xmlns:c16="http://schemas.microsoft.com/office/drawing/2014/chart" uri="{C3380CC4-5D6E-409C-BE32-E72D297353CC}">
                  <c16:uniqueId val="{00000007-39D4-4B4B-96C9-D782A6921C94}"/>
                </c:ext>
              </c:extLst>
            </c:dLbl>
            <c:dLbl>
              <c:idx val="4"/>
              <c:layout>
                <c:manualLayout>
                  <c:x val="0.30693694619765211"/>
                  <c:y val="8.488116516110333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53181924713718876"/>
                      <c:h val="0.15099552356568927"/>
                    </c:manualLayout>
                  </c15:layout>
                </c:ext>
                <c:ext xmlns:c16="http://schemas.microsoft.com/office/drawing/2014/chart" uri="{C3380CC4-5D6E-409C-BE32-E72D297353CC}">
                  <c16:uniqueId val="{00000009-39D4-4B4B-96C9-D782A6921C9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List1!$K$4:$K$8</c:f>
              <c:numCache>
                <c:formatCode>0.00%</c:formatCode>
                <c:ptCount val="5"/>
                <c:pt idx="0">
                  <c:v>0.86834756141853076</c:v>
                </c:pt>
                <c:pt idx="1">
                  <c:v>0.10454609314325811</c:v>
                </c:pt>
                <c:pt idx="2">
                  <c:v>7.0786063491727102E-3</c:v>
                </c:pt>
                <c:pt idx="3">
                  <c:v>1.1014585406940388E-2</c:v>
                </c:pt>
                <c:pt idx="4">
                  <c:v>2.1765379497361848E-2</c:v>
                </c:pt>
              </c:numCache>
            </c:numRef>
          </c:val>
          <c:extLst>
            <c:ext xmlns:c16="http://schemas.microsoft.com/office/drawing/2014/chart" uri="{C3380CC4-5D6E-409C-BE32-E72D297353CC}">
              <c16:uniqueId val="{0000000A-39D4-4B4B-96C9-D782A6921C9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42407889197902"/>
          <c:y val="4.0900976886326272E-4"/>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List1!$D$3</c:f>
              <c:strCache>
                <c:ptCount val="1"/>
                <c:pt idx="0">
                  <c:v>Italy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9B2-4DFD-945A-C856D1FBF2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9B2-4DFD-945A-C856D1FBF2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9B2-4DFD-945A-C856D1FBF2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9B2-4DFD-945A-C856D1FBF2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9B2-4DFD-945A-C856D1FBF2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9B2-4DFD-945A-C856D1FBF2E8}"/>
                </c:ext>
              </c:extLst>
            </c:dLbl>
            <c:dLbl>
              <c:idx val="1"/>
              <c:layout>
                <c:manualLayout>
                  <c:x val="7.887817703768615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B2-4DFD-945A-C856D1FBF2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9B2-4DFD-945A-C856D1FBF2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9B2-4DFD-945A-C856D1FBF2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D9B2-4DFD-945A-C856D1FBF2E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List1!$L$4:$L$8</c:f>
              <c:numCache>
                <c:formatCode>0.00%</c:formatCode>
                <c:ptCount val="5"/>
                <c:pt idx="0">
                  <c:v>0.43199901724488471</c:v>
                </c:pt>
                <c:pt idx="1">
                  <c:v>0.1438801211351485</c:v>
                </c:pt>
                <c:pt idx="2">
                  <c:v>0.21577127097988039</c:v>
                </c:pt>
                <c:pt idx="3">
                  <c:v>3.7118169711675676E-2</c:v>
                </c:pt>
                <c:pt idx="4">
                  <c:v>0.20319110982747657</c:v>
                </c:pt>
              </c:numCache>
            </c:numRef>
          </c:val>
          <c:extLst>
            <c:ext xmlns:c16="http://schemas.microsoft.com/office/drawing/2014/chart" uri="{C3380CC4-5D6E-409C-BE32-E72D297353CC}">
              <c16:uniqueId val="{0000000A-D9B2-4DFD-945A-C856D1FBF2E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753776931729688"/>
          <c:y val="1.4265274801031382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List1!$F$3</c:f>
              <c:strCache>
                <c:ptCount val="1"/>
                <c:pt idx="0">
                  <c:v>Hungary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39-4D44-8B9D-C7B24D855CA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39-4D44-8B9D-C7B24D855CA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39-4D44-8B9D-C7B24D855CA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39-4D44-8B9D-C7B24D855CA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39-4D44-8B9D-C7B24D855C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339-4D44-8B9D-C7B24D855C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339-4D44-8B9D-C7B24D855CA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339-4D44-8B9D-C7B24D855CA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339-4D44-8B9D-C7B24D855CA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339-4D44-8B9D-C7B24D855CA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List1!$N$4:$N$8</c:f>
              <c:numCache>
                <c:formatCode>0.00%</c:formatCode>
                <c:ptCount val="5"/>
                <c:pt idx="0">
                  <c:v>7.8683280225933613E-2</c:v>
                </c:pt>
                <c:pt idx="1">
                  <c:v>0.24015917661275679</c:v>
                </c:pt>
                <c:pt idx="2">
                  <c:v>4.1984988251990457E-2</c:v>
                </c:pt>
                <c:pt idx="3">
                  <c:v>0.56876994104810341</c:v>
                </c:pt>
                <c:pt idx="4">
                  <c:v>0.17131260015937941</c:v>
                </c:pt>
              </c:numCache>
            </c:numRef>
          </c:val>
          <c:extLst>
            <c:ext xmlns:c16="http://schemas.microsoft.com/office/drawing/2014/chart" uri="{C3380CC4-5D6E-409C-BE32-E72D297353CC}">
              <c16:uniqueId val="{0000000A-1339-4D44-8B9D-C7B24D855CA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73761192694947"/>
          <c:y val="3.8892304501448138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List1!$H$3</c:f>
              <c:strCache>
                <c:ptCount val="1"/>
                <c:pt idx="0">
                  <c:v>Austria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BB2-4C16-86B6-AA65B52F407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BB2-4C16-86B6-AA65B52F407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BB2-4C16-86B6-AA65B52F407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BB2-4C16-86B6-AA65B52F407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BB2-4C16-86B6-AA65B52F407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BB2-4C16-86B6-AA65B52F407E}"/>
                </c:ext>
              </c:extLst>
            </c:dLbl>
            <c:dLbl>
              <c:idx val="1"/>
              <c:layout>
                <c:manualLayout>
                  <c:x val="-3.0555555555555582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B2-4C16-86B6-AA65B52F407E}"/>
                </c:ext>
              </c:extLst>
            </c:dLbl>
            <c:dLbl>
              <c:idx val="2"/>
              <c:layout>
                <c:manualLayout>
                  <c:x val="-2.5000000000000001E-2"/>
                  <c:y val="2.77777777777777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B2-4C16-86B6-AA65B52F407E}"/>
                </c:ext>
              </c:extLst>
            </c:dLbl>
            <c:dLbl>
              <c:idx val="3"/>
              <c:layout>
                <c:manualLayout>
                  <c:x val="8.9722500283794804E-2"/>
                  <c:y val="1.418508011051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612477339415142"/>
                      <c:h val="0.18633602714053971"/>
                    </c:manualLayout>
                  </c15:layout>
                </c:ext>
                <c:ext xmlns:c16="http://schemas.microsoft.com/office/drawing/2014/chart" uri="{C3380CC4-5D6E-409C-BE32-E72D297353CC}">
                  <c16:uniqueId val="{00000007-9BB2-4C16-86B6-AA65B52F407E}"/>
                </c:ext>
              </c:extLst>
            </c:dLbl>
            <c:dLbl>
              <c:idx val="4"/>
              <c:layout>
                <c:manualLayout>
                  <c:x val="0.26992497497445844"/>
                  <c:y val="9.994444485596402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5071292693917847"/>
                      <c:h val="0.2257361056584766"/>
                    </c:manualLayout>
                  </c15:layout>
                </c:ext>
                <c:ext xmlns:c16="http://schemas.microsoft.com/office/drawing/2014/chart" uri="{C3380CC4-5D6E-409C-BE32-E72D297353CC}">
                  <c16:uniqueId val="{00000009-9BB2-4C16-86B6-AA65B52F407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List1!$P$4:$P$8</c:f>
              <c:numCache>
                <c:formatCode>0.00%</c:formatCode>
                <c:ptCount val="5"/>
                <c:pt idx="0">
                  <c:v>0.83532690415614352</c:v>
                </c:pt>
                <c:pt idx="1">
                  <c:v>9.787455112645399E-2</c:v>
                </c:pt>
                <c:pt idx="2">
                  <c:v>1.9371906420321404E-2</c:v>
                </c:pt>
                <c:pt idx="3">
                  <c:v>7.228252326789282E-2</c:v>
                </c:pt>
                <c:pt idx="4">
                  <c:v>1.8865891547430163E-2</c:v>
                </c:pt>
              </c:numCache>
            </c:numRef>
          </c:val>
          <c:extLst>
            <c:ext xmlns:c16="http://schemas.microsoft.com/office/drawing/2014/chart" uri="{C3380CC4-5D6E-409C-BE32-E72D297353CC}">
              <c16:uniqueId val="{0000000A-9BB2-4C16-86B6-AA65B52F407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36725969146781"/>
          <c:y val="1.79261635098999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List1!$G$3</c:f>
              <c:strCache>
                <c:ptCount val="1"/>
                <c:pt idx="0">
                  <c:v>Poland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0F5-4787-8CE9-00EB587322C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0F5-4787-8CE9-00EB587322C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0F5-4787-8CE9-00EB587322C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0F5-4787-8CE9-00EB587322C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0F5-4787-8CE9-00EB587322C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0F5-4787-8CE9-00EB587322C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0F5-4787-8CE9-00EB587322C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0F5-4787-8CE9-00EB587322C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0F5-4787-8CE9-00EB587322C4}"/>
                </c:ext>
              </c:extLst>
            </c:dLbl>
            <c:dLbl>
              <c:idx val="4"/>
              <c:layout>
                <c:manualLayout>
                  <c:x val="-8.030336828016954E-2"/>
                  <c:y val="8.93697083725305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3604728976132057"/>
                      <c:h val="0.24374412041392285"/>
                    </c:manualLayout>
                  </c15:layout>
                </c:ext>
                <c:ext xmlns:c16="http://schemas.microsoft.com/office/drawing/2014/chart" uri="{C3380CC4-5D6E-409C-BE32-E72D297353CC}">
                  <c16:uniqueId val="{00000009-20F5-4787-8CE9-00EB587322C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List1!$O$4:$O$8</c:f>
              <c:numCache>
                <c:formatCode>0.00%</c:formatCode>
                <c:ptCount val="5"/>
                <c:pt idx="0">
                  <c:v>0.11078777311070756</c:v>
                </c:pt>
                <c:pt idx="1">
                  <c:v>0.45603882924454758</c:v>
                </c:pt>
                <c:pt idx="2">
                  <c:v>2.6662886879019617E-3</c:v>
                </c:pt>
                <c:pt idx="3">
                  <c:v>0.42493031518500252</c:v>
                </c:pt>
                <c:pt idx="4">
                  <c:v>4.2668951305690955E-2</c:v>
                </c:pt>
              </c:numCache>
            </c:numRef>
          </c:val>
          <c:extLst>
            <c:ext xmlns:c16="http://schemas.microsoft.com/office/drawing/2014/chart" uri="{C3380CC4-5D6E-409C-BE32-E72D297353CC}">
              <c16:uniqueId val="{0000000A-20F5-4787-8CE9-00EB587322C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171873677080685"/>
          <c:y val="2.0544548045837805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49089831512998"/>
          <c:y val="0.29959982550878334"/>
          <c:w val="0.54316721700110071"/>
          <c:h val="0.63780998966038338"/>
        </c:manualLayout>
      </c:layout>
      <c:pieChart>
        <c:varyColors val="1"/>
        <c:ser>
          <c:idx val="0"/>
          <c:order val="0"/>
          <c:tx>
            <c:strRef>
              <c:f>List1!$E$3</c:f>
              <c:strCache>
                <c:ptCount val="1"/>
                <c:pt idx="0">
                  <c:v>Slovenia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847-43E7-B495-1D4A20AA2A1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847-43E7-B495-1D4A20AA2A1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847-43E7-B495-1D4A20AA2A1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847-43E7-B495-1D4A20AA2A1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847-43E7-B495-1D4A20AA2A1E}"/>
              </c:ext>
            </c:extLst>
          </c:dPt>
          <c:dLbls>
            <c:dLbl>
              <c:idx val="0"/>
              <c:layout>
                <c:manualLayout>
                  <c:x val="4.7352561343090752E-2"/>
                  <c:y val="-1.8551096936553291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47-43E7-B495-1D4A20AA2A1E}"/>
                </c:ext>
              </c:extLst>
            </c:dLbl>
            <c:dLbl>
              <c:idx val="1"/>
              <c:layout>
                <c:manualLayout>
                  <c:x val="-6.6666666666666666E-2"/>
                  <c:y val="9.2592592592592587E-2"/>
                </c:manualLayout>
              </c:layout>
              <c:tx>
                <c:rich>
                  <a:bodyPr/>
                  <a:lstStyle/>
                  <a:p>
                    <a:r>
                      <a:rPr lang="en-US">
                        <a:solidFill>
                          <a:srgbClr val="C00000"/>
                        </a:solidFill>
                      </a:rPr>
                      <a:t>Wind</a:t>
                    </a:r>
                    <a:r>
                      <a:rPr lang="en-US" baseline="0"/>
                      <a:t>
</a:t>
                    </a:r>
                    <a:r>
                      <a:rPr lang="en-US" baseline="0">
                        <a:solidFill>
                          <a:srgbClr val="C00000"/>
                        </a:solidFill>
                      </a:rPr>
                      <a:t>0,13%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47-43E7-B495-1D4A20AA2A1E}"/>
                </c:ext>
              </c:extLst>
            </c:dLbl>
            <c:dLbl>
              <c:idx val="2"/>
              <c:layout>
                <c:manualLayout>
                  <c:x val="-4.1666666666666664E-2"/>
                  <c:y val="2.3148148148148126E-2"/>
                </c:manualLayout>
              </c:layout>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47-43E7-B495-1D4A20AA2A1E}"/>
                </c:ext>
              </c:extLst>
            </c:dLbl>
            <c:dLbl>
              <c:idx val="3"/>
              <c:layout>
                <c:manualLayout>
                  <c:x val="0.10420387774108882"/>
                  <c:y val="5.3686471009294082E-5"/>
                </c:manualLayout>
              </c:layout>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663057674159692"/>
                      <c:h val="0.20043025231509609"/>
                    </c:manualLayout>
                  </c15:layout>
                </c:ext>
                <c:ext xmlns:c16="http://schemas.microsoft.com/office/drawing/2014/chart" uri="{C3380CC4-5D6E-409C-BE32-E72D297353CC}">
                  <c16:uniqueId val="{00000007-D847-43E7-B495-1D4A20AA2A1E}"/>
                </c:ext>
              </c:extLst>
            </c:dLbl>
            <c:dLbl>
              <c:idx val="4"/>
              <c:layout>
                <c:manualLayout>
                  <c:x val="0.31087193895784987"/>
                  <c:y val="9.9850009262376221E-2"/>
                </c:manualLayout>
              </c:layout>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52228885005772518"/>
                      <c:h val="0.30492818172582969"/>
                    </c:manualLayout>
                  </c15:layout>
                </c:ext>
                <c:ext xmlns:c16="http://schemas.microsoft.com/office/drawing/2014/chart" uri="{C3380CC4-5D6E-409C-BE32-E72D297353CC}">
                  <c16:uniqueId val="{00000009-D847-43E7-B495-1D4A20AA2A1E}"/>
                </c:ext>
              </c:extLst>
            </c:dLbl>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List1!$A$4:$A$8</c:f>
              <c:strCache>
                <c:ptCount val="5"/>
                <c:pt idx="0">
                  <c:v>Hydro</c:v>
                </c:pt>
                <c:pt idx="1">
                  <c:v>Wind</c:v>
                </c:pt>
                <c:pt idx="2">
                  <c:v>Solar</c:v>
                </c:pt>
                <c:pt idx="3">
                  <c:v>Solid biofuels</c:v>
                </c:pt>
                <c:pt idx="4">
                  <c:v>All other renewables</c:v>
                </c:pt>
              </c:strCache>
            </c:strRef>
          </c:cat>
          <c:val>
            <c:numRef>
              <c:f>List1!$M$4:$M$8</c:f>
              <c:numCache>
                <c:formatCode>0.00%</c:formatCode>
                <c:ptCount val="5"/>
                <c:pt idx="0">
                  <c:v>0.89681889094044343</c:v>
                </c:pt>
                <c:pt idx="1">
                  <c:v>1.2544122756033699E-3</c:v>
                </c:pt>
                <c:pt idx="2">
                  <c:v>5.7333331193877221E-2</c:v>
                </c:pt>
                <c:pt idx="3">
                  <c:v>2.7447167796339527E-2</c:v>
                </c:pt>
                <c:pt idx="4">
                  <c:v>2.7660208814479503E-2</c:v>
                </c:pt>
              </c:numCache>
            </c:numRef>
          </c:val>
          <c:extLst>
            <c:ext xmlns:c16="http://schemas.microsoft.com/office/drawing/2014/chart" uri="{C3380CC4-5D6E-409C-BE32-E72D297353CC}">
              <c16:uniqueId val="{0000000A-D847-43E7-B495-1D4A20AA2A1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0D0-45AE-A302-F6BA527D11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0D0-45AE-A302-F6BA527D11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0D0-45AE-A302-F6BA527D11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0D0-45AE-A302-F6BA527D11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0D0-45AE-A302-F6BA527D11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0D0-45AE-A302-F6BA527D1139}"/>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0D0-45AE-A302-F6BA527D1139}"/>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0D0-45AE-A302-F6BA527D1139}"/>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B0D0-45AE-A302-F6BA527D1139}"/>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B0D0-45AE-A302-F6BA527D1139}"/>
              </c:ext>
            </c:extLst>
          </c:dPt>
          <c:cat>
            <c:strRef>
              <c:f>List1!$A$3:$A$12</c:f>
              <c:strCache>
                <c:ptCount val="10"/>
                <c:pt idx="0">
                  <c:v>Space heating 47%</c:v>
                </c:pt>
                <c:pt idx="1">
                  <c:v>Lighting 14%</c:v>
                </c:pt>
                <c:pt idx="2">
                  <c:v>Cooling 10%</c:v>
                </c:pt>
                <c:pt idx="3">
                  <c:v>Ventilation 9%</c:v>
                </c:pt>
                <c:pt idx="4">
                  <c:v>Water heating 7%</c:v>
                </c:pt>
                <c:pt idx="5">
                  <c:v>Other 5%</c:v>
                </c:pt>
                <c:pt idx="6">
                  <c:v>Computers 4%</c:v>
                </c:pt>
                <c:pt idx="7">
                  <c:v>Refrigeration 2%</c:v>
                </c:pt>
                <c:pt idx="8">
                  <c:v>Cooking 1%</c:v>
                </c:pt>
                <c:pt idx="9">
                  <c:v>Office equipment 1%</c:v>
                </c:pt>
              </c:strCache>
            </c:strRef>
          </c:cat>
          <c:val>
            <c:numRef>
              <c:f>List1!$B$3:$B$12</c:f>
              <c:numCache>
                <c:formatCode>0.00%</c:formatCode>
                <c:ptCount val="10"/>
                <c:pt idx="0">
                  <c:v>0.47</c:v>
                </c:pt>
                <c:pt idx="1">
                  <c:v>0.14000000000000001</c:v>
                </c:pt>
                <c:pt idx="2">
                  <c:v>0.1</c:v>
                </c:pt>
                <c:pt idx="3">
                  <c:v>0.09</c:v>
                </c:pt>
                <c:pt idx="4">
                  <c:v>7.0000000000000007E-2</c:v>
                </c:pt>
                <c:pt idx="5">
                  <c:v>0.05</c:v>
                </c:pt>
                <c:pt idx="6">
                  <c:v>0.04</c:v>
                </c:pt>
                <c:pt idx="7">
                  <c:v>0.02</c:v>
                </c:pt>
                <c:pt idx="8">
                  <c:v>0.01</c:v>
                </c:pt>
                <c:pt idx="9">
                  <c:v>0.01</c:v>
                </c:pt>
              </c:numCache>
            </c:numRef>
          </c:val>
          <c:extLst>
            <c:ext xmlns:c16="http://schemas.microsoft.com/office/drawing/2014/chart" uri="{C3380CC4-5D6E-409C-BE32-E72D297353CC}">
              <c16:uniqueId val="{00000014-B0D0-45AE-A302-F6BA527D113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1053381987633436"/>
          <c:y val="3.7288118631764684E-2"/>
          <c:w val="0.80445245473173788"/>
          <c:h val="0.78474576271186469"/>
        </c:manualLayout>
      </c:layout>
      <c:lineChart>
        <c:grouping val="standard"/>
        <c:varyColors val="0"/>
        <c:ser>
          <c:idx val="0"/>
          <c:order val="0"/>
          <c:tx>
            <c:strRef>
              <c:f>'[REP I. OŠ Celje - dislocirana enota.xls]Mikroklima'!$F$1</c:f>
              <c:strCache>
                <c:ptCount val="1"/>
                <c:pt idx="0">
                  <c:v>Indoor air temperature Avg [°C]</c:v>
                </c:pt>
              </c:strCache>
            </c:strRef>
          </c:tx>
          <c:spPr>
            <a:ln w="9525"/>
          </c:spPr>
          <c:marker>
            <c:symbol val="none"/>
          </c:marker>
          <c:val>
            <c:numRef>
              <c:f>'[REP I. OŠ Celje - dislocirana enota.xls]Mikroklima'!$F$2:$F$46</c:f>
              <c:numCache>
                <c:formatCode>General</c:formatCode>
                <c:ptCount val="45"/>
                <c:pt idx="0">
                  <c:v>19.100000000000001</c:v>
                </c:pt>
                <c:pt idx="1">
                  <c:v>19.8</c:v>
                </c:pt>
                <c:pt idx="2">
                  <c:v>19.5</c:v>
                </c:pt>
                <c:pt idx="3">
                  <c:v>19.2</c:v>
                </c:pt>
                <c:pt idx="4">
                  <c:v>19.899999999999999</c:v>
                </c:pt>
                <c:pt idx="5">
                  <c:v>20.5</c:v>
                </c:pt>
                <c:pt idx="6">
                  <c:v>22</c:v>
                </c:pt>
                <c:pt idx="7">
                  <c:v>22.6</c:v>
                </c:pt>
                <c:pt idx="8">
                  <c:v>22.5</c:v>
                </c:pt>
                <c:pt idx="9">
                  <c:v>22.8</c:v>
                </c:pt>
                <c:pt idx="10">
                  <c:v>22.8</c:v>
                </c:pt>
                <c:pt idx="11">
                  <c:v>22.4</c:v>
                </c:pt>
                <c:pt idx="12">
                  <c:v>22.6</c:v>
                </c:pt>
                <c:pt idx="13">
                  <c:v>21</c:v>
                </c:pt>
                <c:pt idx="14">
                  <c:v>20.9</c:v>
                </c:pt>
                <c:pt idx="15">
                  <c:v>20.9</c:v>
                </c:pt>
                <c:pt idx="16">
                  <c:v>20.9</c:v>
                </c:pt>
                <c:pt idx="17">
                  <c:v>21.5</c:v>
                </c:pt>
                <c:pt idx="18">
                  <c:v>22.1</c:v>
                </c:pt>
                <c:pt idx="19">
                  <c:v>22.1</c:v>
                </c:pt>
                <c:pt idx="20">
                  <c:v>22.1</c:v>
                </c:pt>
                <c:pt idx="21">
                  <c:v>22.4</c:v>
                </c:pt>
                <c:pt idx="22">
                  <c:v>22.5</c:v>
                </c:pt>
                <c:pt idx="23">
                  <c:v>22.5</c:v>
                </c:pt>
                <c:pt idx="24">
                  <c:v>21.2</c:v>
                </c:pt>
                <c:pt idx="25">
                  <c:v>21.2</c:v>
                </c:pt>
                <c:pt idx="26">
                  <c:v>22.2</c:v>
                </c:pt>
                <c:pt idx="27">
                  <c:v>21.3</c:v>
                </c:pt>
                <c:pt idx="28">
                  <c:v>21.4</c:v>
                </c:pt>
                <c:pt idx="29">
                  <c:v>22.8</c:v>
                </c:pt>
                <c:pt idx="30">
                  <c:v>23.7</c:v>
                </c:pt>
                <c:pt idx="31">
                  <c:v>21.9</c:v>
                </c:pt>
                <c:pt idx="32">
                  <c:v>22.1</c:v>
                </c:pt>
                <c:pt idx="33">
                  <c:v>22.1</c:v>
                </c:pt>
                <c:pt idx="34">
                  <c:v>22</c:v>
                </c:pt>
                <c:pt idx="35">
                  <c:v>22.6</c:v>
                </c:pt>
                <c:pt idx="36">
                  <c:v>22.4</c:v>
                </c:pt>
                <c:pt idx="37">
                  <c:v>22.3</c:v>
                </c:pt>
                <c:pt idx="38">
                  <c:v>22.6</c:v>
                </c:pt>
                <c:pt idx="39">
                  <c:v>22.7</c:v>
                </c:pt>
                <c:pt idx="40">
                  <c:v>23</c:v>
                </c:pt>
                <c:pt idx="41">
                  <c:v>23</c:v>
                </c:pt>
                <c:pt idx="42">
                  <c:v>23.3</c:v>
                </c:pt>
                <c:pt idx="43">
                  <c:v>23</c:v>
                </c:pt>
                <c:pt idx="44">
                  <c:v>23.2</c:v>
                </c:pt>
              </c:numCache>
            </c:numRef>
          </c:val>
          <c:smooth val="0"/>
          <c:extLst>
            <c:ext xmlns:c16="http://schemas.microsoft.com/office/drawing/2014/chart" uri="{C3380CC4-5D6E-409C-BE32-E72D297353CC}">
              <c16:uniqueId val="{00000000-6665-4095-B628-8B6482187AF8}"/>
            </c:ext>
          </c:extLst>
        </c:ser>
        <c:dLbls>
          <c:showLegendKey val="0"/>
          <c:showVal val="0"/>
          <c:showCatName val="0"/>
          <c:showSerName val="0"/>
          <c:showPercent val="0"/>
          <c:showBubbleSize val="0"/>
        </c:dLbls>
        <c:marker val="1"/>
        <c:smooth val="0"/>
        <c:axId val="242647424"/>
        <c:axId val="242649344"/>
      </c:lineChart>
      <c:lineChart>
        <c:grouping val="standard"/>
        <c:varyColors val="0"/>
        <c:ser>
          <c:idx val="1"/>
          <c:order val="1"/>
          <c:tx>
            <c:strRef>
              <c:f>'[REP I. OŠ Celje - dislocirana enota.xls]Mikroklima'!$G$1</c:f>
              <c:strCache>
                <c:ptCount val="1"/>
                <c:pt idx="0">
                  <c:v>Humidity Avg  [% rh]</c:v>
                </c:pt>
              </c:strCache>
            </c:strRef>
          </c:tx>
          <c:spPr>
            <a:ln w="9525"/>
          </c:spPr>
          <c:marker>
            <c:symbol val="none"/>
          </c:marker>
          <c:val>
            <c:numRef>
              <c:f>'[REP I. OŠ Celje - dislocirana enota.xls]Mikroklima'!$G$2:$G$46</c:f>
              <c:numCache>
                <c:formatCode>General</c:formatCode>
                <c:ptCount val="45"/>
                <c:pt idx="0">
                  <c:v>72.2</c:v>
                </c:pt>
                <c:pt idx="1">
                  <c:v>71.599999999999994</c:v>
                </c:pt>
                <c:pt idx="2">
                  <c:v>60.6</c:v>
                </c:pt>
                <c:pt idx="3">
                  <c:v>59.1</c:v>
                </c:pt>
                <c:pt idx="4">
                  <c:v>60</c:v>
                </c:pt>
                <c:pt idx="5">
                  <c:v>59.7</c:v>
                </c:pt>
                <c:pt idx="6">
                  <c:v>60.2</c:v>
                </c:pt>
                <c:pt idx="7">
                  <c:v>59.6</c:v>
                </c:pt>
                <c:pt idx="8">
                  <c:v>52.8</c:v>
                </c:pt>
                <c:pt idx="9">
                  <c:v>49.9</c:v>
                </c:pt>
                <c:pt idx="10">
                  <c:v>49.8</c:v>
                </c:pt>
                <c:pt idx="11">
                  <c:v>54.8</c:v>
                </c:pt>
                <c:pt idx="12">
                  <c:v>65.599999999999994</c:v>
                </c:pt>
                <c:pt idx="13">
                  <c:v>54.6</c:v>
                </c:pt>
                <c:pt idx="14">
                  <c:v>54.8</c:v>
                </c:pt>
                <c:pt idx="15">
                  <c:v>54.8</c:v>
                </c:pt>
                <c:pt idx="16">
                  <c:v>54.8</c:v>
                </c:pt>
                <c:pt idx="17">
                  <c:v>56.2</c:v>
                </c:pt>
                <c:pt idx="18">
                  <c:v>55.6</c:v>
                </c:pt>
                <c:pt idx="19">
                  <c:v>53.2</c:v>
                </c:pt>
                <c:pt idx="20">
                  <c:v>57.8</c:v>
                </c:pt>
                <c:pt idx="21">
                  <c:v>59.6</c:v>
                </c:pt>
                <c:pt idx="22">
                  <c:v>55.3</c:v>
                </c:pt>
                <c:pt idx="23">
                  <c:v>55.3</c:v>
                </c:pt>
                <c:pt idx="24">
                  <c:v>56</c:v>
                </c:pt>
                <c:pt idx="25">
                  <c:v>55.2</c:v>
                </c:pt>
                <c:pt idx="26">
                  <c:v>54.7</c:v>
                </c:pt>
                <c:pt idx="27">
                  <c:v>52.9</c:v>
                </c:pt>
                <c:pt idx="28">
                  <c:v>53.4</c:v>
                </c:pt>
                <c:pt idx="29">
                  <c:v>52.6</c:v>
                </c:pt>
                <c:pt idx="30">
                  <c:v>61.2</c:v>
                </c:pt>
                <c:pt idx="31">
                  <c:v>52.2</c:v>
                </c:pt>
                <c:pt idx="32">
                  <c:v>53.1</c:v>
                </c:pt>
                <c:pt idx="33">
                  <c:v>53.1</c:v>
                </c:pt>
                <c:pt idx="34">
                  <c:v>51.7</c:v>
                </c:pt>
                <c:pt idx="35">
                  <c:v>47.9</c:v>
                </c:pt>
                <c:pt idx="36">
                  <c:v>52.4</c:v>
                </c:pt>
                <c:pt idx="37">
                  <c:v>53.3</c:v>
                </c:pt>
                <c:pt idx="38">
                  <c:v>52.7</c:v>
                </c:pt>
                <c:pt idx="39">
                  <c:v>51.6</c:v>
                </c:pt>
                <c:pt idx="40">
                  <c:v>50.8</c:v>
                </c:pt>
                <c:pt idx="41">
                  <c:v>50.5</c:v>
                </c:pt>
                <c:pt idx="42">
                  <c:v>50.4</c:v>
                </c:pt>
                <c:pt idx="43">
                  <c:v>50.2</c:v>
                </c:pt>
                <c:pt idx="44">
                  <c:v>51.3</c:v>
                </c:pt>
              </c:numCache>
            </c:numRef>
          </c:val>
          <c:smooth val="0"/>
          <c:extLst>
            <c:ext xmlns:c16="http://schemas.microsoft.com/office/drawing/2014/chart" uri="{C3380CC4-5D6E-409C-BE32-E72D297353CC}">
              <c16:uniqueId val="{00000001-6665-4095-B628-8B6482187AF8}"/>
            </c:ext>
          </c:extLst>
        </c:ser>
        <c:dLbls>
          <c:showLegendKey val="0"/>
          <c:showVal val="0"/>
          <c:showCatName val="0"/>
          <c:showSerName val="0"/>
          <c:showPercent val="0"/>
          <c:showBubbleSize val="0"/>
        </c:dLbls>
        <c:marker val="1"/>
        <c:smooth val="0"/>
        <c:axId val="242655616"/>
        <c:axId val="242657152"/>
      </c:lineChart>
      <c:catAx>
        <c:axId val="24264742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sl-SI"/>
                  <a:t>Measurement no.</a:t>
                </a:r>
              </a:p>
            </c:rich>
          </c:tx>
          <c:layout>
            <c:manualLayout>
              <c:xMode val="edge"/>
              <c:yMode val="edge"/>
              <c:x val="0.43126464639129558"/>
              <c:y val="0.87644771433923507"/>
            </c:manualLayout>
          </c:layout>
          <c:overlay val="0"/>
          <c:spPr>
            <a:noFill/>
            <a:ln w="25400">
              <a:noFill/>
            </a:ln>
          </c:spPr>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2649344"/>
        <c:crosses val="autoZero"/>
        <c:auto val="1"/>
        <c:lblAlgn val="ctr"/>
        <c:lblOffset val="100"/>
        <c:tickLblSkip val="2"/>
        <c:tickMarkSkip val="2"/>
        <c:noMultiLvlLbl val="0"/>
      </c:catAx>
      <c:valAx>
        <c:axId val="242649344"/>
        <c:scaling>
          <c:orientation val="minMax"/>
          <c:max val="80"/>
        </c:scaling>
        <c:delete val="0"/>
        <c:axPos val="l"/>
        <c:majorGridlines/>
        <c:title>
          <c:tx>
            <c:rich>
              <a:bodyPr/>
              <a:lstStyle/>
              <a:p>
                <a:pPr>
                  <a:defRPr sz="1000" b="0" i="0" u="none" strike="noStrike" baseline="0">
                    <a:solidFill>
                      <a:srgbClr val="000000"/>
                    </a:solidFill>
                    <a:latin typeface="Calibri"/>
                    <a:ea typeface="Calibri"/>
                    <a:cs typeface="Calibri"/>
                  </a:defRPr>
                </a:pPr>
                <a:r>
                  <a:rPr lang="sl-SI" sz="1000" b="1" i="0" u="none" strike="noStrike" baseline="0">
                    <a:solidFill>
                      <a:srgbClr val="000000"/>
                    </a:solidFill>
                    <a:latin typeface="Calibri"/>
                    <a:cs typeface="Calibri"/>
                  </a:rPr>
                  <a:t>Temperature (°C)</a:t>
                </a:r>
              </a:p>
            </c:rich>
          </c:tx>
          <c:layout>
            <c:manualLayout>
              <c:xMode val="edge"/>
              <c:yMode val="edge"/>
              <c:x val="1.1375355282662206E-2"/>
              <c:y val="0.34576256332524025"/>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2647424"/>
        <c:crossesAt val="1"/>
        <c:crossBetween val="midCat"/>
        <c:majorUnit val="5"/>
      </c:valAx>
      <c:catAx>
        <c:axId val="242655616"/>
        <c:scaling>
          <c:orientation val="minMax"/>
        </c:scaling>
        <c:delete val="1"/>
        <c:axPos val="t"/>
        <c:majorTickMark val="out"/>
        <c:minorTickMark val="none"/>
        <c:tickLblPos val="nextTo"/>
        <c:crossAx val="242657152"/>
        <c:crosses val="max"/>
        <c:auto val="1"/>
        <c:lblAlgn val="ctr"/>
        <c:lblOffset val="100"/>
        <c:noMultiLvlLbl val="0"/>
      </c:catAx>
      <c:valAx>
        <c:axId val="242657152"/>
        <c:scaling>
          <c:orientation val="minMax"/>
        </c:scaling>
        <c:delete val="0"/>
        <c:axPos val="r"/>
        <c:title>
          <c:tx>
            <c:rich>
              <a:bodyPr/>
              <a:lstStyle/>
              <a:p>
                <a:pPr>
                  <a:defRPr sz="1000" b="1" i="0" u="none" strike="noStrike" baseline="0">
                    <a:solidFill>
                      <a:srgbClr val="000000"/>
                    </a:solidFill>
                    <a:latin typeface="Calibri"/>
                    <a:ea typeface="Calibri"/>
                    <a:cs typeface="Calibri"/>
                  </a:defRPr>
                </a:pPr>
                <a:r>
                  <a:rPr lang="sl-SI"/>
                  <a:t>Humidity (% rh)</a:t>
                </a:r>
              </a:p>
            </c:rich>
          </c:tx>
          <c:layout>
            <c:manualLayout>
              <c:xMode val="edge"/>
              <c:yMode val="edge"/>
              <c:x val="0.9576008594780574"/>
              <c:y val="0.37288119223597904"/>
            </c:manualLayout>
          </c:layout>
          <c:overlay val="0"/>
          <c:spPr>
            <a:noFill/>
            <a:ln w="25400">
              <a:noFill/>
            </a:ln>
          </c:spPr>
        </c:title>
        <c:numFmt formatCode="General" sourceLinked="1"/>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2655616"/>
        <c:crosses val="max"/>
        <c:crossBetween val="midCat"/>
      </c:valAx>
    </c:plotArea>
    <c:legend>
      <c:legendPos val="b"/>
      <c:layout>
        <c:manualLayout>
          <c:xMode val="edge"/>
          <c:yMode val="edge"/>
          <c:x val="7.7594467858564609E-2"/>
          <c:y val="0.92033880510698873"/>
          <c:w val="0.83696987438710191"/>
          <c:h val="6.798398505271587E-2"/>
        </c:manualLayout>
      </c:layout>
      <c:overlay val="0"/>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scene3d>
      <a:camera prst="orthographicFront"/>
      <a:lightRig rig="threePt" dir="t"/>
    </a:scene3d>
    <a:sp3d prstMaterial="plastic"/>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7C117A-31E0-4DE9-840E-9F1D367176D8}"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sl-SI"/>
        </a:p>
      </dgm:t>
    </dgm:pt>
    <dgm:pt modelId="{692CE197-43D6-4362-B157-021A7530E960}">
      <dgm:prSet phldrT="[besedilo]" custT="1"/>
      <dgm:spPr/>
      <dgm:t>
        <a:bodyPr/>
        <a:lstStyle/>
        <a:p>
          <a:r>
            <a:rPr lang="de-AT" sz="1400">
              <a:latin typeface="Trebuchet MS" panose="020B0603020202020204" pitchFamily="34" charset="0"/>
            </a:rPr>
            <a:t>Limit demand for energy through rational use of energy </a:t>
          </a:r>
          <a:endParaRPr lang="sl-SI" sz="1400">
            <a:latin typeface="Trebuchet MS" panose="020B0603020202020204" pitchFamily="34" charset="0"/>
          </a:endParaRPr>
        </a:p>
      </dgm:t>
    </dgm:pt>
    <dgm:pt modelId="{E6982B9B-1DC7-4A89-B5C0-D289BA4D8EA3}" type="parTrans" cxnId="{714EFC91-2397-4523-B537-1BBAAFA8756D}">
      <dgm:prSet/>
      <dgm:spPr/>
      <dgm:t>
        <a:bodyPr/>
        <a:lstStyle/>
        <a:p>
          <a:endParaRPr lang="sl-SI"/>
        </a:p>
      </dgm:t>
    </dgm:pt>
    <dgm:pt modelId="{41A2B62A-CE34-4078-9C48-28E57FFB1813}" type="sibTrans" cxnId="{714EFC91-2397-4523-B537-1BBAAFA8756D}">
      <dgm:prSet/>
      <dgm:spPr/>
      <dgm:t>
        <a:bodyPr/>
        <a:lstStyle/>
        <a:p>
          <a:endParaRPr lang="sl-SI"/>
        </a:p>
      </dgm:t>
    </dgm:pt>
    <dgm:pt modelId="{4DB878C0-48A3-4B51-832A-FF0084FBB5B7}">
      <dgm:prSet phldrT="[besedilo]"/>
      <dgm:spPr/>
      <dgm:t>
        <a:bodyPr/>
        <a:lstStyle/>
        <a:p>
          <a:r>
            <a:rPr lang="de-AT"/>
            <a:t>Use renewable energy to fullfill remaining demand </a:t>
          </a:r>
          <a:endParaRPr lang="sl-SI"/>
        </a:p>
      </dgm:t>
    </dgm:pt>
    <dgm:pt modelId="{1AC218D6-BD8D-4822-A0FF-543798828BA1}" type="parTrans" cxnId="{79861AF7-2B31-43AD-A920-CCA0C6D61FF5}">
      <dgm:prSet/>
      <dgm:spPr/>
      <dgm:t>
        <a:bodyPr/>
        <a:lstStyle/>
        <a:p>
          <a:endParaRPr lang="sl-SI"/>
        </a:p>
      </dgm:t>
    </dgm:pt>
    <dgm:pt modelId="{D78D7C27-1673-4177-B898-55208ABA0725}" type="sibTrans" cxnId="{79861AF7-2B31-43AD-A920-CCA0C6D61FF5}">
      <dgm:prSet/>
      <dgm:spPr/>
      <dgm:t>
        <a:bodyPr/>
        <a:lstStyle/>
        <a:p>
          <a:endParaRPr lang="sl-SI"/>
        </a:p>
      </dgm:t>
    </dgm:pt>
    <dgm:pt modelId="{4D537124-0441-488D-BAC0-86E06CEB5053}">
      <dgm:prSet phldrT="[besedilo]" custT="1"/>
      <dgm:spPr/>
      <dgm:t>
        <a:bodyPr/>
        <a:lstStyle/>
        <a:p>
          <a:r>
            <a:rPr lang="en-GB" sz="1400">
              <a:latin typeface="Trebuchet MS" panose="020B0603020202020204" pitchFamily="34" charset="0"/>
            </a:rPr>
            <a:t>Use fossil fuel energy, if necessary, as efficiently and cleanly as possible</a:t>
          </a:r>
          <a:endParaRPr lang="sl-SI" sz="1400">
            <a:latin typeface="Trebuchet MS" panose="020B0603020202020204" pitchFamily="34" charset="0"/>
          </a:endParaRPr>
        </a:p>
      </dgm:t>
    </dgm:pt>
    <dgm:pt modelId="{2C52F62F-BDFE-4B5B-BE3B-B2BF2655E075}" type="parTrans" cxnId="{09BEF8A9-CFE5-462D-8923-ED27D74FDEFC}">
      <dgm:prSet/>
      <dgm:spPr/>
      <dgm:t>
        <a:bodyPr/>
        <a:lstStyle/>
        <a:p>
          <a:endParaRPr lang="sl-SI"/>
        </a:p>
      </dgm:t>
    </dgm:pt>
    <dgm:pt modelId="{E09468D3-1CEB-4F66-8479-B01FB2BFC0F1}" type="sibTrans" cxnId="{09BEF8A9-CFE5-462D-8923-ED27D74FDEFC}">
      <dgm:prSet/>
      <dgm:spPr/>
      <dgm:t>
        <a:bodyPr/>
        <a:lstStyle/>
        <a:p>
          <a:endParaRPr lang="sl-SI"/>
        </a:p>
      </dgm:t>
    </dgm:pt>
    <dgm:pt modelId="{45FB7DAE-B07B-44F1-8234-0283236D7473}" type="pres">
      <dgm:prSet presAssocID="{AE7C117A-31E0-4DE9-840E-9F1D367176D8}" presName="Name0" presStyleCnt="0">
        <dgm:presLayoutVars>
          <dgm:dir/>
          <dgm:resizeHandles val="exact"/>
        </dgm:presLayoutVars>
      </dgm:prSet>
      <dgm:spPr/>
    </dgm:pt>
    <dgm:pt modelId="{95DDDD71-309C-4CA5-98A7-DEA79DEEEBAC}" type="pres">
      <dgm:prSet presAssocID="{692CE197-43D6-4362-B157-021A7530E960}" presName="node" presStyleLbl="node1" presStyleIdx="0" presStyleCnt="3" custScaleX="114807" custScaleY="136864">
        <dgm:presLayoutVars>
          <dgm:bulletEnabled val="1"/>
        </dgm:presLayoutVars>
      </dgm:prSet>
      <dgm:spPr/>
    </dgm:pt>
    <dgm:pt modelId="{FFB7D200-E861-4E1B-91F5-440B0C6943DC}" type="pres">
      <dgm:prSet presAssocID="{41A2B62A-CE34-4078-9C48-28E57FFB1813}" presName="sibTrans" presStyleLbl="sibTrans2D1" presStyleIdx="0" presStyleCnt="3"/>
      <dgm:spPr/>
    </dgm:pt>
    <dgm:pt modelId="{727771DB-4E28-4C31-BCD2-9E67F5DCDF0B}" type="pres">
      <dgm:prSet presAssocID="{41A2B62A-CE34-4078-9C48-28E57FFB1813}" presName="connectorText" presStyleLbl="sibTrans2D1" presStyleIdx="0" presStyleCnt="3"/>
      <dgm:spPr/>
    </dgm:pt>
    <dgm:pt modelId="{399DF9A8-F171-429C-849F-41195C056F97}" type="pres">
      <dgm:prSet presAssocID="{4DB878C0-48A3-4B51-832A-FF0084FBB5B7}" presName="node" presStyleLbl="node1" presStyleIdx="1" presStyleCnt="3" custScaleX="122612" custScaleY="134400">
        <dgm:presLayoutVars>
          <dgm:bulletEnabled val="1"/>
        </dgm:presLayoutVars>
      </dgm:prSet>
      <dgm:spPr/>
    </dgm:pt>
    <dgm:pt modelId="{F6B0ACDB-416A-4520-8507-20C205ED5905}" type="pres">
      <dgm:prSet presAssocID="{D78D7C27-1673-4177-B898-55208ABA0725}" presName="sibTrans" presStyleLbl="sibTrans2D1" presStyleIdx="1" presStyleCnt="3"/>
      <dgm:spPr/>
    </dgm:pt>
    <dgm:pt modelId="{8999C0E7-BF87-4580-B1CA-467D79E46E1D}" type="pres">
      <dgm:prSet presAssocID="{D78D7C27-1673-4177-B898-55208ABA0725}" presName="connectorText" presStyleLbl="sibTrans2D1" presStyleIdx="1" presStyleCnt="3"/>
      <dgm:spPr/>
    </dgm:pt>
    <dgm:pt modelId="{126F45B1-5A24-46CF-94E9-736703FE6F88}" type="pres">
      <dgm:prSet presAssocID="{4D537124-0441-488D-BAC0-86E06CEB5053}" presName="node" presStyleLbl="node1" presStyleIdx="2" presStyleCnt="3" custScaleX="123879" custScaleY="138519">
        <dgm:presLayoutVars>
          <dgm:bulletEnabled val="1"/>
        </dgm:presLayoutVars>
      </dgm:prSet>
      <dgm:spPr/>
    </dgm:pt>
    <dgm:pt modelId="{41BE1B4C-C702-4965-9A4E-F08CB0866FED}" type="pres">
      <dgm:prSet presAssocID="{E09468D3-1CEB-4F66-8479-B01FB2BFC0F1}" presName="sibTrans" presStyleLbl="sibTrans2D1" presStyleIdx="2" presStyleCnt="3"/>
      <dgm:spPr/>
    </dgm:pt>
    <dgm:pt modelId="{A733B52F-CBCB-4E24-9C91-CE8DA0D04A57}" type="pres">
      <dgm:prSet presAssocID="{E09468D3-1CEB-4F66-8479-B01FB2BFC0F1}" presName="connectorText" presStyleLbl="sibTrans2D1" presStyleIdx="2" presStyleCnt="3"/>
      <dgm:spPr/>
    </dgm:pt>
  </dgm:ptLst>
  <dgm:cxnLst>
    <dgm:cxn modelId="{620AEA0A-7A36-44CD-848F-ACDB92A6AED1}" type="presOf" srcId="{D78D7C27-1673-4177-B898-55208ABA0725}" destId="{F6B0ACDB-416A-4520-8507-20C205ED5905}" srcOrd="0" destOrd="0" presId="urn:microsoft.com/office/officeart/2005/8/layout/cycle7"/>
    <dgm:cxn modelId="{AAF7870D-7B04-45E0-A6D8-A62BD2ABCC07}" type="presOf" srcId="{D78D7C27-1673-4177-B898-55208ABA0725}" destId="{8999C0E7-BF87-4580-B1CA-467D79E46E1D}" srcOrd="1" destOrd="0" presId="urn:microsoft.com/office/officeart/2005/8/layout/cycle7"/>
    <dgm:cxn modelId="{2118D833-113C-4188-B48E-6EA784CBD1AB}" type="presOf" srcId="{4DB878C0-48A3-4B51-832A-FF0084FBB5B7}" destId="{399DF9A8-F171-429C-849F-41195C056F97}" srcOrd="0" destOrd="0" presId="urn:microsoft.com/office/officeart/2005/8/layout/cycle7"/>
    <dgm:cxn modelId="{CE6C836B-F07B-4071-B737-F71A0883A546}" type="presOf" srcId="{E09468D3-1CEB-4F66-8479-B01FB2BFC0F1}" destId="{41BE1B4C-C702-4965-9A4E-F08CB0866FED}" srcOrd="0" destOrd="0" presId="urn:microsoft.com/office/officeart/2005/8/layout/cycle7"/>
    <dgm:cxn modelId="{714EFC91-2397-4523-B537-1BBAAFA8756D}" srcId="{AE7C117A-31E0-4DE9-840E-9F1D367176D8}" destId="{692CE197-43D6-4362-B157-021A7530E960}" srcOrd="0" destOrd="0" parTransId="{E6982B9B-1DC7-4A89-B5C0-D289BA4D8EA3}" sibTransId="{41A2B62A-CE34-4078-9C48-28E57FFB1813}"/>
    <dgm:cxn modelId="{09BEF8A9-CFE5-462D-8923-ED27D74FDEFC}" srcId="{AE7C117A-31E0-4DE9-840E-9F1D367176D8}" destId="{4D537124-0441-488D-BAC0-86E06CEB5053}" srcOrd="2" destOrd="0" parTransId="{2C52F62F-BDFE-4B5B-BE3B-B2BF2655E075}" sibTransId="{E09468D3-1CEB-4F66-8479-B01FB2BFC0F1}"/>
    <dgm:cxn modelId="{B241AFAA-5A9A-489B-BADA-8ABCCC4BEBD2}" type="presOf" srcId="{E09468D3-1CEB-4F66-8479-B01FB2BFC0F1}" destId="{A733B52F-CBCB-4E24-9C91-CE8DA0D04A57}" srcOrd="1" destOrd="0" presId="urn:microsoft.com/office/officeart/2005/8/layout/cycle7"/>
    <dgm:cxn modelId="{08669CB4-A34B-4040-A681-760B03576E0C}" type="presOf" srcId="{41A2B62A-CE34-4078-9C48-28E57FFB1813}" destId="{FFB7D200-E861-4E1B-91F5-440B0C6943DC}" srcOrd="0" destOrd="0" presId="urn:microsoft.com/office/officeart/2005/8/layout/cycle7"/>
    <dgm:cxn modelId="{1AB4A3BC-D76F-4438-85DC-BECB2ED38C36}" type="presOf" srcId="{AE7C117A-31E0-4DE9-840E-9F1D367176D8}" destId="{45FB7DAE-B07B-44F1-8234-0283236D7473}" srcOrd="0" destOrd="0" presId="urn:microsoft.com/office/officeart/2005/8/layout/cycle7"/>
    <dgm:cxn modelId="{D10B84C7-07ED-45B4-8D5A-47E521CD865F}" type="presOf" srcId="{41A2B62A-CE34-4078-9C48-28E57FFB1813}" destId="{727771DB-4E28-4C31-BCD2-9E67F5DCDF0B}" srcOrd="1" destOrd="0" presId="urn:microsoft.com/office/officeart/2005/8/layout/cycle7"/>
    <dgm:cxn modelId="{5397F9D4-4FAB-4DEA-89B3-39FD60BF04B1}" type="presOf" srcId="{4D537124-0441-488D-BAC0-86E06CEB5053}" destId="{126F45B1-5A24-46CF-94E9-736703FE6F88}" srcOrd="0" destOrd="0" presId="urn:microsoft.com/office/officeart/2005/8/layout/cycle7"/>
    <dgm:cxn modelId="{415204E8-D5E6-4FFE-B4E6-76E78E198846}" type="presOf" srcId="{692CE197-43D6-4362-B157-021A7530E960}" destId="{95DDDD71-309C-4CA5-98A7-DEA79DEEEBAC}" srcOrd="0" destOrd="0" presId="urn:microsoft.com/office/officeart/2005/8/layout/cycle7"/>
    <dgm:cxn modelId="{79861AF7-2B31-43AD-A920-CCA0C6D61FF5}" srcId="{AE7C117A-31E0-4DE9-840E-9F1D367176D8}" destId="{4DB878C0-48A3-4B51-832A-FF0084FBB5B7}" srcOrd="1" destOrd="0" parTransId="{1AC218D6-BD8D-4822-A0FF-543798828BA1}" sibTransId="{D78D7C27-1673-4177-B898-55208ABA0725}"/>
    <dgm:cxn modelId="{55240EED-76C5-4F1C-B475-7BB64F1B350F}" type="presParOf" srcId="{45FB7DAE-B07B-44F1-8234-0283236D7473}" destId="{95DDDD71-309C-4CA5-98A7-DEA79DEEEBAC}" srcOrd="0" destOrd="0" presId="urn:microsoft.com/office/officeart/2005/8/layout/cycle7"/>
    <dgm:cxn modelId="{E51B1307-24C5-4E38-A27D-FA2DB0D39540}" type="presParOf" srcId="{45FB7DAE-B07B-44F1-8234-0283236D7473}" destId="{FFB7D200-E861-4E1B-91F5-440B0C6943DC}" srcOrd="1" destOrd="0" presId="urn:microsoft.com/office/officeart/2005/8/layout/cycle7"/>
    <dgm:cxn modelId="{210939AD-28E8-4F64-9F11-C658EFA88D74}" type="presParOf" srcId="{FFB7D200-E861-4E1B-91F5-440B0C6943DC}" destId="{727771DB-4E28-4C31-BCD2-9E67F5DCDF0B}" srcOrd="0" destOrd="0" presId="urn:microsoft.com/office/officeart/2005/8/layout/cycle7"/>
    <dgm:cxn modelId="{311AB340-1615-4F0B-8D28-04D5F75A1627}" type="presParOf" srcId="{45FB7DAE-B07B-44F1-8234-0283236D7473}" destId="{399DF9A8-F171-429C-849F-41195C056F97}" srcOrd="2" destOrd="0" presId="urn:microsoft.com/office/officeart/2005/8/layout/cycle7"/>
    <dgm:cxn modelId="{FF8E7738-6C8D-40A7-9F28-9D86E543D1FC}" type="presParOf" srcId="{45FB7DAE-B07B-44F1-8234-0283236D7473}" destId="{F6B0ACDB-416A-4520-8507-20C205ED5905}" srcOrd="3" destOrd="0" presId="urn:microsoft.com/office/officeart/2005/8/layout/cycle7"/>
    <dgm:cxn modelId="{27D2B1DB-9D4D-4658-A1A1-13631403D77C}" type="presParOf" srcId="{F6B0ACDB-416A-4520-8507-20C205ED5905}" destId="{8999C0E7-BF87-4580-B1CA-467D79E46E1D}" srcOrd="0" destOrd="0" presId="urn:microsoft.com/office/officeart/2005/8/layout/cycle7"/>
    <dgm:cxn modelId="{144532D4-CEE2-49BB-9357-5EE35A448BA5}" type="presParOf" srcId="{45FB7DAE-B07B-44F1-8234-0283236D7473}" destId="{126F45B1-5A24-46CF-94E9-736703FE6F88}" srcOrd="4" destOrd="0" presId="urn:microsoft.com/office/officeart/2005/8/layout/cycle7"/>
    <dgm:cxn modelId="{60941AD7-9860-4F5C-A9DD-B3C6CE1D929F}" type="presParOf" srcId="{45FB7DAE-B07B-44F1-8234-0283236D7473}" destId="{41BE1B4C-C702-4965-9A4E-F08CB0866FED}" srcOrd="5" destOrd="0" presId="urn:microsoft.com/office/officeart/2005/8/layout/cycle7"/>
    <dgm:cxn modelId="{5BF96686-BD26-472B-A86A-8111C3D0235F}" type="presParOf" srcId="{41BE1B4C-C702-4965-9A4E-F08CB0866FED}" destId="{A733B52F-CBCB-4E24-9C91-CE8DA0D04A57}" srcOrd="0" destOrd="0" presId="urn:microsoft.com/office/officeart/2005/8/layout/cycle7"/>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DDD71-309C-4CA5-98A7-DEA79DEEEBAC}">
      <dsp:nvSpPr>
        <dsp:cNvPr id="0" name=""/>
        <dsp:cNvSpPr/>
      </dsp:nvSpPr>
      <dsp:spPr>
        <a:xfrm>
          <a:off x="1765976" y="-160253"/>
          <a:ext cx="1965290" cy="11714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AT" sz="1400" kern="1200">
              <a:latin typeface="Trebuchet MS" panose="020B0603020202020204" pitchFamily="34" charset="0"/>
            </a:rPr>
            <a:t>Limit demand for energy through rational use of energy </a:t>
          </a:r>
          <a:endParaRPr lang="sl-SI" sz="1400" kern="1200">
            <a:latin typeface="Trebuchet MS" panose="020B0603020202020204" pitchFamily="34" charset="0"/>
          </a:endParaRPr>
        </a:p>
      </dsp:txBody>
      <dsp:txXfrm>
        <a:off x="1800286" y="-125943"/>
        <a:ext cx="1896670" cy="1102813"/>
      </dsp:txXfrm>
    </dsp:sp>
    <dsp:sp modelId="{FFB7D200-E861-4E1B-91F5-440B0C6943DC}">
      <dsp:nvSpPr>
        <dsp:cNvPr id="0" name=""/>
        <dsp:cNvSpPr/>
      </dsp:nvSpPr>
      <dsp:spPr>
        <a:xfrm rot="3600000">
          <a:off x="3171432" y="1505309"/>
          <a:ext cx="574234" cy="299568"/>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sl-SI" sz="1200" kern="1200"/>
        </a:p>
      </dsp:txBody>
      <dsp:txXfrm>
        <a:off x="3261302" y="1565223"/>
        <a:ext cx="394494" cy="179740"/>
      </dsp:txXfrm>
    </dsp:sp>
    <dsp:sp modelId="{399DF9A8-F171-429C-849F-41195C056F97}">
      <dsp:nvSpPr>
        <dsp:cNvPr id="0" name=""/>
        <dsp:cNvSpPr/>
      </dsp:nvSpPr>
      <dsp:spPr>
        <a:xfrm>
          <a:off x="3112940" y="2299008"/>
          <a:ext cx="2098898" cy="11503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AT" sz="1900" kern="1200"/>
            <a:t>Use renewable energy to fullfill remaining demand </a:t>
          </a:r>
          <a:endParaRPr lang="sl-SI" sz="1900" kern="1200"/>
        </a:p>
      </dsp:txBody>
      <dsp:txXfrm>
        <a:off x="3146632" y="2332700"/>
        <a:ext cx="2031514" cy="1082959"/>
      </dsp:txXfrm>
    </dsp:sp>
    <dsp:sp modelId="{F6B0ACDB-416A-4520-8507-20C205ED5905}">
      <dsp:nvSpPr>
        <dsp:cNvPr id="0" name=""/>
        <dsp:cNvSpPr/>
      </dsp:nvSpPr>
      <dsp:spPr>
        <a:xfrm rot="10800000">
          <a:off x="2466927" y="2724396"/>
          <a:ext cx="574234" cy="299568"/>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sl-SI" sz="1200" kern="1200"/>
        </a:p>
      </dsp:txBody>
      <dsp:txXfrm rot="10800000">
        <a:off x="2556797" y="2784310"/>
        <a:ext cx="394494" cy="179740"/>
      </dsp:txXfrm>
    </dsp:sp>
    <dsp:sp modelId="{126F45B1-5A24-46CF-94E9-736703FE6F88}">
      <dsp:nvSpPr>
        <dsp:cNvPr id="0" name=""/>
        <dsp:cNvSpPr/>
      </dsp:nvSpPr>
      <dsp:spPr>
        <a:xfrm>
          <a:off x="274561" y="2281381"/>
          <a:ext cx="2120586" cy="11855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Trebuchet MS" panose="020B0603020202020204" pitchFamily="34" charset="0"/>
            </a:rPr>
            <a:t>Use fossil fuel energy, if necessary, as efficiently and cleanly as possible</a:t>
          </a:r>
          <a:endParaRPr lang="sl-SI" sz="1400" kern="1200">
            <a:latin typeface="Trebuchet MS" panose="020B0603020202020204" pitchFamily="34" charset="0"/>
          </a:endParaRPr>
        </a:p>
      </dsp:txBody>
      <dsp:txXfrm>
        <a:off x="309286" y="2316106"/>
        <a:ext cx="2051136" cy="1116148"/>
      </dsp:txXfrm>
    </dsp:sp>
    <dsp:sp modelId="{41BE1B4C-C702-4965-9A4E-F08CB0866FED}">
      <dsp:nvSpPr>
        <dsp:cNvPr id="0" name=""/>
        <dsp:cNvSpPr/>
      </dsp:nvSpPr>
      <dsp:spPr>
        <a:xfrm rot="18000000">
          <a:off x="1756665" y="1496495"/>
          <a:ext cx="574234" cy="299568"/>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sl-SI" sz="1200" kern="1200"/>
        </a:p>
      </dsp:txBody>
      <dsp:txXfrm>
        <a:off x="1846535" y="1556409"/>
        <a:ext cx="394494" cy="17974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0.16141</cdr:x>
      <cdr:y>0.70171</cdr:y>
    </cdr:from>
    <cdr:to>
      <cdr:x>0.43396</cdr:x>
      <cdr:y>0.76896</cdr:y>
    </cdr:to>
    <cdr:sp macro="" textlink="">
      <cdr:nvSpPr>
        <cdr:cNvPr id="5122" name="Text Box 2"/>
        <cdr:cNvSpPr txBox="1">
          <a:spLocks xmlns:a="http://schemas.openxmlformats.org/drawingml/2006/main" noChangeArrowheads="1"/>
        </cdr:cNvSpPr>
      </cdr:nvSpPr>
      <cdr:spPr bwMode="auto">
        <a:xfrm xmlns:a="http://schemas.openxmlformats.org/drawingml/2006/main">
          <a:off x="853479" y="2172664"/>
          <a:ext cx="1441147" cy="20822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baseline="0">
              <a:effectLst/>
              <a:latin typeface="+mn-lt"/>
              <a:ea typeface="+mn-ea"/>
              <a:cs typeface="+mn-cs"/>
            </a:rPr>
            <a:t>Recommendation</a:t>
          </a:r>
          <a:r>
            <a:rPr lang="en-US" sz="1000" b="0" i="0" u="none" strike="noStrike" baseline="0">
              <a:solidFill>
                <a:srgbClr val="000000"/>
              </a:solidFill>
              <a:latin typeface="+mn-lt"/>
              <a:cs typeface="Arial"/>
            </a:rPr>
            <a:t> 2</a:t>
          </a:r>
          <a:r>
            <a:rPr lang="sl-SI" sz="1000" b="0" i="0" u="none" strike="noStrike" baseline="0">
              <a:solidFill>
                <a:srgbClr val="000000"/>
              </a:solidFill>
              <a:latin typeface="+mn-lt"/>
              <a:cs typeface="Arial"/>
            </a:rPr>
            <a:t>0</a:t>
          </a:r>
          <a:r>
            <a:rPr lang="en-US" sz="1000" b="0" i="0" u="none" strike="noStrike" baseline="0">
              <a:solidFill>
                <a:srgbClr val="000000"/>
              </a:solidFill>
              <a:latin typeface="+mn-lt"/>
              <a:cs typeface="Arial"/>
            </a:rPr>
            <a:t> °</a:t>
          </a:r>
          <a:r>
            <a:rPr lang="sl-SI" sz="1000" b="0" i="0" u="none" strike="noStrike" baseline="0">
              <a:solidFill>
                <a:srgbClr val="000000"/>
              </a:solidFill>
              <a:latin typeface="+mn-lt"/>
              <a:cs typeface="Arial"/>
            </a:rPr>
            <a:t>C</a:t>
          </a:r>
          <a:endParaRPr lang="en-US" sz="1000">
            <a:latin typeface="+mn-lt"/>
          </a:endParaRPr>
        </a:p>
      </cdr:txBody>
    </cdr:sp>
  </cdr:relSizeAnchor>
  <cdr:relSizeAnchor xmlns:cdr="http://schemas.openxmlformats.org/drawingml/2006/chartDrawing">
    <cdr:from>
      <cdr:x>0.10767</cdr:x>
      <cdr:y>0.2344</cdr:y>
    </cdr:from>
    <cdr:to>
      <cdr:x>0.90871</cdr:x>
      <cdr:y>0.42922</cdr:y>
    </cdr:to>
    <cdr:sp macro="" textlink="">
      <cdr:nvSpPr>
        <cdr:cNvPr id="5124" name="Rectangle 4"/>
        <cdr:cNvSpPr>
          <a:spLocks xmlns:a="http://schemas.openxmlformats.org/drawingml/2006/main" noChangeArrowheads="1"/>
        </cdr:cNvSpPr>
      </cdr:nvSpPr>
      <cdr:spPr bwMode="auto">
        <a:xfrm xmlns:a="http://schemas.openxmlformats.org/drawingml/2006/main">
          <a:off x="569344" y="725763"/>
          <a:ext cx="4235570" cy="603214"/>
        </a:xfrm>
        <a:prstGeom xmlns:a="http://schemas.openxmlformats.org/drawingml/2006/main" prst="rect">
          <a:avLst/>
        </a:prstGeom>
        <a:solidFill xmlns:a="http://schemas.openxmlformats.org/drawingml/2006/main">
          <a:srgbClr val="99CCFF">
            <a:alpha val="45000"/>
          </a:srgbClr>
        </a:solidFill>
        <a:ln xmlns:a="http://schemas.openxmlformats.org/drawingml/2006/main">
          <a:noFill/>
        </a:ln>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0.26938</cdr:x>
      <cdr:y>0.06606</cdr:y>
    </cdr:from>
    <cdr:to>
      <cdr:x>0.54952</cdr:x>
      <cdr:y>0.35491</cdr:y>
    </cdr:to>
    <cdr:sp macro="" textlink="">
      <cdr:nvSpPr>
        <cdr:cNvPr id="5125" name="Line 5"/>
        <cdr:cNvSpPr>
          <a:spLocks xmlns:a="http://schemas.openxmlformats.org/drawingml/2006/main" noChangeShapeType="1"/>
        </cdr:cNvSpPr>
      </cdr:nvSpPr>
      <cdr:spPr bwMode="auto">
        <a:xfrm xmlns:a="http://schemas.openxmlformats.org/drawingml/2006/main">
          <a:off x="2478606" y="369353"/>
          <a:ext cx="2577582" cy="1615022"/>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0.09728</cdr:x>
      <cdr:y>0.02786</cdr:y>
    </cdr:from>
    <cdr:to>
      <cdr:x>0.40949</cdr:x>
      <cdr:y>0.0844</cdr:y>
    </cdr:to>
    <cdr:sp macro="" textlink="">
      <cdr:nvSpPr>
        <cdr:cNvPr id="5126" name="Text Box 6"/>
        <cdr:cNvSpPr txBox="1">
          <a:spLocks xmlns:a="http://schemas.openxmlformats.org/drawingml/2006/main" noChangeArrowheads="1"/>
        </cdr:cNvSpPr>
      </cdr:nvSpPr>
      <cdr:spPr bwMode="auto">
        <a:xfrm xmlns:a="http://schemas.openxmlformats.org/drawingml/2006/main">
          <a:off x="514382" y="86265"/>
          <a:ext cx="1650848" cy="1750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rgbClr val="000000"/>
              </a:solidFill>
              <a:latin typeface="+mn-lt"/>
              <a:cs typeface="Arial"/>
            </a:rPr>
            <a:t>Recommendation</a:t>
          </a:r>
          <a:r>
            <a:rPr lang="en-US" sz="1000" b="0" i="0" u="none" strike="noStrike" baseline="0">
              <a:solidFill>
                <a:srgbClr val="000000"/>
              </a:solidFill>
              <a:latin typeface="+mn-lt"/>
              <a:cs typeface="Arial"/>
            </a:rPr>
            <a:t> 40 - </a:t>
          </a:r>
          <a:r>
            <a:rPr lang="sl-SI" sz="1000" b="0" i="0" u="none" strike="noStrike" baseline="0">
              <a:solidFill>
                <a:srgbClr val="000000"/>
              </a:solidFill>
              <a:latin typeface="+mn-lt"/>
              <a:cs typeface="Arial"/>
            </a:rPr>
            <a:t>60 </a:t>
          </a:r>
          <a:r>
            <a:rPr lang="en-US" sz="1000" b="0" i="0" u="none" strike="noStrike" baseline="0">
              <a:solidFill>
                <a:srgbClr val="000000"/>
              </a:solidFill>
              <a:latin typeface="+mn-lt"/>
              <a:cs typeface="Arial"/>
            </a:rPr>
            <a:t>%</a:t>
          </a:r>
          <a:r>
            <a:rPr lang="sl-SI" sz="1000" b="0" i="0" u="none" strike="noStrike" baseline="0">
              <a:solidFill>
                <a:srgbClr val="000000"/>
              </a:solidFill>
              <a:latin typeface="+mn-lt"/>
              <a:cs typeface="Arial"/>
            </a:rPr>
            <a:t> </a:t>
          </a:r>
          <a:r>
            <a:rPr lang="en-US" sz="1000" b="0" i="0" u="none" strike="noStrike" baseline="0">
              <a:solidFill>
                <a:srgbClr val="000000"/>
              </a:solidFill>
              <a:latin typeface="+mn-lt"/>
              <a:cs typeface="Arial"/>
            </a:rPr>
            <a:t>rh</a:t>
          </a:r>
          <a:endParaRPr lang="en-US" sz="1000">
            <a:latin typeface="+mn-lt"/>
          </a:endParaRPr>
        </a:p>
      </cdr:txBody>
    </cdr:sp>
  </cdr:relSizeAnchor>
  <cdr:relSizeAnchor xmlns:cdr="http://schemas.openxmlformats.org/drawingml/2006/chartDrawing">
    <cdr:from>
      <cdr:x>0.34998</cdr:x>
      <cdr:y>0.62506</cdr:y>
    </cdr:from>
    <cdr:to>
      <cdr:x>0.47867</cdr:x>
      <cdr:y>0.70621</cdr:y>
    </cdr:to>
    <cdr:sp macro="" textlink="">
      <cdr:nvSpPr>
        <cdr:cNvPr id="5121" name="Line 1"/>
        <cdr:cNvSpPr>
          <a:spLocks xmlns:a="http://schemas.openxmlformats.org/drawingml/2006/main" noChangeShapeType="1"/>
        </cdr:cNvSpPr>
      </cdr:nvSpPr>
      <cdr:spPr bwMode="auto">
        <a:xfrm xmlns:a="http://schemas.openxmlformats.org/drawingml/2006/main" flipV="1">
          <a:off x="3217480" y="3492499"/>
          <a:ext cx="1183070" cy="45340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0.10604</cdr:x>
      <cdr:y>0.62408</cdr:y>
    </cdr:from>
    <cdr:to>
      <cdr:x>0.90871</cdr:x>
      <cdr:y>0.62687</cdr:y>
    </cdr:to>
    <cdr:cxnSp macro="">
      <cdr:nvCxnSpPr>
        <cdr:cNvPr id="3" name="Raven povezovalnik 2"/>
        <cdr:cNvCxnSpPr/>
      </cdr:nvCxnSpPr>
      <cdr:spPr bwMode="auto">
        <a:xfrm xmlns:a="http://schemas.openxmlformats.org/drawingml/2006/main">
          <a:off x="560717" y="1932317"/>
          <a:ext cx="4244196" cy="8627"/>
        </a:xfrm>
        <a:prstGeom xmlns:a="http://schemas.openxmlformats.org/drawingml/2006/main" prst="line">
          <a:avLst/>
        </a:prstGeom>
        <a:solidFill xmlns:a="http://schemas.openxmlformats.org/drawingml/2006/main">
          <a:srgbClr val="090000"/>
        </a:solidFill>
        <a:ln xmlns:a="http://schemas.openxmlformats.org/drawingml/2006/main" w="19050" cap="flat" cmpd="sng" algn="ctr">
          <a:solidFill>
            <a:srgbClr val="400000"/>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0.1414</cdr:x>
      <cdr:y>0.43892</cdr:y>
    </cdr:from>
    <cdr:to>
      <cdr:x>0.98301</cdr:x>
      <cdr:y>0.53937</cdr:y>
    </cdr:to>
    <cdr:sp macro="" textlink="">
      <cdr:nvSpPr>
        <cdr:cNvPr id="6145" name="Rectangle 1"/>
        <cdr:cNvSpPr>
          <a:spLocks xmlns:a="http://schemas.openxmlformats.org/drawingml/2006/main" noChangeArrowheads="1"/>
        </cdr:cNvSpPr>
      </cdr:nvSpPr>
      <cdr:spPr bwMode="auto">
        <a:xfrm xmlns:a="http://schemas.openxmlformats.org/drawingml/2006/main">
          <a:off x="715993" y="1279577"/>
          <a:ext cx="4261449" cy="292840"/>
        </a:xfrm>
        <a:prstGeom xmlns:a="http://schemas.openxmlformats.org/drawingml/2006/main" prst="rect">
          <a:avLst/>
        </a:prstGeom>
        <a:solidFill xmlns:a="http://schemas.openxmlformats.org/drawingml/2006/main">
          <a:srgbClr val="00FF00">
            <a:alpha val="36000"/>
          </a:srgbClr>
        </a:solidFill>
        <a:ln xmlns:a="http://schemas.openxmlformats.org/drawingml/2006/main">
          <a:noFill/>
        </a:ln>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0.37949</cdr:x>
      <cdr:y>0.48864</cdr:y>
    </cdr:from>
    <cdr:to>
      <cdr:x>0.57604</cdr:x>
      <cdr:y>0.76348</cdr:y>
    </cdr:to>
    <cdr:sp macro="" textlink="">
      <cdr:nvSpPr>
        <cdr:cNvPr id="6146" name="Line 2"/>
        <cdr:cNvSpPr>
          <a:spLocks xmlns:a="http://schemas.openxmlformats.org/drawingml/2006/main" noChangeShapeType="1"/>
        </cdr:cNvSpPr>
      </cdr:nvSpPr>
      <cdr:spPr bwMode="auto">
        <a:xfrm xmlns:a="http://schemas.openxmlformats.org/drawingml/2006/main" flipV="1">
          <a:off x="3486121" y="2730500"/>
          <a:ext cx="1805545" cy="153582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0.19235</cdr:x>
      <cdr:y>0.76411</cdr:y>
    </cdr:from>
    <cdr:to>
      <cdr:x>0.66613</cdr:x>
      <cdr:y>0.81965</cdr:y>
    </cdr:to>
    <cdr:sp macro="" textlink="">
      <cdr:nvSpPr>
        <cdr:cNvPr id="6147" name="Text Box 3"/>
        <cdr:cNvSpPr txBox="1">
          <a:spLocks xmlns:a="http://schemas.openxmlformats.org/drawingml/2006/main" noChangeArrowheads="1"/>
        </cdr:cNvSpPr>
      </cdr:nvSpPr>
      <cdr:spPr bwMode="auto">
        <a:xfrm xmlns:a="http://schemas.openxmlformats.org/drawingml/2006/main">
          <a:off x="973962" y="2227598"/>
          <a:ext cx="2398967" cy="16191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1" i="0" u="none" strike="noStrike" baseline="0">
              <a:solidFill>
                <a:srgbClr val="000000"/>
              </a:solidFill>
              <a:latin typeface="+mn-lt"/>
              <a:cs typeface="Arial"/>
            </a:rPr>
            <a:t>Recommendation</a:t>
          </a:r>
          <a:r>
            <a:rPr lang="en-US" sz="1000" b="1" i="0" u="none" strike="noStrike" baseline="0">
              <a:solidFill>
                <a:srgbClr val="000000"/>
              </a:solidFill>
              <a:latin typeface="+mn-lt"/>
              <a:cs typeface="Arial"/>
            </a:rPr>
            <a:t> 0,15 - 0,20 m/s</a:t>
          </a:r>
          <a:endParaRPr lang="en-US" sz="1000" b="1">
            <a:latin typeface="+mn-lt"/>
          </a:endParaRP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75F9F87DD9E14BB2AB25D6C9F5A760" ma:contentTypeVersion="10" ma:contentTypeDescription="Ustvari nov dokument." ma:contentTypeScope="" ma:versionID="7085cfc9b1baaec52bff0c10af3269f2">
  <xsd:schema xmlns:xsd="http://www.w3.org/2001/XMLSchema" xmlns:xs="http://www.w3.org/2001/XMLSchema" xmlns:p="http://schemas.microsoft.com/office/2006/metadata/properties" xmlns:ns2="3c36b451-68cd-488d-a0cb-19ad04529839" xmlns:ns3="656077c3-de41-4dca-ab1f-891200a97a94" targetNamespace="http://schemas.microsoft.com/office/2006/metadata/properties" ma:root="true" ma:fieldsID="afbe1b0a8213cd86a364fac733d14b1c" ns2:_="" ns3:_="">
    <xsd:import namespace="3c36b451-68cd-488d-a0cb-19ad04529839"/>
    <xsd:import namespace="656077c3-de41-4dca-ab1f-891200a97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6b451-68cd-488d-a0cb-19ad0452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077c3-de41-4dca-ab1f-891200a97a94"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5C723-8F85-46B1-9149-628EEF8868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2B423E-A926-49F8-9A1C-A8BB50FCC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6b451-68cd-488d-a0cb-19ad04529839"/>
    <ds:schemaRef ds:uri="656077c3-de41-4dca-ab1f-891200a97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1CC4F-D420-406B-A78A-389C6C658A22}">
  <ds:schemaRefs>
    <ds:schemaRef ds:uri="http://schemas.microsoft.com/sharepoint/v3/contenttype/forms"/>
  </ds:schemaRefs>
</ds:datastoreItem>
</file>

<file path=customXml/itemProps4.xml><?xml version="1.0" encoding="utf-8"?>
<ds:datastoreItem xmlns:ds="http://schemas.openxmlformats.org/officeDocument/2006/customXml" ds:itemID="{69A22EF4-9705-4FB3-B617-A0CB7EC9A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89</Pages>
  <Words>21423</Words>
  <Characters>122117</Characters>
  <Application>Microsoft Office Word</Application>
  <DocSecurity>0</DocSecurity>
  <Lines>1017</Lines>
  <Paragraphs>286</Paragraphs>
  <ScaleCrop>false</ScaleCrop>
  <HeadingPairs>
    <vt:vector size="8" baseType="variant">
      <vt:variant>
        <vt:lpstr>Naslov</vt:lpstr>
      </vt:variant>
      <vt:variant>
        <vt:i4>1</vt:i4>
      </vt:variant>
      <vt:variant>
        <vt:lpstr>Titolo</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143254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Hana Kolenc</cp:lastModifiedBy>
  <cp:revision>556</cp:revision>
  <cp:lastPrinted>2019-04-08T10:31:00Z</cp:lastPrinted>
  <dcterms:created xsi:type="dcterms:W3CDTF">2017-08-31T07:25:00Z</dcterms:created>
  <dcterms:modified xsi:type="dcterms:W3CDTF">2019-08-09T06:13:00Z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0x010100DD75F9F87DD9E14BB2AB25D6C9F5A760</vt:lpwstr>
  </property>
</Properties>
</file>