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2266C" w14:textId="77777777" w:rsidR="003E781D" w:rsidRPr="002B6141" w:rsidRDefault="00580482">
      <w:r w:rsidRPr="002B6141">
        <w:rPr>
          <w:noProof/>
          <w:lang w:eastAsia="hu-HU"/>
        </w:rPr>
        <w:drawing>
          <wp:anchor distT="0" distB="0" distL="114300" distR="114300" simplePos="0" relativeHeight="251658240" behindDoc="0" locked="0" layoutInCell="1" allowOverlap="1" wp14:anchorId="0DB1675E" wp14:editId="69D7373F">
            <wp:simplePos x="0" y="0"/>
            <wp:positionH relativeFrom="margin">
              <wp:posOffset>2966720</wp:posOffset>
            </wp:positionH>
            <wp:positionV relativeFrom="paragraph">
              <wp:posOffset>0</wp:posOffset>
            </wp:positionV>
            <wp:extent cx="3333115" cy="1438275"/>
            <wp:effectExtent l="0" t="0" r="635" b="9525"/>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TINEL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3115" cy="1438275"/>
                    </a:xfrm>
                    <a:prstGeom prst="rect">
                      <a:avLst/>
                    </a:prstGeom>
                  </pic:spPr>
                </pic:pic>
              </a:graphicData>
            </a:graphic>
            <wp14:sizeRelH relativeFrom="margin">
              <wp14:pctWidth>0</wp14:pctWidth>
            </wp14:sizeRelH>
            <wp14:sizeRelV relativeFrom="margin">
              <wp14:pctHeight>0</wp14:pctHeight>
            </wp14:sizeRelV>
          </wp:anchor>
        </w:drawing>
      </w:r>
    </w:p>
    <w:p w14:paraId="2B98C7F1" w14:textId="77777777" w:rsidR="0031590D" w:rsidRPr="002B6141" w:rsidRDefault="0031590D"/>
    <w:p w14:paraId="1F3B1FB3" w14:textId="77777777" w:rsidR="0031590D" w:rsidRPr="002B6141" w:rsidRDefault="0031590D"/>
    <w:p w14:paraId="3A3BE3E1" w14:textId="77777777" w:rsidR="0031590D" w:rsidRPr="002B6141" w:rsidRDefault="0031590D"/>
    <w:p w14:paraId="26A1FE04" w14:textId="77777777" w:rsidR="0031590D" w:rsidRPr="002B6141" w:rsidRDefault="0031590D"/>
    <w:p w14:paraId="2F9A99AC" w14:textId="77777777" w:rsidR="0031590D" w:rsidRPr="002B6141" w:rsidRDefault="0031590D"/>
    <w:p w14:paraId="59063A7E" w14:textId="77777777" w:rsidR="0031590D" w:rsidRPr="002B6141" w:rsidRDefault="0031590D"/>
    <w:p w14:paraId="5EFED9E6" w14:textId="77777777" w:rsidR="0031590D" w:rsidRPr="002B6141" w:rsidRDefault="0031590D" w:rsidP="003C45D1">
      <w:pPr>
        <w:spacing w:after="0"/>
        <w:rPr>
          <w:sz w:val="32"/>
          <w:szCs w:val="36"/>
        </w:rPr>
      </w:pPr>
      <w:r w:rsidRPr="002B6141">
        <w:rPr>
          <w:sz w:val="32"/>
          <w:szCs w:val="36"/>
        </w:rPr>
        <w:t xml:space="preserve">WP </w:t>
      </w:r>
      <w:r w:rsidR="00E57FCA">
        <w:rPr>
          <w:sz w:val="32"/>
          <w:szCs w:val="36"/>
        </w:rPr>
        <w:t>T</w:t>
      </w:r>
      <w:r w:rsidR="003C45D1" w:rsidRPr="002B6141">
        <w:rPr>
          <w:sz w:val="32"/>
          <w:szCs w:val="36"/>
        </w:rPr>
        <w:t>2</w:t>
      </w:r>
    </w:p>
    <w:p w14:paraId="71FA3C7F" w14:textId="77777777" w:rsidR="0031590D" w:rsidRPr="002B6141" w:rsidRDefault="003C45D1" w:rsidP="003C45D1">
      <w:pPr>
        <w:spacing w:after="0"/>
        <w:rPr>
          <w:b/>
          <w:sz w:val="28"/>
          <w:szCs w:val="32"/>
        </w:rPr>
      </w:pPr>
      <w:r w:rsidRPr="002B6141">
        <w:rPr>
          <w:b/>
          <w:sz w:val="28"/>
          <w:szCs w:val="32"/>
        </w:rPr>
        <w:t>Testing Social Enterprise Support Models</w:t>
      </w:r>
    </w:p>
    <w:p w14:paraId="27EFBC37" w14:textId="77777777" w:rsidR="0031590D" w:rsidRPr="002B6141" w:rsidRDefault="0031590D" w:rsidP="003C45D1">
      <w:pPr>
        <w:spacing w:after="0"/>
        <w:rPr>
          <w:sz w:val="28"/>
          <w:szCs w:val="32"/>
        </w:rPr>
      </w:pPr>
    </w:p>
    <w:p w14:paraId="3DA217C5" w14:textId="79983372" w:rsidR="00586024" w:rsidRPr="002B6141" w:rsidRDefault="00586024" w:rsidP="00586024">
      <w:pPr>
        <w:spacing w:after="0"/>
        <w:rPr>
          <w:sz w:val="32"/>
          <w:szCs w:val="36"/>
        </w:rPr>
      </w:pPr>
      <w:r w:rsidRPr="002B6141">
        <w:rPr>
          <w:sz w:val="32"/>
          <w:szCs w:val="36"/>
        </w:rPr>
        <w:t xml:space="preserve">ACTIVITY </w:t>
      </w:r>
      <w:proofErr w:type="gramStart"/>
      <w:r>
        <w:rPr>
          <w:sz w:val="32"/>
          <w:szCs w:val="36"/>
        </w:rPr>
        <w:t>A.T</w:t>
      </w:r>
      <w:proofErr w:type="gramEnd"/>
      <w:r w:rsidRPr="002B6141">
        <w:rPr>
          <w:sz w:val="32"/>
          <w:szCs w:val="36"/>
        </w:rPr>
        <w:t>2.2</w:t>
      </w:r>
    </w:p>
    <w:p w14:paraId="0E76AB59" w14:textId="77777777" w:rsidR="00586024" w:rsidRPr="002B6141" w:rsidRDefault="00586024" w:rsidP="00586024">
      <w:pPr>
        <w:spacing w:after="0"/>
        <w:rPr>
          <w:b/>
          <w:sz w:val="28"/>
          <w:szCs w:val="32"/>
        </w:rPr>
      </w:pPr>
      <w:r w:rsidRPr="002B6141">
        <w:rPr>
          <w:b/>
          <w:sz w:val="28"/>
          <w:szCs w:val="32"/>
        </w:rPr>
        <w:t>Pilot Actions Testing Social Business Mentoring and Networking</w:t>
      </w:r>
    </w:p>
    <w:p w14:paraId="0C4505EB" w14:textId="4CED26E0" w:rsidR="003C45D1" w:rsidRDefault="003C45D1" w:rsidP="003C45D1">
      <w:pPr>
        <w:jc w:val="center"/>
        <w:rPr>
          <w:sz w:val="36"/>
          <w:szCs w:val="36"/>
        </w:rPr>
      </w:pPr>
    </w:p>
    <w:p w14:paraId="40F93C70" w14:textId="77777777" w:rsidR="00586024" w:rsidRPr="002B6141" w:rsidRDefault="00586024" w:rsidP="003C45D1">
      <w:pPr>
        <w:jc w:val="center"/>
        <w:rPr>
          <w:sz w:val="36"/>
          <w:szCs w:val="36"/>
        </w:rPr>
      </w:pPr>
    </w:p>
    <w:p w14:paraId="4F00B075" w14:textId="29360056" w:rsidR="005439FB" w:rsidRPr="002B6141" w:rsidRDefault="003C45D1" w:rsidP="003C45D1">
      <w:pPr>
        <w:jc w:val="center"/>
        <w:rPr>
          <w:sz w:val="52"/>
          <w:szCs w:val="36"/>
        </w:rPr>
      </w:pPr>
      <w:r w:rsidRPr="002B6141">
        <w:rPr>
          <w:b/>
          <w:sz w:val="52"/>
          <w:szCs w:val="36"/>
        </w:rPr>
        <w:t>Pilot Activity Concept</w:t>
      </w:r>
    </w:p>
    <w:p w14:paraId="687E5929" w14:textId="6E230B4A" w:rsidR="003C45D1" w:rsidRPr="00D50A0E" w:rsidRDefault="00285A7F" w:rsidP="00D50A0E">
      <w:pPr>
        <w:pStyle w:val="Odstavekseznama"/>
        <w:numPr>
          <w:ilvl w:val="0"/>
          <w:numId w:val="31"/>
        </w:numPr>
        <w:jc w:val="center"/>
        <w:rPr>
          <w:sz w:val="36"/>
          <w:szCs w:val="36"/>
        </w:rPr>
      </w:pPr>
      <w:r>
        <w:rPr>
          <w:sz w:val="36"/>
          <w:szCs w:val="36"/>
        </w:rPr>
        <w:t>Final version</w:t>
      </w:r>
      <w:r w:rsidR="00D50A0E">
        <w:rPr>
          <w:sz w:val="36"/>
          <w:szCs w:val="36"/>
        </w:rPr>
        <w:t xml:space="preserve"> - </w:t>
      </w:r>
    </w:p>
    <w:p w14:paraId="522F5FDF" w14:textId="77777777" w:rsidR="003C45D1" w:rsidRPr="002B6141" w:rsidRDefault="003C45D1">
      <w:pPr>
        <w:rPr>
          <w:sz w:val="36"/>
          <w:szCs w:val="36"/>
        </w:rPr>
      </w:pPr>
    </w:p>
    <w:p w14:paraId="7E7DD004" w14:textId="39953454" w:rsidR="0031590D" w:rsidRPr="000A095C" w:rsidRDefault="003C45D1" w:rsidP="003C45D1">
      <w:pPr>
        <w:jc w:val="center"/>
        <w:rPr>
          <w:sz w:val="28"/>
          <w:szCs w:val="32"/>
        </w:rPr>
      </w:pPr>
      <w:r w:rsidRPr="000A095C">
        <w:rPr>
          <w:sz w:val="28"/>
          <w:szCs w:val="32"/>
        </w:rPr>
        <w:t>FOUNDATION FOR IMPROVEMENT OF EMPLOYMENT POSSIBILITIES, PRIZMA</w:t>
      </w:r>
      <w:r w:rsidR="0031590D" w:rsidRPr="000A095C">
        <w:rPr>
          <w:sz w:val="28"/>
          <w:szCs w:val="32"/>
        </w:rPr>
        <w:t xml:space="preserve"> </w:t>
      </w:r>
      <w:r w:rsidR="00B02A73" w:rsidRPr="000A095C">
        <w:rPr>
          <w:sz w:val="28"/>
          <w:szCs w:val="32"/>
        </w:rPr>
        <w:t xml:space="preserve">and </w:t>
      </w:r>
      <w:r w:rsidR="00225DA0" w:rsidRPr="000A095C">
        <w:rPr>
          <w:sz w:val="28"/>
          <w:szCs w:val="32"/>
        </w:rPr>
        <w:t xml:space="preserve">FOUNDATION FOR SOCIAL INVESTMENT, FUND05 </w:t>
      </w:r>
      <w:r w:rsidR="0031590D" w:rsidRPr="000A095C">
        <w:rPr>
          <w:sz w:val="28"/>
          <w:szCs w:val="32"/>
        </w:rPr>
        <w:t>(</w:t>
      </w:r>
      <w:r w:rsidRPr="000A095C">
        <w:rPr>
          <w:sz w:val="28"/>
          <w:szCs w:val="32"/>
        </w:rPr>
        <w:t>S</w:t>
      </w:r>
      <w:r w:rsidR="0031590D" w:rsidRPr="000A095C">
        <w:rPr>
          <w:sz w:val="28"/>
          <w:szCs w:val="32"/>
        </w:rPr>
        <w:t>I)</w:t>
      </w:r>
    </w:p>
    <w:p w14:paraId="3BA219C5" w14:textId="77777777" w:rsidR="00941D99" w:rsidRPr="002B6141" w:rsidRDefault="00941D99">
      <w:pPr>
        <w:rPr>
          <w:sz w:val="32"/>
          <w:szCs w:val="32"/>
        </w:rPr>
      </w:pPr>
    </w:p>
    <w:p w14:paraId="54C37F32" w14:textId="77777777" w:rsidR="003C45D1" w:rsidRPr="002B6141" w:rsidRDefault="003C45D1">
      <w:pPr>
        <w:rPr>
          <w:sz w:val="32"/>
          <w:szCs w:val="32"/>
        </w:rPr>
      </w:pPr>
    </w:p>
    <w:p w14:paraId="6AF378D4" w14:textId="768CEA19" w:rsidR="003C45D1" w:rsidRPr="002B6141" w:rsidRDefault="00D50A0E" w:rsidP="003C45D1">
      <w:pPr>
        <w:jc w:val="center"/>
        <w:rPr>
          <w:sz w:val="32"/>
          <w:szCs w:val="32"/>
        </w:rPr>
      </w:pPr>
      <w:r>
        <w:rPr>
          <w:sz w:val="32"/>
          <w:szCs w:val="32"/>
        </w:rPr>
        <w:t>September</w:t>
      </w:r>
      <w:r w:rsidR="003C45D1" w:rsidRPr="002B6141">
        <w:rPr>
          <w:sz w:val="32"/>
          <w:szCs w:val="32"/>
        </w:rPr>
        <w:t xml:space="preserve"> 2018</w:t>
      </w:r>
    </w:p>
    <w:p w14:paraId="196F4ACA" w14:textId="77777777" w:rsidR="00225DA0" w:rsidRDefault="00225DA0" w:rsidP="006716BC">
      <w:pPr>
        <w:spacing w:after="0" w:line="276" w:lineRule="auto"/>
        <w:jc w:val="both"/>
        <w:rPr>
          <w:b/>
          <w:sz w:val="24"/>
        </w:rPr>
      </w:pPr>
    </w:p>
    <w:p w14:paraId="1EE18B5F" w14:textId="77777777" w:rsidR="00D50A0E" w:rsidRDefault="00D50A0E">
      <w:pPr>
        <w:rPr>
          <w:b/>
          <w:sz w:val="24"/>
        </w:rPr>
      </w:pPr>
      <w:r>
        <w:rPr>
          <w:b/>
          <w:sz w:val="24"/>
        </w:rPr>
        <w:br w:type="page"/>
      </w:r>
      <w:bookmarkStart w:id="0" w:name="_GoBack"/>
      <w:bookmarkEnd w:id="0"/>
    </w:p>
    <w:p w14:paraId="5585438A" w14:textId="17B7A974" w:rsidR="00E60DB5" w:rsidRDefault="00E60DB5">
      <w:pPr>
        <w:rPr>
          <w:b/>
          <w:sz w:val="24"/>
        </w:rPr>
      </w:pPr>
    </w:p>
    <w:p w14:paraId="1E8A1A2C" w14:textId="77777777" w:rsidR="00226CF5" w:rsidRPr="002B6141" w:rsidRDefault="002B6141" w:rsidP="00226CF5">
      <w:pPr>
        <w:numPr>
          <w:ilvl w:val="0"/>
          <w:numId w:val="26"/>
        </w:numPr>
        <w:spacing w:after="0" w:line="276" w:lineRule="auto"/>
        <w:ind w:left="0" w:firstLine="0"/>
        <w:jc w:val="both"/>
        <w:rPr>
          <w:b/>
        </w:rPr>
      </w:pPr>
      <w:r w:rsidRPr="002B6141">
        <w:rPr>
          <w:b/>
        </w:rPr>
        <w:t xml:space="preserve">BACKGROUND </w:t>
      </w:r>
      <w:r w:rsidRPr="00DE4AD5">
        <w:t>(</w:t>
      </w:r>
      <w:r w:rsidRPr="002B6141">
        <w:t>justification of the pilot action and assumption for the pilot action</w:t>
      </w:r>
      <w:r w:rsidRPr="002B6141">
        <w:rPr>
          <w:b/>
        </w:rPr>
        <w:t>)</w:t>
      </w:r>
      <w:r w:rsidR="003C45D1" w:rsidRPr="002B6141">
        <w:t xml:space="preserve"> </w:t>
      </w:r>
    </w:p>
    <w:p w14:paraId="331AD85C" w14:textId="05C67A1D" w:rsidR="003C45D1" w:rsidRPr="00DE4AD5" w:rsidRDefault="003C45D1" w:rsidP="00226CF5">
      <w:pPr>
        <w:spacing w:after="0" w:line="276" w:lineRule="auto"/>
        <w:ind w:left="708"/>
        <w:jc w:val="both"/>
        <w:rPr>
          <w:i/>
        </w:rPr>
      </w:pPr>
      <w:r w:rsidRPr="00DE4AD5">
        <w:rPr>
          <w:i/>
        </w:rPr>
        <w:t xml:space="preserve">(Please </w:t>
      </w:r>
      <w:r w:rsidR="002B6141" w:rsidRPr="00DE4AD5">
        <w:rPr>
          <w:i/>
        </w:rPr>
        <w:t>explain why it is crucial to address the problem identified and what has already been done to solve the problem.</w:t>
      </w:r>
      <w:r w:rsidRPr="00DE4AD5">
        <w:rPr>
          <w:i/>
        </w:rPr>
        <w:t>)</w:t>
      </w:r>
      <w:r w:rsidR="001A1A79" w:rsidRPr="00DE4AD5">
        <w:rPr>
          <w:i/>
        </w:rPr>
        <w:t xml:space="preserve"> (max. 1 page</w:t>
      </w:r>
      <w:r w:rsidR="009A4229">
        <w:rPr>
          <w:i/>
        </w:rPr>
        <w:t>, bullet points</w:t>
      </w:r>
      <w:r w:rsidR="001A1A79" w:rsidRPr="00DE4AD5">
        <w:rPr>
          <w:i/>
        </w:rPr>
        <w:t>)</w:t>
      </w:r>
    </w:p>
    <w:p w14:paraId="27EB1B1D" w14:textId="5360F930" w:rsidR="006716BC" w:rsidRDefault="006716BC" w:rsidP="00226CF5">
      <w:pPr>
        <w:spacing w:after="0" w:line="276" w:lineRule="auto"/>
        <w:ind w:left="708"/>
        <w:jc w:val="both"/>
        <w:rPr>
          <w:b/>
          <w:highlight w:val="yellow"/>
        </w:rPr>
      </w:pPr>
    </w:p>
    <w:p w14:paraId="4A4479D5" w14:textId="128BD6FF" w:rsidR="00444FF8" w:rsidRPr="00444FF8" w:rsidRDefault="00444FF8" w:rsidP="0030207C">
      <w:pPr>
        <w:spacing w:after="0" w:line="240" w:lineRule="auto"/>
        <w:ind w:left="709"/>
        <w:jc w:val="both"/>
        <w:rPr>
          <w:b/>
          <w:color w:val="0070C0"/>
          <w:highlight w:val="yellow"/>
        </w:rPr>
      </w:pPr>
      <w:r w:rsidRPr="00444FF8">
        <w:rPr>
          <w:rFonts w:eastAsia="TimesNewRomanPSMT" w:cs="Times New Roman"/>
          <w:color w:val="0070C0"/>
          <w:sz w:val="24"/>
          <w:szCs w:val="24"/>
        </w:rPr>
        <w:t>Social entrepreneurship in Slovenia has still not reached a satisfactory level, primarily because the poor knowledge and lack of understanding of the concept of social entrepreneurship, its principles, goals and benefits. Therefore, the potential of social entrepreneurship in Slovenia is unexploited.</w:t>
      </w:r>
    </w:p>
    <w:p w14:paraId="44A31D06" w14:textId="19C39CF3" w:rsidR="00444FF8" w:rsidRDefault="00444FF8" w:rsidP="0030207C">
      <w:pPr>
        <w:spacing w:after="0" w:line="240" w:lineRule="auto"/>
        <w:ind w:left="709"/>
        <w:jc w:val="both"/>
        <w:rPr>
          <w:b/>
          <w:highlight w:val="yellow"/>
        </w:rPr>
      </w:pPr>
    </w:p>
    <w:p w14:paraId="7B952178" w14:textId="74904252" w:rsidR="00444FF8" w:rsidRDefault="00444FF8" w:rsidP="0030207C">
      <w:pPr>
        <w:spacing w:after="0" w:line="240" w:lineRule="auto"/>
        <w:ind w:left="709"/>
        <w:jc w:val="both"/>
        <w:rPr>
          <w:rFonts w:cs="Times New Roman"/>
          <w:color w:val="0070C0"/>
          <w:sz w:val="24"/>
          <w:szCs w:val="24"/>
        </w:rPr>
      </w:pPr>
      <w:r w:rsidRPr="00444FF8">
        <w:rPr>
          <w:rFonts w:cs="Times New Roman"/>
          <w:color w:val="0070C0"/>
          <w:sz w:val="24"/>
          <w:szCs w:val="24"/>
        </w:rPr>
        <w:t>In the last two years the number of SEs have increased considerably</w:t>
      </w:r>
      <w:r w:rsidR="0030207C">
        <w:rPr>
          <w:rFonts w:cs="Times New Roman"/>
          <w:color w:val="0070C0"/>
          <w:sz w:val="24"/>
          <w:szCs w:val="24"/>
        </w:rPr>
        <w:t xml:space="preserve"> (especially in </w:t>
      </w:r>
      <w:proofErr w:type="spellStart"/>
      <w:r w:rsidR="0030207C">
        <w:rPr>
          <w:rFonts w:cs="Times New Roman"/>
          <w:color w:val="0070C0"/>
          <w:sz w:val="24"/>
          <w:szCs w:val="24"/>
        </w:rPr>
        <w:t>Podravje</w:t>
      </w:r>
      <w:proofErr w:type="spellEnd"/>
      <w:r w:rsidR="0030207C">
        <w:rPr>
          <w:rFonts w:cs="Times New Roman"/>
          <w:color w:val="0070C0"/>
          <w:sz w:val="24"/>
          <w:szCs w:val="24"/>
        </w:rPr>
        <w:t xml:space="preserve"> region)</w:t>
      </w:r>
      <w:r w:rsidRPr="00444FF8">
        <w:rPr>
          <w:rFonts w:cs="Times New Roman"/>
          <w:color w:val="0070C0"/>
          <w:sz w:val="24"/>
          <w:szCs w:val="24"/>
        </w:rPr>
        <w:t>, probably due to the specific incentives relating to public funding which required a social enterprise status. Consequently, there is a large share of SEs with the lack of entrepreneurial, business and financial skills, as well as without proper market research, viable business model and knowledge of the market.</w:t>
      </w:r>
      <w:r w:rsidR="00C5029B">
        <w:rPr>
          <w:rFonts w:cs="Times New Roman"/>
          <w:color w:val="0070C0"/>
          <w:sz w:val="24"/>
          <w:szCs w:val="24"/>
        </w:rPr>
        <w:t xml:space="preserve"> Especially, since many of SEs </w:t>
      </w:r>
      <w:r w:rsidR="00C5029B" w:rsidRPr="00444FF8">
        <w:rPr>
          <w:rFonts w:cs="Times New Roman"/>
          <w:color w:val="0070C0"/>
          <w:sz w:val="24"/>
          <w:szCs w:val="24"/>
        </w:rPr>
        <w:t>were established by/as NGOs</w:t>
      </w:r>
      <w:r w:rsidR="00C5029B">
        <w:rPr>
          <w:rFonts w:cs="Times New Roman"/>
          <w:color w:val="0070C0"/>
          <w:sz w:val="24"/>
          <w:szCs w:val="24"/>
        </w:rPr>
        <w:t xml:space="preserve"> and</w:t>
      </w:r>
      <w:r w:rsidR="00C5029B" w:rsidRPr="00444FF8">
        <w:rPr>
          <w:rFonts w:cs="Times New Roman"/>
          <w:color w:val="0070C0"/>
          <w:sz w:val="24"/>
          <w:szCs w:val="24"/>
        </w:rPr>
        <w:t xml:space="preserve"> often </w:t>
      </w:r>
      <w:r w:rsidR="00C5029B" w:rsidRPr="00C5029B">
        <w:rPr>
          <w:rFonts w:cs="Times New Roman"/>
          <w:color w:val="0070C0"/>
          <w:sz w:val="24"/>
          <w:szCs w:val="24"/>
        </w:rPr>
        <w:t>lack skills</w:t>
      </w:r>
      <w:r w:rsidR="00C5029B" w:rsidRPr="00444FF8">
        <w:rPr>
          <w:rFonts w:cs="Times New Roman"/>
          <w:b/>
          <w:color w:val="0070C0"/>
          <w:sz w:val="24"/>
          <w:szCs w:val="24"/>
        </w:rPr>
        <w:t xml:space="preserve"> </w:t>
      </w:r>
      <w:r w:rsidR="00C5029B" w:rsidRPr="00444FF8">
        <w:rPr>
          <w:rFonts w:cs="Times New Roman"/>
          <w:color w:val="0070C0"/>
          <w:sz w:val="24"/>
          <w:szCs w:val="24"/>
        </w:rPr>
        <w:t>to shift from project-based funding to income generating activities on the market.</w:t>
      </w:r>
    </w:p>
    <w:p w14:paraId="71251C1C" w14:textId="5791E1D8" w:rsidR="00444FF8" w:rsidRDefault="00444FF8" w:rsidP="0030207C">
      <w:pPr>
        <w:spacing w:after="0" w:line="240" w:lineRule="auto"/>
        <w:ind w:left="709"/>
        <w:jc w:val="both"/>
        <w:rPr>
          <w:rFonts w:cs="Times New Roman"/>
          <w:color w:val="0070C0"/>
          <w:sz w:val="24"/>
          <w:szCs w:val="24"/>
        </w:rPr>
      </w:pPr>
    </w:p>
    <w:p w14:paraId="344C006E" w14:textId="58EAF114" w:rsidR="00444FF8" w:rsidRDefault="00444FF8" w:rsidP="0030207C">
      <w:pPr>
        <w:spacing w:after="0" w:line="240" w:lineRule="auto"/>
        <w:ind w:left="709"/>
        <w:jc w:val="both"/>
        <w:rPr>
          <w:rFonts w:cs="Times New Roman"/>
          <w:color w:val="0070C0"/>
          <w:sz w:val="24"/>
          <w:szCs w:val="24"/>
          <w:lang w:val="en-US" w:eastAsia="hu-HU"/>
        </w:rPr>
      </w:pPr>
      <w:r w:rsidRPr="00444FF8">
        <w:rPr>
          <w:rFonts w:cs="Times New Roman"/>
          <w:color w:val="0070C0"/>
          <w:sz w:val="24"/>
          <w:szCs w:val="24"/>
          <w:lang w:val="en-US" w:eastAsia="hu-HU"/>
        </w:rPr>
        <w:t xml:space="preserve">Social enterprises should be aware of their </w:t>
      </w:r>
      <w:r w:rsidRPr="00C5029B">
        <w:rPr>
          <w:rFonts w:cs="Times New Roman"/>
          <w:color w:val="0070C0"/>
          <w:sz w:val="24"/>
          <w:szCs w:val="24"/>
          <w:lang w:val="en-US" w:eastAsia="hu-HU"/>
        </w:rPr>
        <w:t>special role</w:t>
      </w:r>
      <w:r w:rsidRPr="00444FF8">
        <w:rPr>
          <w:rFonts w:cs="Times New Roman"/>
          <w:color w:val="0070C0"/>
          <w:sz w:val="24"/>
          <w:szCs w:val="24"/>
          <w:lang w:val="en-US" w:eastAsia="hu-HU"/>
        </w:rPr>
        <w:t xml:space="preserve"> in the society, which brings with it the responsibility for the business and for the society. It is sometimes difficult to coordinate two most exposed, sometimes contradictory values – making a profit and doing good for society. Therefore, along with their self-awareness, the support from the environment should be provided in a way not to make them dependent but to empower them for their mission.</w:t>
      </w:r>
    </w:p>
    <w:p w14:paraId="482F7B3C" w14:textId="77777777" w:rsidR="0030207C" w:rsidRPr="00444FF8" w:rsidRDefault="0030207C" w:rsidP="0030207C">
      <w:pPr>
        <w:spacing w:after="0" w:line="240" w:lineRule="auto"/>
        <w:ind w:left="709"/>
        <w:jc w:val="both"/>
        <w:rPr>
          <w:rFonts w:cs="Times New Roman"/>
          <w:color w:val="0070C0"/>
          <w:sz w:val="24"/>
          <w:szCs w:val="24"/>
          <w:lang w:val="en-IE"/>
        </w:rPr>
      </w:pPr>
    </w:p>
    <w:p w14:paraId="62B938A7" w14:textId="4D1B5B2B" w:rsidR="00444FF8" w:rsidRPr="00444FF8" w:rsidRDefault="00444FF8" w:rsidP="0030207C">
      <w:pPr>
        <w:spacing w:after="0" w:line="240" w:lineRule="auto"/>
        <w:ind w:left="709"/>
        <w:jc w:val="both"/>
        <w:rPr>
          <w:rFonts w:cs="Times New Roman"/>
          <w:color w:val="0070C0"/>
          <w:sz w:val="24"/>
          <w:szCs w:val="24"/>
          <w:lang w:val="en-US" w:eastAsia="hu-HU"/>
        </w:rPr>
      </w:pPr>
      <w:r w:rsidRPr="00444FF8">
        <w:rPr>
          <w:rFonts w:cs="Times New Roman"/>
          <w:color w:val="0070C0"/>
          <w:sz w:val="24"/>
          <w:szCs w:val="24"/>
          <w:lang w:val="en-US" w:eastAsia="hu-HU"/>
        </w:rPr>
        <w:t xml:space="preserve">Due to the specifics that SEs are facing, the </w:t>
      </w:r>
      <w:r w:rsidRPr="00C5029B">
        <w:rPr>
          <w:rFonts w:cs="Times New Roman"/>
          <w:color w:val="0070C0"/>
          <w:sz w:val="24"/>
          <w:szCs w:val="24"/>
          <w:lang w:val="en-US" w:eastAsia="hu-HU"/>
        </w:rPr>
        <w:t>need</w:t>
      </w:r>
      <w:r w:rsidRPr="00444FF8">
        <w:rPr>
          <w:rFonts w:cs="Times New Roman"/>
          <w:color w:val="0070C0"/>
          <w:sz w:val="24"/>
          <w:szCs w:val="24"/>
          <w:lang w:val="en-US" w:eastAsia="hu-HU"/>
        </w:rPr>
        <w:t xml:space="preserve"> for personalized treatment </w:t>
      </w:r>
      <w:r w:rsidR="0030207C">
        <w:rPr>
          <w:rFonts w:cs="Times New Roman"/>
          <w:color w:val="0070C0"/>
          <w:sz w:val="24"/>
          <w:szCs w:val="24"/>
          <w:lang w:val="en-US" w:eastAsia="hu-HU"/>
        </w:rPr>
        <w:t xml:space="preserve">in form of mentoring </w:t>
      </w:r>
      <w:r w:rsidRPr="00444FF8">
        <w:rPr>
          <w:rFonts w:cs="Times New Roman"/>
          <w:color w:val="0070C0"/>
          <w:sz w:val="24"/>
          <w:szCs w:val="24"/>
          <w:lang w:val="en-US" w:eastAsia="hu-HU"/>
        </w:rPr>
        <w:t xml:space="preserve">was </w:t>
      </w:r>
      <w:r w:rsidR="0030207C">
        <w:rPr>
          <w:rFonts w:cs="Times New Roman"/>
          <w:color w:val="0070C0"/>
          <w:sz w:val="24"/>
          <w:szCs w:val="24"/>
          <w:lang w:val="en-US" w:eastAsia="hu-HU"/>
        </w:rPr>
        <w:t>identified.</w:t>
      </w:r>
      <w:r w:rsidRPr="00444FF8">
        <w:rPr>
          <w:rFonts w:cs="Times New Roman"/>
          <w:color w:val="0070C0"/>
          <w:sz w:val="24"/>
          <w:szCs w:val="24"/>
          <w:lang w:val="en-US" w:eastAsia="hu-HU"/>
        </w:rPr>
        <w:t xml:space="preserve"> The preferable mentoring program should involve mixed team of mentors, covering areas of marketing, management and sustainable business models. Such support would be crucial in the start-up phase, but also a certain period during the phase of development and growth. Besides the mentoring, also the need for training is being detected, covering contents from entrepreneurship, team work, management, financing, communication, product development, marketing, HR development, digitalization, etc. </w:t>
      </w:r>
    </w:p>
    <w:p w14:paraId="1292008D" w14:textId="77777777" w:rsidR="00444FF8" w:rsidRPr="00444FF8" w:rsidRDefault="00444FF8" w:rsidP="00226CF5">
      <w:pPr>
        <w:spacing w:after="0" w:line="276" w:lineRule="auto"/>
        <w:ind w:left="708"/>
        <w:jc w:val="both"/>
        <w:rPr>
          <w:rFonts w:cs="Times New Roman"/>
          <w:color w:val="0070C0"/>
          <w:sz w:val="24"/>
          <w:szCs w:val="24"/>
        </w:rPr>
      </w:pPr>
    </w:p>
    <w:p w14:paraId="666EBB54" w14:textId="77777777" w:rsidR="00444FF8" w:rsidRPr="002B6141" w:rsidRDefault="00444FF8" w:rsidP="00226CF5">
      <w:pPr>
        <w:spacing w:after="0" w:line="276" w:lineRule="auto"/>
        <w:ind w:left="708"/>
        <w:jc w:val="both"/>
        <w:rPr>
          <w:b/>
          <w:highlight w:val="yellow"/>
        </w:rPr>
      </w:pPr>
    </w:p>
    <w:p w14:paraId="09FD97B4" w14:textId="77777777" w:rsidR="003C45D1" w:rsidRPr="002B6141" w:rsidRDefault="003C45D1" w:rsidP="00226CF5">
      <w:pPr>
        <w:numPr>
          <w:ilvl w:val="0"/>
          <w:numId w:val="26"/>
        </w:numPr>
        <w:spacing w:after="0" w:line="276" w:lineRule="auto"/>
        <w:ind w:left="0" w:firstLine="0"/>
        <w:jc w:val="both"/>
        <w:rPr>
          <w:b/>
        </w:rPr>
      </w:pPr>
      <w:r w:rsidRPr="002B6141">
        <w:rPr>
          <w:b/>
        </w:rPr>
        <w:t xml:space="preserve">TITLE OF THE PILOT ACTION </w:t>
      </w:r>
      <w:r w:rsidRPr="002B6141">
        <w:t xml:space="preserve">(&amp; </w:t>
      </w:r>
      <w:r w:rsidR="001E1291" w:rsidRPr="002B6141">
        <w:t>acronym</w:t>
      </w:r>
      <w:r w:rsidR="00226CF5" w:rsidRPr="002B6141">
        <w:t xml:space="preserve"> if applicable</w:t>
      </w:r>
      <w:r w:rsidRPr="002B6141">
        <w:t xml:space="preserve">) </w:t>
      </w:r>
    </w:p>
    <w:p w14:paraId="60B17B81" w14:textId="5D4254A3" w:rsidR="00226CF5" w:rsidRDefault="00226CF5" w:rsidP="00226CF5">
      <w:pPr>
        <w:spacing w:after="0" w:line="276" w:lineRule="auto"/>
        <w:jc w:val="both"/>
        <w:rPr>
          <w:b/>
        </w:rPr>
      </w:pPr>
    </w:p>
    <w:p w14:paraId="54B5E02F" w14:textId="153CF22C" w:rsidR="00C94E8B" w:rsidRPr="000A095C" w:rsidRDefault="006C0869" w:rsidP="00C94E8B">
      <w:pPr>
        <w:spacing w:after="0" w:line="276" w:lineRule="auto"/>
        <w:ind w:left="708"/>
        <w:jc w:val="both"/>
        <w:rPr>
          <w:color w:val="0070C0"/>
        </w:rPr>
      </w:pPr>
      <w:r w:rsidRPr="002C4D93">
        <w:rPr>
          <w:color w:val="0070C0"/>
        </w:rPr>
        <w:t>Social Enterprise HUB</w:t>
      </w:r>
      <w:r w:rsidR="00C157EA">
        <w:rPr>
          <w:color w:val="0070C0"/>
        </w:rPr>
        <w:t xml:space="preserve"> </w:t>
      </w:r>
    </w:p>
    <w:p w14:paraId="13DBE22A" w14:textId="77777777" w:rsidR="006716BC" w:rsidRPr="002B6141" w:rsidRDefault="006716BC" w:rsidP="00226CF5">
      <w:pPr>
        <w:spacing w:after="0" w:line="276" w:lineRule="auto"/>
        <w:jc w:val="both"/>
        <w:rPr>
          <w:b/>
        </w:rPr>
      </w:pPr>
    </w:p>
    <w:p w14:paraId="75801C67" w14:textId="77777777" w:rsidR="00226CF5" w:rsidRPr="002B6141" w:rsidRDefault="003C45D1" w:rsidP="00226CF5">
      <w:pPr>
        <w:numPr>
          <w:ilvl w:val="0"/>
          <w:numId w:val="26"/>
        </w:numPr>
        <w:spacing w:after="0" w:line="276" w:lineRule="auto"/>
        <w:ind w:left="0" w:firstLine="0"/>
        <w:jc w:val="both"/>
        <w:rPr>
          <w:b/>
        </w:rPr>
      </w:pPr>
      <w:r w:rsidRPr="002B6141">
        <w:rPr>
          <w:b/>
        </w:rPr>
        <w:t xml:space="preserve">SUMMARY OF THE PILOT ACTION </w:t>
      </w:r>
    </w:p>
    <w:p w14:paraId="4ECE8FA2" w14:textId="483BCF86" w:rsidR="003C45D1" w:rsidRPr="00DE4AD5" w:rsidRDefault="003C45D1" w:rsidP="00226CF5">
      <w:pPr>
        <w:spacing w:after="0" w:line="276" w:lineRule="auto"/>
        <w:ind w:left="708"/>
        <w:jc w:val="both"/>
        <w:rPr>
          <w:i/>
        </w:rPr>
      </w:pPr>
      <w:r w:rsidRPr="00DE4AD5">
        <w:rPr>
          <w:i/>
        </w:rPr>
        <w:t>(</w:t>
      </w:r>
      <w:r w:rsidR="001A1A79" w:rsidRPr="00DE4AD5">
        <w:rPr>
          <w:i/>
        </w:rPr>
        <w:t>p</w:t>
      </w:r>
      <w:r w:rsidRPr="00DE4AD5">
        <w:rPr>
          <w:i/>
        </w:rPr>
        <w:t xml:space="preserve">lease specify how you </w:t>
      </w:r>
      <w:r w:rsidR="00C21E15" w:rsidRPr="00DE4AD5">
        <w:rPr>
          <w:i/>
        </w:rPr>
        <w:t>inten</w:t>
      </w:r>
      <w:r w:rsidR="00C21E15">
        <w:rPr>
          <w:i/>
        </w:rPr>
        <w:t xml:space="preserve">d </w:t>
      </w:r>
      <w:r w:rsidRPr="00DE4AD5">
        <w:rPr>
          <w:i/>
        </w:rPr>
        <w:t xml:space="preserve">to implement the pilot </w:t>
      </w:r>
      <w:r w:rsidR="000A095C" w:rsidRPr="00DE4AD5">
        <w:rPr>
          <w:i/>
        </w:rPr>
        <w:t>action,</w:t>
      </w:r>
      <w:r w:rsidRPr="00DE4AD5">
        <w:rPr>
          <w:i/>
        </w:rPr>
        <w:t xml:space="preserve"> and which </w:t>
      </w:r>
      <w:r w:rsidR="006716BC" w:rsidRPr="00DE4AD5">
        <w:rPr>
          <w:i/>
        </w:rPr>
        <w:t xml:space="preserve">are </w:t>
      </w:r>
      <w:r w:rsidRPr="00DE4AD5">
        <w:rPr>
          <w:i/>
        </w:rPr>
        <w:t>main activities</w:t>
      </w:r>
      <w:r w:rsidR="006716BC" w:rsidRPr="00DE4AD5">
        <w:rPr>
          <w:i/>
        </w:rPr>
        <w:t xml:space="preserve"> and measures</w:t>
      </w:r>
      <w:r w:rsidRPr="00DE4AD5">
        <w:rPr>
          <w:i/>
        </w:rPr>
        <w:t>)</w:t>
      </w:r>
      <w:r w:rsidR="001A1A79" w:rsidRPr="00DE4AD5">
        <w:rPr>
          <w:i/>
        </w:rPr>
        <w:t xml:space="preserve"> (max. </w:t>
      </w:r>
      <w:proofErr w:type="gramStart"/>
      <w:r w:rsidR="001A1A79" w:rsidRPr="00DE4AD5">
        <w:rPr>
          <w:i/>
        </w:rPr>
        <w:t>1/2 page</w:t>
      </w:r>
      <w:proofErr w:type="gramEnd"/>
      <w:r w:rsidR="009A4229">
        <w:rPr>
          <w:i/>
        </w:rPr>
        <w:t>, bullet points</w:t>
      </w:r>
      <w:r w:rsidR="001A1A79" w:rsidRPr="00DE4AD5">
        <w:rPr>
          <w:i/>
        </w:rPr>
        <w:t>)</w:t>
      </w:r>
    </w:p>
    <w:p w14:paraId="65690933" w14:textId="56C98A74" w:rsidR="00226CF5" w:rsidRDefault="00226CF5" w:rsidP="00226CF5">
      <w:pPr>
        <w:spacing w:after="0" w:line="276" w:lineRule="auto"/>
        <w:ind w:left="708"/>
        <w:jc w:val="both"/>
        <w:rPr>
          <w:b/>
        </w:rPr>
      </w:pPr>
    </w:p>
    <w:p w14:paraId="0CD16E78" w14:textId="7BE0F26A" w:rsidR="002036B2" w:rsidRDefault="002036B2" w:rsidP="00226CF5">
      <w:pPr>
        <w:spacing w:after="0" w:line="276" w:lineRule="auto"/>
        <w:ind w:left="708"/>
        <w:jc w:val="both"/>
        <w:rPr>
          <w:color w:val="0070C0"/>
        </w:rPr>
      </w:pPr>
      <w:r w:rsidRPr="006B4574">
        <w:rPr>
          <w:color w:val="0070C0"/>
        </w:rPr>
        <w:t xml:space="preserve">The pilot activity will be implemented in the </w:t>
      </w:r>
      <w:proofErr w:type="spellStart"/>
      <w:r w:rsidR="006B4574" w:rsidRPr="006B4574">
        <w:rPr>
          <w:color w:val="0070C0"/>
        </w:rPr>
        <w:t>Podravje</w:t>
      </w:r>
      <w:proofErr w:type="spellEnd"/>
      <w:r w:rsidR="006B4574" w:rsidRPr="006B4574">
        <w:rPr>
          <w:color w:val="0070C0"/>
        </w:rPr>
        <w:t xml:space="preserve"> region</w:t>
      </w:r>
      <w:r w:rsidR="006B4574">
        <w:rPr>
          <w:color w:val="0070C0"/>
        </w:rPr>
        <w:t xml:space="preserve">, which is with its unemployment rate and </w:t>
      </w:r>
      <w:r w:rsidR="009934BB" w:rsidRPr="009934BB">
        <w:rPr>
          <w:color w:val="0070C0"/>
        </w:rPr>
        <w:t xml:space="preserve">GDP </w:t>
      </w:r>
      <w:r w:rsidR="006B4574">
        <w:rPr>
          <w:color w:val="0070C0"/>
        </w:rPr>
        <w:t>one of the underdeveloped regions of Central Europe.</w:t>
      </w:r>
    </w:p>
    <w:p w14:paraId="4EAFB2B3" w14:textId="583D043E" w:rsidR="006B4574" w:rsidRDefault="006B4574" w:rsidP="00226CF5">
      <w:pPr>
        <w:spacing w:after="0" w:line="276" w:lineRule="auto"/>
        <w:ind w:left="708"/>
        <w:jc w:val="both"/>
        <w:rPr>
          <w:color w:val="0070C0"/>
        </w:rPr>
      </w:pPr>
    </w:p>
    <w:p w14:paraId="37D8B237" w14:textId="7FEF81A6" w:rsidR="006B4574" w:rsidRDefault="006B4574" w:rsidP="00226CF5">
      <w:pPr>
        <w:spacing w:after="0" w:line="276" w:lineRule="auto"/>
        <w:ind w:left="708"/>
        <w:jc w:val="both"/>
        <w:rPr>
          <w:color w:val="0070C0"/>
        </w:rPr>
      </w:pPr>
      <w:r w:rsidRPr="009934BB">
        <w:rPr>
          <w:color w:val="0070C0"/>
        </w:rPr>
        <w:lastRenderedPageBreak/>
        <w:t xml:space="preserve">To provide personalized support to SEs </w:t>
      </w:r>
      <w:r w:rsidR="00CD598F" w:rsidRPr="009934BB">
        <w:rPr>
          <w:color w:val="0070C0"/>
        </w:rPr>
        <w:t xml:space="preserve">will </w:t>
      </w:r>
      <w:r w:rsidRPr="009934BB">
        <w:rPr>
          <w:color w:val="0070C0"/>
        </w:rPr>
        <w:t>pilot within its model deliver following activities:</w:t>
      </w:r>
    </w:p>
    <w:p w14:paraId="26DC04FE" w14:textId="72F73F73" w:rsidR="006B4574" w:rsidRDefault="002923DE" w:rsidP="006B4574">
      <w:pPr>
        <w:pStyle w:val="Odstavekseznama"/>
        <w:numPr>
          <w:ilvl w:val="1"/>
          <w:numId w:val="31"/>
        </w:numPr>
        <w:spacing w:after="0"/>
        <w:jc w:val="both"/>
        <w:rPr>
          <w:color w:val="0070C0"/>
        </w:rPr>
      </w:pPr>
      <w:r>
        <w:rPr>
          <w:color w:val="0070C0"/>
        </w:rPr>
        <w:t>Setting up</w:t>
      </w:r>
      <w:r w:rsidR="0030207C">
        <w:rPr>
          <w:color w:val="0070C0"/>
        </w:rPr>
        <w:t xml:space="preserve"> a support </w:t>
      </w:r>
      <w:r w:rsidR="00115232">
        <w:rPr>
          <w:color w:val="0070C0"/>
        </w:rPr>
        <w:t>model</w:t>
      </w:r>
    </w:p>
    <w:p w14:paraId="616AC1BB" w14:textId="742DA229" w:rsidR="0030207C" w:rsidRPr="00115232" w:rsidRDefault="0030207C" w:rsidP="0030207C">
      <w:pPr>
        <w:pStyle w:val="Odstavekseznama"/>
        <w:spacing w:after="0"/>
        <w:ind w:left="1440"/>
        <w:jc w:val="both"/>
        <w:rPr>
          <w:i/>
          <w:color w:val="0070C0"/>
        </w:rPr>
      </w:pPr>
      <w:r w:rsidRPr="00115232">
        <w:rPr>
          <w:i/>
          <w:color w:val="0070C0"/>
        </w:rPr>
        <w:t xml:space="preserve">(elaboration of </w:t>
      </w:r>
      <w:r w:rsidR="00911FA9">
        <w:rPr>
          <w:i/>
          <w:color w:val="0070C0"/>
        </w:rPr>
        <w:t xml:space="preserve">support model structure and procedures, </w:t>
      </w:r>
      <w:r w:rsidR="002C4D93">
        <w:rPr>
          <w:i/>
          <w:color w:val="0070C0"/>
        </w:rPr>
        <w:t xml:space="preserve">identification of support service areas, </w:t>
      </w:r>
      <w:r w:rsidR="00911FA9">
        <w:rPr>
          <w:i/>
          <w:color w:val="0070C0"/>
        </w:rPr>
        <w:t xml:space="preserve">setting up </w:t>
      </w:r>
      <w:r w:rsidRPr="00115232">
        <w:rPr>
          <w:i/>
          <w:color w:val="0070C0"/>
        </w:rPr>
        <w:t>standards and competency profiles for involved mentors, advisers and trainers</w:t>
      </w:r>
      <w:r w:rsidR="00115232">
        <w:rPr>
          <w:i/>
          <w:color w:val="0070C0"/>
        </w:rPr>
        <w:t xml:space="preserve"> (</w:t>
      </w:r>
      <w:r w:rsidR="00911FA9">
        <w:rPr>
          <w:i/>
          <w:color w:val="0070C0"/>
        </w:rPr>
        <w:t xml:space="preserve">support </w:t>
      </w:r>
      <w:r w:rsidR="00115232">
        <w:rPr>
          <w:i/>
          <w:color w:val="0070C0"/>
        </w:rPr>
        <w:t>team)</w:t>
      </w:r>
      <w:r w:rsidRPr="00115232">
        <w:rPr>
          <w:i/>
          <w:color w:val="0070C0"/>
        </w:rPr>
        <w:t>; identification and recruitment of team members; initial training for team members on social economy and social innovation, interaction with SEs and pilot delivery</w:t>
      </w:r>
      <w:r w:rsidR="00FA4F3E">
        <w:rPr>
          <w:i/>
          <w:color w:val="0070C0"/>
        </w:rPr>
        <w:t>)</w:t>
      </w:r>
    </w:p>
    <w:p w14:paraId="41DB7311" w14:textId="121B8CF8" w:rsidR="0030207C" w:rsidRPr="00115232" w:rsidRDefault="00911FA9" w:rsidP="0030207C">
      <w:pPr>
        <w:pStyle w:val="Odstavekseznama"/>
        <w:numPr>
          <w:ilvl w:val="1"/>
          <w:numId w:val="31"/>
        </w:numPr>
        <w:spacing w:after="0"/>
        <w:jc w:val="both"/>
        <w:rPr>
          <w:color w:val="0070C0"/>
        </w:rPr>
      </w:pPr>
      <w:r>
        <w:rPr>
          <w:color w:val="0070C0"/>
        </w:rPr>
        <w:t xml:space="preserve">Empowering </w:t>
      </w:r>
      <w:r w:rsidR="00A824E8" w:rsidRPr="00115232">
        <w:rPr>
          <w:color w:val="0070C0"/>
        </w:rPr>
        <w:t>SE</w:t>
      </w:r>
      <w:r>
        <w:rPr>
          <w:color w:val="0070C0"/>
        </w:rPr>
        <w:t>s</w:t>
      </w:r>
    </w:p>
    <w:p w14:paraId="2BDAC479" w14:textId="0E0A007F" w:rsidR="00A824E8" w:rsidRPr="00115232" w:rsidRDefault="00A824E8" w:rsidP="00A824E8">
      <w:pPr>
        <w:pStyle w:val="Odstavekseznama"/>
        <w:spacing w:after="0"/>
        <w:ind w:left="1440"/>
        <w:jc w:val="both"/>
        <w:rPr>
          <w:i/>
          <w:color w:val="0070C0"/>
        </w:rPr>
      </w:pPr>
      <w:r w:rsidRPr="00115232">
        <w:rPr>
          <w:i/>
          <w:color w:val="0070C0"/>
        </w:rPr>
        <w:t>(each SE is assigned a</w:t>
      </w:r>
      <w:r w:rsidR="00CD598F">
        <w:rPr>
          <w:i/>
          <w:color w:val="0070C0"/>
        </w:rPr>
        <w:t xml:space="preserve"> (social)</w:t>
      </w:r>
      <w:r w:rsidRPr="00115232">
        <w:rPr>
          <w:i/>
          <w:color w:val="0070C0"/>
        </w:rPr>
        <w:t xml:space="preserve"> mentor and during the interview they prepare a development plan for the SE; mentor is coordinating the engagement of appropriate (business) advisers to help develop SEs weak areas; joint training</w:t>
      </w:r>
      <w:r w:rsidR="000204AD" w:rsidRPr="00115232">
        <w:rPr>
          <w:i/>
          <w:color w:val="0070C0"/>
        </w:rPr>
        <w:t>s</w:t>
      </w:r>
      <w:r w:rsidRPr="00115232">
        <w:rPr>
          <w:i/>
          <w:color w:val="0070C0"/>
        </w:rPr>
        <w:t xml:space="preserve"> are organised for SEs to strengthen their skills </w:t>
      </w:r>
      <w:r w:rsidR="000204AD" w:rsidRPr="00115232">
        <w:rPr>
          <w:i/>
          <w:color w:val="0070C0"/>
        </w:rPr>
        <w:t xml:space="preserve">according to identified weaknesses; peer learning activities are organised </w:t>
      </w:r>
      <w:r w:rsidR="00CD598F">
        <w:rPr>
          <w:i/>
          <w:color w:val="0070C0"/>
        </w:rPr>
        <w:t>for benchmarking</w:t>
      </w:r>
      <w:r w:rsidR="00FA4F3E">
        <w:rPr>
          <w:i/>
          <w:color w:val="0070C0"/>
        </w:rPr>
        <w:t xml:space="preserve">; </w:t>
      </w:r>
      <w:r w:rsidR="00FA4F3E" w:rsidRPr="00FA4F3E">
        <w:rPr>
          <w:i/>
          <w:color w:val="0070C0"/>
        </w:rPr>
        <w:t xml:space="preserve">networking </w:t>
      </w:r>
      <w:r w:rsidR="00FA4F3E">
        <w:rPr>
          <w:i/>
          <w:color w:val="0070C0"/>
        </w:rPr>
        <w:t>with</w:t>
      </w:r>
      <w:r w:rsidR="00FA4F3E" w:rsidRPr="00FA4F3E">
        <w:rPr>
          <w:i/>
          <w:color w:val="0070C0"/>
        </w:rPr>
        <w:t xml:space="preserve"> support organisations</w:t>
      </w:r>
      <w:r w:rsidR="00FA4F3E">
        <w:rPr>
          <w:i/>
          <w:color w:val="0070C0"/>
        </w:rPr>
        <w:t xml:space="preserve"> and businesses</w:t>
      </w:r>
      <w:r w:rsidR="000204AD" w:rsidRPr="00115232">
        <w:rPr>
          <w:i/>
          <w:color w:val="0070C0"/>
        </w:rPr>
        <w:t>)</w:t>
      </w:r>
    </w:p>
    <w:p w14:paraId="777B2509" w14:textId="57863477" w:rsidR="000204AD" w:rsidRDefault="00911FA9" w:rsidP="000204AD">
      <w:pPr>
        <w:pStyle w:val="Odstavekseznama"/>
        <w:numPr>
          <w:ilvl w:val="1"/>
          <w:numId w:val="31"/>
        </w:numPr>
        <w:spacing w:after="0"/>
        <w:jc w:val="both"/>
        <w:rPr>
          <w:color w:val="0070C0"/>
        </w:rPr>
      </w:pPr>
      <w:r>
        <w:rPr>
          <w:color w:val="0070C0"/>
        </w:rPr>
        <w:t xml:space="preserve">Hosting regular </w:t>
      </w:r>
      <w:r w:rsidR="000204AD">
        <w:rPr>
          <w:color w:val="0070C0"/>
        </w:rPr>
        <w:t>SE club</w:t>
      </w:r>
      <w:r>
        <w:rPr>
          <w:color w:val="0070C0"/>
        </w:rPr>
        <w:t>s</w:t>
      </w:r>
    </w:p>
    <w:p w14:paraId="4109967B" w14:textId="6A89AE2E" w:rsidR="000204AD" w:rsidRPr="00115232" w:rsidRDefault="000204AD" w:rsidP="000204AD">
      <w:pPr>
        <w:pStyle w:val="Odstavekseznama"/>
        <w:spacing w:after="0"/>
        <w:ind w:left="1440"/>
        <w:jc w:val="both"/>
        <w:rPr>
          <w:i/>
          <w:color w:val="0070C0"/>
        </w:rPr>
      </w:pPr>
      <w:r w:rsidRPr="00115232">
        <w:rPr>
          <w:i/>
          <w:color w:val="0070C0"/>
        </w:rPr>
        <w:t>(mentoring and advising activities are to be complemented with regular monthly events, enabling networking between SEs, SEs and other companies and stakeholders, exchange of information and experiences, mutual learning and cross fertilization, planning of joint activities)</w:t>
      </w:r>
    </w:p>
    <w:p w14:paraId="299BC764" w14:textId="77777777" w:rsidR="006B4574" w:rsidRPr="006B4574" w:rsidRDefault="006B4574" w:rsidP="00226CF5">
      <w:pPr>
        <w:spacing w:after="0" w:line="276" w:lineRule="auto"/>
        <w:ind w:left="708"/>
        <w:jc w:val="both"/>
        <w:rPr>
          <w:color w:val="0070C0"/>
        </w:rPr>
      </w:pPr>
    </w:p>
    <w:p w14:paraId="606BC727" w14:textId="77777777" w:rsidR="00226CF5" w:rsidRPr="002B6141" w:rsidRDefault="003C45D1" w:rsidP="00226CF5">
      <w:pPr>
        <w:numPr>
          <w:ilvl w:val="0"/>
          <w:numId w:val="26"/>
        </w:numPr>
        <w:spacing w:after="0" w:line="276" w:lineRule="auto"/>
        <w:ind w:left="0" w:firstLine="0"/>
        <w:jc w:val="both"/>
        <w:rPr>
          <w:b/>
        </w:rPr>
      </w:pPr>
      <w:r w:rsidRPr="002B6141">
        <w:rPr>
          <w:b/>
        </w:rPr>
        <w:t xml:space="preserve">AIMS AND OBJECTIVES OF THE PILOT ACTION </w:t>
      </w:r>
    </w:p>
    <w:p w14:paraId="21C409AC" w14:textId="30DF5FED" w:rsidR="003C45D1" w:rsidRPr="00DE4AD5" w:rsidRDefault="003C45D1" w:rsidP="00226CF5">
      <w:pPr>
        <w:spacing w:after="0" w:line="276" w:lineRule="auto"/>
        <w:ind w:left="708"/>
        <w:jc w:val="both"/>
        <w:rPr>
          <w:i/>
        </w:rPr>
      </w:pPr>
      <w:r w:rsidRPr="00DE4AD5">
        <w:rPr>
          <w:i/>
        </w:rPr>
        <w:t>(please define aims and objectives of the pilot action you intend to implement)</w:t>
      </w:r>
      <w:r w:rsidR="001A1A79" w:rsidRPr="00DE4AD5">
        <w:rPr>
          <w:i/>
        </w:rPr>
        <w:t xml:space="preserve"> (max. </w:t>
      </w:r>
      <w:proofErr w:type="gramStart"/>
      <w:r w:rsidR="001A1A79" w:rsidRPr="00DE4AD5">
        <w:rPr>
          <w:i/>
        </w:rPr>
        <w:t>1/2 page</w:t>
      </w:r>
      <w:proofErr w:type="gramEnd"/>
      <w:r w:rsidR="009A4229">
        <w:rPr>
          <w:i/>
        </w:rPr>
        <w:t>, bullet points</w:t>
      </w:r>
      <w:r w:rsidR="001A1A79" w:rsidRPr="00DE4AD5">
        <w:rPr>
          <w:i/>
        </w:rPr>
        <w:t>)</w:t>
      </w:r>
      <w:r w:rsidRPr="00DE4AD5">
        <w:rPr>
          <w:i/>
        </w:rPr>
        <w:t xml:space="preserve"> </w:t>
      </w:r>
    </w:p>
    <w:p w14:paraId="78B3D18A" w14:textId="3EEBFDD7" w:rsidR="00226CF5" w:rsidRDefault="00226CF5" w:rsidP="00226CF5">
      <w:pPr>
        <w:spacing w:after="0" w:line="276" w:lineRule="auto"/>
        <w:ind w:left="708"/>
        <w:jc w:val="both"/>
        <w:rPr>
          <w:b/>
        </w:rPr>
      </w:pPr>
    </w:p>
    <w:p w14:paraId="39D8DC90" w14:textId="5A1B18CC" w:rsidR="00BA35B6" w:rsidRDefault="00736FA9" w:rsidP="00226CF5">
      <w:pPr>
        <w:spacing w:after="0" w:line="276" w:lineRule="auto"/>
        <w:ind w:left="708"/>
        <w:jc w:val="both"/>
        <w:rPr>
          <w:color w:val="0070C0"/>
        </w:rPr>
      </w:pPr>
      <w:r w:rsidRPr="00BA35B6">
        <w:rPr>
          <w:color w:val="0070C0"/>
        </w:rPr>
        <w:t xml:space="preserve">The aim of the pilot action is to support SEs to be able to play a prominent role in local economy. </w:t>
      </w:r>
      <w:r w:rsidR="009D64D4">
        <w:rPr>
          <w:color w:val="0070C0"/>
        </w:rPr>
        <w:t xml:space="preserve">With the objective to </w:t>
      </w:r>
      <w:r w:rsidR="00BA35B6" w:rsidRPr="00BA35B6">
        <w:rPr>
          <w:color w:val="0070C0"/>
        </w:rPr>
        <w:t xml:space="preserve">improve </w:t>
      </w:r>
      <w:r w:rsidR="009D64D4">
        <w:rPr>
          <w:color w:val="0070C0"/>
        </w:rPr>
        <w:t>SEs</w:t>
      </w:r>
      <w:r w:rsidR="00BA35B6" w:rsidRPr="00BA35B6">
        <w:rPr>
          <w:color w:val="0070C0"/>
        </w:rPr>
        <w:t xml:space="preserve"> managerial competencies and entrepreneurial mind-sets</w:t>
      </w:r>
      <w:r w:rsidR="009D64D4">
        <w:rPr>
          <w:color w:val="0070C0"/>
        </w:rPr>
        <w:t>, the pilot will:</w:t>
      </w:r>
      <w:r w:rsidR="00BA35B6">
        <w:rPr>
          <w:color w:val="0070C0"/>
        </w:rPr>
        <w:t xml:space="preserve"> </w:t>
      </w:r>
    </w:p>
    <w:p w14:paraId="0E05A469" w14:textId="49F2654E" w:rsidR="00BA35B6" w:rsidRDefault="009D64D4" w:rsidP="00BA35B6">
      <w:pPr>
        <w:pStyle w:val="Odstavekseznama"/>
        <w:numPr>
          <w:ilvl w:val="1"/>
          <w:numId w:val="31"/>
        </w:numPr>
        <w:spacing w:after="0"/>
        <w:jc w:val="both"/>
        <w:rPr>
          <w:color w:val="0070C0"/>
        </w:rPr>
      </w:pPr>
      <w:r>
        <w:rPr>
          <w:color w:val="0070C0"/>
        </w:rPr>
        <w:t>Develop h</w:t>
      </w:r>
      <w:r w:rsidR="00BA35B6">
        <w:rPr>
          <w:color w:val="0070C0"/>
        </w:rPr>
        <w:t>olistic approach to provision of individualized business support</w:t>
      </w:r>
    </w:p>
    <w:p w14:paraId="7E7606DB" w14:textId="4829DE60" w:rsidR="000204AD" w:rsidRDefault="009D64D4" w:rsidP="00BA35B6">
      <w:pPr>
        <w:pStyle w:val="Odstavekseznama"/>
        <w:numPr>
          <w:ilvl w:val="1"/>
          <w:numId w:val="31"/>
        </w:numPr>
        <w:spacing w:after="0"/>
        <w:jc w:val="both"/>
        <w:rPr>
          <w:color w:val="0070C0"/>
        </w:rPr>
      </w:pPr>
      <w:r>
        <w:rPr>
          <w:color w:val="0070C0"/>
        </w:rPr>
        <w:t>Set up the n</w:t>
      </w:r>
      <w:r w:rsidR="00BA35B6">
        <w:rPr>
          <w:color w:val="0070C0"/>
        </w:rPr>
        <w:t>etwork of social mentors and business advisers</w:t>
      </w:r>
      <w:r w:rsidR="00BA35B6" w:rsidRPr="00BA35B6">
        <w:rPr>
          <w:color w:val="0070C0"/>
        </w:rPr>
        <w:t xml:space="preserve"> </w:t>
      </w:r>
      <w:r>
        <w:rPr>
          <w:color w:val="0070C0"/>
        </w:rPr>
        <w:t>to support empowerment of SEs</w:t>
      </w:r>
    </w:p>
    <w:p w14:paraId="39B9F09A" w14:textId="4E623676" w:rsidR="00BA35B6" w:rsidRDefault="009D64D4" w:rsidP="00BA35B6">
      <w:pPr>
        <w:pStyle w:val="Odstavekseznama"/>
        <w:numPr>
          <w:ilvl w:val="1"/>
          <w:numId w:val="31"/>
        </w:numPr>
        <w:spacing w:after="0"/>
        <w:jc w:val="both"/>
        <w:rPr>
          <w:color w:val="0070C0"/>
        </w:rPr>
      </w:pPr>
      <w:r>
        <w:rPr>
          <w:color w:val="0070C0"/>
        </w:rPr>
        <w:t>Promote p</w:t>
      </w:r>
      <w:r w:rsidR="00BA35B6">
        <w:rPr>
          <w:color w:val="0070C0"/>
        </w:rPr>
        <w:t>eer learning through exchange of ideas, knowledge and experiences</w:t>
      </w:r>
    </w:p>
    <w:p w14:paraId="72C4D839" w14:textId="05991488" w:rsidR="00BA35B6" w:rsidRDefault="009D64D4" w:rsidP="00BA35B6">
      <w:pPr>
        <w:pStyle w:val="Odstavekseznama"/>
        <w:numPr>
          <w:ilvl w:val="1"/>
          <w:numId w:val="31"/>
        </w:numPr>
        <w:spacing w:after="0"/>
        <w:jc w:val="both"/>
        <w:rPr>
          <w:color w:val="0070C0"/>
        </w:rPr>
      </w:pPr>
      <w:r>
        <w:rPr>
          <w:color w:val="0070C0"/>
        </w:rPr>
        <w:t>Support SEs n</w:t>
      </w:r>
      <w:r w:rsidR="00BA35B6">
        <w:rPr>
          <w:color w:val="0070C0"/>
        </w:rPr>
        <w:t xml:space="preserve">etworking with businesses and </w:t>
      </w:r>
      <w:r w:rsidR="003B770B">
        <w:rPr>
          <w:color w:val="0070C0"/>
        </w:rPr>
        <w:t>support organisations</w:t>
      </w:r>
      <w:r w:rsidR="00BA35B6">
        <w:rPr>
          <w:color w:val="0070C0"/>
        </w:rPr>
        <w:t xml:space="preserve"> in carrying out marketing activities</w:t>
      </w:r>
    </w:p>
    <w:p w14:paraId="34EDBECE" w14:textId="2BCE67FA" w:rsidR="009D64D4" w:rsidRPr="00BA35B6" w:rsidRDefault="009D64D4" w:rsidP="00BA35B6">
      <w:pPr>
        <w:pStyle w:val="Odstavekseznama"/>
        <w:numPr>
          <w:ilvl w:val="1"/>
          <w:numId w:val="31"/>
        </w:numPr>
        <w:spacing w:after="0"/>
        <w:jc w:val="both"/>
        <w:rPr>
          <w:color w:val="0070C0"/>
        </w:rPr>
      </w:pPr>
      <w:r>
        <w:rPr>
          <w:color w:val="0070C0"/>
        </w:rPr>
        <w:t>Establish cooperation of existing SE support organisations in the region</w:t>
      </w:r>
    </w:p>
    <w:p w14:paraId="1A29CDA4" w14:textId="77777777" w:rsidR="00736FA9" w:rsidRPr="000204AD" w:rsidRDefault="00736FA9" w:rsidP="00226CF5">
      <w:pPr>
        <w:spacing w:after="0" w:line="276" w:lineRule="auto"/>
        <w:ind w:left="708"/>
        <w:jc w:val="both"/>
        <w:rPr>
          <w:b/>
          <w:color w:val="0070C0"/>
        </w:rPr>
      </w:pPr>
    </w:p>
    <w:p w14:paraId="257A94F8" w14:textId="77777777" w:rsidR="006716BC" w:rsidRPr="002B6141" w:rsidRDefault="006716BC" w:rsidP="00226CF5">
      <w:pPr>
        <w:spacing w:after="0" w:line="276" w:lineRule="auto"/>
        <w:ind w:left="708"/>
        <w:jc w:val="both"/>
        <w:rPr>
          <w:b/>
        </w:rPr>
      </w:pPr>
    </w:p>
    <w:p w14:paraId="2546BE82" w14:textId="26075AC5" w:rsidR="006B0D07" w:rsidRPr="006B0D07" w:rsidRDefault="006B0D07" w:rsidP="006B0D07">
      <w:pPr>
        <w:pStyle w:val="Odstavekseznama"/>
        <w:numPr>
          <w:ilvl w:val="0"/>
          <w:numId w:val="26"/>
        </w:numPr>
        <w:spacing w:after="0"/>
        <w:contextualSpacing w:val="0"/>
        <w:jc w:val="both"/>
      </w:pPr>
      <w:r w:rsidRPr="002B6141">
        <w:rPr>
          <w:b/>
        </w:rPr>
        <w:t xml:space="preserve">        TARGET GROUPS </w:t>
      </w:r>
    </w:p>
    <w:p w14:paraId="6B0379D2" w14:textId="15BF935D" w:rsidR="009A4229" w:rsidRPr="00DE4AD5" w:rsidRDefault="006B0D07" w:rsidP="009A4229">
      <w:pPr>
        <w:spacing w:after="0" w:line="276" w:lineRule="auto"/>
        <w:ind w:left="708"/>
        <w:jc w:val="both"/>
        <w:rPr>
          <w:i/>
        </w:rPr>
      </w:pPr>
      <w:r w:rsidRPr="006B0D07">
        <w:rPr>
          <w:i/>
        </w:rPr>
        <w:t>(please define direct and indirect target groups, present their main needs which will be addressed, and explain how you will motivate, select and engage target groups to join pilot action)</w:t>
      </w:r>
      <w:r w:rsidR="009A4229" w:rsidRPr="00DE4AD5">
        <w:rPr>
          <w:i/>
        </w:rPr>
        <w:t xml:space="preserve"> (max. 1 page</w:t>
      </w:r>
      <w:r w:rsidR="009A4229">
        <w:rPr>
          <w:i/>
        </w:rPr>
        <w:t>, bullet points</w:t>
      </w:r>
      <w:r w:rsidR="009A4229" w:rsidRPr="00DE4AD5">
        <w:rPr>
          <w:i/>
        </w:rPr>
        <w:t>)</w:t>
      </w:r>
    </w:p>
    <w:p w14:paraId="515519B5" w14:textId="1DA2C6C5" w:rsidR="006B0D07" w:rsidRPr="009A4229" w:rsidRDefault="006B0D07" w:rsidP="006B0D07">
      <w:pPr>
        <w:spacing w:after="0"/>
        <w:ind w:left="708"/>
        <w:jc w:val="both"/>
        <w:rPr>
          <w:b/>
          <w:i/>
        </w:rPr>
      </w:pPr>
    </w:p>
    <w:p w14:paraId="0331ED5E" w14:textId="2E951D05" w:rsidR="006B0D07" w:rsidRDefault="009D64D4" w:rsidP="009D64D4">
      <w:pPr>
        <w:spacing w:after="0"/>
        <w:ind w:left="708"/>
        <w:jc w:val="both"/>
        <w:rPr>
          <w:color w:val="0070C0"/>
        </w:rPr>
      </w:pPr>
      <w:r w:rsidRPr="009D64D4">
        <w:rPr>
          <w:color w:val="0070C0"/>
        </w:rPr>
        <w:t xml:space="preserve">The pilots target group </w:t>
      </w:r>
      <w:r>
        <w:rPr>
          <w:color w:val="0070C0"/>
        </w:rPr>
        <w:t xml:space="preserve">are owners, managers and employees of SEs in </w:t>
      </w:r>
      <w:proofErr w:type="spellStart"/>
      <w:r>
        <w:rPr>
          <w:color w:val="0070C0"/>
        </w:rPr>
        <w:t>Podravje</w:t>
      </w:r>
      <w:proofErr w:type="spellEnd"/>
      <w:r>
        <w:rPr>
          <w:color w:val="0070C0"/>
        </w:rPr>
        <w:t xml:space="preserve"> region </w:t>
      </w:r>
      <w:r w:rsidR="00CD598F">
        <w:rPr>
          <w:color w:val="0070C0"/>
        </w:rPr>
        <w:t>with the</w:t>
      </w:r>
      <w:r>
        <w:rPr>
          <w:color w:val="0070C0"/>
        </w:rPr>
        <w:t xml:space="preserve"> lack </w:t>
      </w:r>
      <w:r w:rsidR="00CD598F">
        <w:rPr>
          <w:color w:val="0070C0"/>
        </w:rPr>
        <w:t>of</w:t>
      </w:r>
      <w:r>
        <w:rPr>
          <w:color w:val="0070C0"/>
        </w:rPr>
        <w:t xml:space="preserve"> business knowledge and entrepreneurial mind-set. </w:t>
      </w:r>
      <w:r w:rsidR="001944A3">
        <w:rPr>
          <w:color w:val="0070C0"/>
        </w:rPr>
        <w:t xml:space="preserve">Their specific needs were already identified with the questionnaire during the initial analysis on SE needs conducted within the Sentinel project. The SEs from the region will be approached on the individual base </w:t>
      </w:r>
      <w:r w:rsidR="001944A3">
        <w:rPr>
          <w:color w:val="0070C0"/>
        </w:rPr>
        <w:lastRenderedPageBreak/>
        <w:t>by social mentors, coming to their local environment to interview them and draw a development plan for the empowerment process. The mentoring and advising activities will be implemented at the SEs location</w:t>
      </w:r>
      <w:r w:rsidR="00A77CC4">
        <w:rPr>
          <w:color w:val="0070C0"/>
        </w:rPr>
        <w:t>s</w:t>
      </w:r>
      <w:r w:rsidR="001944A3">
        <w:rPr>
          <w:color w:val="0070C0"/>
        </w:rPr>
        <w:t>, while training and networking take</w:t>
      </w:r>
      <w:r w:rsidR="00CD598F">
        <w:rPr>
          <w:color w:val="0070C0"/>
        </w:rPr>
        <w:t>s</w:t>
      </w:r>
      <w:r w:rsidR="001944A3">
        <w:rPr>
          <w:color w:val="0070C0"/>
        </w:rPr>
        <w:t xml:space="preserve"> place at different locations throughout the </w:t>
      </w:r>
      <w:proofErr w:type="spellStart"/>
      <w:r w:rsidR="001944A3">
        <w:rPr>
          <w:color w:val="0070C0"/>
        </w:rPr>
        <w:t>Podravje</w:t>
      </w:r>
      <w:proofErr w:type="spellEnd"/>
      <w:r w:rsidR="001944A3">
        <w:rPr>
          <w:color w:val="0070C0"/>
        </w:rPr>
        <w:t xml:space="preserve"> region. This will enable better accessibility and availability of such services </w:t>
      </w:r>
      <w:r w:rsidR="00A77CC4">
        <w:rPr>
          <w:color w:val="0070C0"/>
        </w:rPr>
        <w:t xml:space="preserve">especially </w:t>
      </w:r>
      <w:r w:rsidR="001944A3">
        <w:rPr>
          <w:color w:val="0070C0"/>
        </w:rPr>
        <w:t xml:space="preserve">for SEs located in </w:t>
      </w:r>
      <w:r w:rsidR="00A77CC4">
        <w:rPr>
          <w:color w:val="0070C0"/>
        </w:rPr>
        <w:t xml:space="preserve">communities outside the </w:t>
      </w:r>
      <w:r w:rsidR="00CD598F">
        <w:rPr>
          <w:color w:val="0070C0"/>
        </w:rPr>
        <w:t>regional centres</w:t>
      </w:r>
      <w:r w:rsidR="00A77CC4">
        <w:rPr>
          <w:color w:val="0070C0"/>
        </w:rPr>
        <w:t>.</w:t>
      </w:r>
      <w:r w:rsidR="001944A3">
        <w:rPr>
          <w:color w:val="0070C0"/>
        </w:rPr>
        <w:t xml:space="preserve"> </w:t>
      </w:r>
    </w:p>
    <w:p w14:paraId="4ABE78BF" w14:textId="77777777" w:rsidR="00307E31" w:rsidRDefault="00307E31" w:rsidP="009D64D4">
      <w:pPr>
        <w:spacing w:after="0"/>
        <w:ind w:left="708"/>
        <w:jc w:val="both"/>
        <w:rPr>
          <w:color w:val="0070C0"/>
        </w:rPr>
      </w:pPr>
    </w:p>
    <w:p w14:paraId="255E0A59" w14:textId="21CC868E" w:rsidR="00A77CC4" w:rsidRDefault="00A77CC4" w:rsidP="009D64D4">
      <w:pPr>
        <w:spacing w:after="0"/>
        <w:ind w:left="708"/>
        <w:jc w:val="both"/>
        <w:rPr>
          <w:color w:val="0070C0"/>
        </w:rPr>
      </w:pPr>
      <w:r>
        <w:rPr>
          <w:color w:val="0070C0"/>
        </w:rPr>
        <w:t xml:space="preserve">Indirect target group of the pilot are social mentors and business advisers who will be involved in network of supporting model for SEs. They will be selected </w:t>
      </w:r>
      <w:proofErr w:type="gramStart"/>
      <w:r>
        <w:rPr>
          <w:color w:val="0070C0"/>
        </w:rPr>
        <w:t>taking into account</w:t>
      </w:r>
      <w:proofErr w:type="gramEnd"/>
      <w:r>
        <w:rPr>
          <w:color w:val="0070C0"/>
        </w:rPr>
        <w:t xml:space="preserve"> the established standards and competencies profile and engaged according to the specific needs of SEs (applies to advisers). Prior to getting in touch with SEs they will be trained in social economy and social innovation topics</w:t>
      </w:r>
      <w:r w:rsidR="00307E31">
        <w:rPr>
          <w:color w:val="0070C0"/>
        </w:rPr>
        <w:t xml:space="preserve"> as well as mentoring process (</w:t>
      </w:r>
      <w:r w:rsidR="00CD598F">
        <w:rPr>
          <w:color w:val="0070C0"/>
        </w:rPr>
        <w:t xml:space="preserve">the latter </w:t>
      </w:r>
      <w:r w:rsidR="00307E31">
        <w:rPr>
          <w:color w:val="0070C0"/>
        </w:rPr>
        <w:t>applies to mentors).</w:t>
      </w:r>
    </w:p>
    <w:p w14:paraId="1E198870" w14:textId="77777777" w:rsidR="00307E31" w:rsidRDefault="00307E31" w:rsidP="009D64D4">
      <w:pPr>
        <w:spacing w:after="0"/>
        <w:ind w:left="708"/>
        <w:jc w:val="both"/>
        <w:rPr>
          <w:color w:val="0070C0"/>
        </w:rPr>
      </w:pPr>
    </w:p>
    <w:p w14:paraId="295A6CD9" w14:textId="221A5A70" w:rsidR="00307E31" w:rsidRPr="009D64D4" w:rsidRDefault="00307E31" w:rsidP="009D64D4">
      <w:pPr>
        <w:spacing w:after="0"/>
        <w:ind w:left="708"/>
        <w:jc w:val="both"/>
        <w:rPr>
          <w:color w:val="0070C0"/>
        </w:rPr>
      </w:pPr>
      <w:r>
        <w:rPr>
          <w:color w:val="0070C0"/>
        </w:rPr>
        <w:t xml:space="preserve">Another indirect target group of the pilot are SE </w:t>
      </w:r>
      <w:r w:rsidR="003B770B">
        <w:rPr>
          <w:color w:val="0070C0"/>
        </w:rPr>
        <w:t xml:space="preserve">support </w:t>
      </w:r>
      <w:proofErr w:type="spellStart"/>
      <w:r w:rsidR="003B770B">
        <w:rPr>
          <w:color w:val="0070C0"/>
        </w:rPr>
        <w:t>organsations</w:t>
      </w:r>
      <w:proofErr w:type="spellEnd"/>
      <w:r w:rsidR="003B770B">
        <w:rPr>
          <w:color w:val="0070C0"/>
        </w:rPr>
        <w:t xml:space="preserve"> </w:t>
      </w:r>
      <w:r>
        <w:rPr>
          <w:color w:val="0070C0"/>
        </w:rPr>
        <w:t>and other businesses that will be involved in networking activities with SEs</w:t>
      </w:r>
      <w:r w:rsidR="00CD598F">
        <w:rPr>
          <w:color w:val="0070C0"/>
        </w:rPr>
        <w:t xml:space="preserve"> and will be a part of the supporting model</w:t>
      </w:r>
      <w:r>
        <w:rPr>
          <w:color w:val="0070C0"/>
        </w:rPr>
        <w:t>. They consist from members of national project stakeholder group and other stakeholders identified by SEs in their local environment.</w:t>
      </w:r>
    </w:p>
    <w:p w14:paraId="0FD248D6" w14:textId="77777777" w:rsidR="009D64D4" w:rsidRDefault="009D64D4" w:rsidP="006B0D07">
      <w:pPr>
        <w:spacing w:after="0"/>
        <w:jc w:val="both"/>
      </w:pPr>
    </w:p>
    <w:p w14:paraId="6AB1AF0E" w14:textId="77777777" w:rsidR="003C45D1" w:rsidRPr="002B6141" w:rsidRDefault="003C45D1" w:rsidP="00226CF5">
      <w:pPr>
        <w:numPr>
          <w:ilvl w:val="0"/>
          <w:numId w:val="26"/>
        </w:numPr>
        <w:spacing w:after="0" w:line="276" w:lineRule="auto"/>
        <w:ind w:left="0" w:firstLine="0"/>
        <w:jc w:val="both"/>
        <w:rPr>
          <w:b/>
        </w:rPr>
      </w:pPr>
      <w:r w:rsidRPr="002B6141">
        <w:rPr>
          <w:b/>
        </w:rPr>
        <w:t>MOST IMPORTANT MILESTONES OF THE IMPLEMENTATION OF THE PILOT</w:t>
      </w:r>
    </w:p>
    <w:p w14:paraId="76AE1656" w14:textId="77777777" w:rsidR="003C45D1" w:rsidRDefault="003C45D1" w:rsidP="00226CF5">
      <w:pPr>
        <w:spacing w:after="0" w:line="276" w:lineRule="auto"/>
        <w:jc w:val="both"/>
      </w:pPr>
    </w:p>
    <w:p w14:paraId="06BB6FBA" w14:textId="2E3A865E" w:rsidR="00307E31" w:rsidRPr="00307E31" w:rsidRDefault="00307E31" w:rsidP="00307E31">
      <w:pPr>
        <w:pStyle w:val="Odstavekseznama"/>
        <w:numPr>
          <w:ilvl w:val="0"/>
          <w:numId w:val="33"/>
        </w:numPr>
        <w:spacing w:after="0"/>
        <w:jc w:val="both"/>
      </w:pPr>
      <w:r>
        <w:rPr>
          <w:color w:val="0070C0"/>
        </w:rPr>
        <w:t>Support team ready to interrelate with SEs</w:t>
      </w:r>
    </w:p>
    <w:p w14:paraId="0B248D04" w14:textId="77777777" w:rsidR="003B770B" w:rsidRDefault="00307E31" w:rsidP="00307E31">
      <w:pPr>
        <w:pStyle w:val="Odstavekseznama"/>
        <w:numPr>
          <w:ilvl w:val="0"/>
          <w:numId w:val="33"/>
        </w:numPr>
        <w:spacing w:after="0"/>
        <w:jc w:val="both"/>
        <w:rPr>
          <w:color w:val="0070C0"/>
        </w:rPr>
      </w:pPr>
      <w:r w:rsidRPr="003B770B">
        <w:rPr>
          <w:color w:val="0070C0"/>
        </w:rPr>
        <w:t xml:space="preserve">SEs selected and recruited for the empowerment process </w:t>
      </w:r>
    </w:p>
    <w:p w14:paraId="0D6C132E" w14:textId="4E9499A5" w:rsidR="00307E31" w:rsidRDefault="00307E31" w:rsidP="00307E31">
      <w:pPr>
        <w:pStyle w:val="Odstavekseznama"/>
        <w:numPr>
          <w:ilvl w:val="0"/>
          <w:numId w:val="33"/>
        </w:numPr>
        <w:spacing w:after="0"/>
        <w:jc w:val="both"/>
        <w:rPr>
          <w:color w:val="0070C0"/>
        </w:rPr>
      </w:pPr>
      <w:r w:rsidRPr="003B770B">
        <w:rPr>
          <w:color w:val="0070C0"/>
        </w:rPr>
        <w:t xml:space="preserve">SEs development plans </w:t>
      </w:r>
      <w:r w:rsidR="003B770B">
        <w:rPr>
          <w:color w:val="0070C0"/>
        </w:rPr>
        <w:t>prepared</w:t>
      </w:r>
      <w:r w:rsidRPr="003B770B">
        <w:rPr>
          <w:color w:val="0070C0"/>
        </w:rPr>
        <w:t xml:space="preserve"> with clear aims</w:t>
      </w:r>
    </w:p>
    <w:p w14:paraId="35D7251C" w14:textId="78D4B7A0" w:rsidR="003B770B" w:rsidRDefault="003B770B" w:rsidP="00307E31">
      <w:pPr>
        <w:pStyle w:val="Odstavekseznama"/>
        <w:numPr>
          <w:ilvl w:val="0"/>
          <w:numId w:val="33"/>
        </w:numPr>
        <w:spacing w:after="0"/>
        <w:jc w:val="both"/>
        <w:rPr>
          <w:color w:val="0070C0"/>
        </w:rPr>
      </w:pPr>
      <w:r>
        <w:rPr>
          <w:color w:val="0070C0"/>
        </w:rPr>
        <w:t>Joint trainings and peer learning sessions delivered</w:t>
      </w:r>
    </w:p>
    <w:p w14:paraId="13956E10" w14:textId="37B4F75A" w:rsidR="003B770B" w:rsidRDefault="003B770B" w:rsidP="00307E31">
      <w:pPr>
        <w:pStyle w:val="Odstavekseznama"/>
        <w:numPr>
          <w:ilvl w:val="0"/>
          <w:numId w:val="33"/>
        </w:numPr>
        <w:spacing w:after="0"/>
        <w:jc w:val="both"/>
        <w:rPr>
          <w:color w:val="0070C0"/>
        </w:rPr>
      </w:pPr>
      <w:r>
        <w:rPr>
          <w:color w:val="0070C0"/>
        </w:rPr>
        <w:t>First SE networking sessions organised</w:t>
      </w:r>
    </w:p>
    <w:p w14:paraId="3481F8CF" w14:textId="47F5F444" w:rsidR="003B770B" w:rsidRPr="003B770B" w:rsidRDefault="003B770B" w:rsidP="00307E31">
      <w:pPr>
        <w:pStyle w:val="Odstavekseznama"/>
        <w:numPr>
          <w:ilvl w:val="0"/>
          <w:numId w:val="33"/>
        </w:numPr>
        <w:spacing w:after="0"/>
        <w:jc w:val="both"/>
        <w:rPr>
          <w:color w:val="0070C0"/>
        </w:rPr>
      </w:pPr>
      <w:r>
        <w:rPr>
          <w:color w:val="0070C0"/>
        </w:rPr>
        <w:t>Mentoring and advising processes delivered and evaluated</w:t>
      </w:r>
    </w:p>
    <w:p w14:paraId="43DD95BC" w14:textId="77777777" w:rsidR="00307E31" w:rsidRDefault="00307E31" w:rsidP="00307E31">
      <w:pPr>
        <w:spacing w:after="0"/>
        <w:jc w:val="both"/>
        <w:rPr>
          <w:color w:val="0070C0"/>
        </w:rPr>
      </w:pPr>
    </w:p>
    <w:p w14:paraId="4F5A108F" w14:textId="291FCBE3" w:rsidR="003B770B" w:rsidRPr="003B770B" w:rsidRDefault="003B770B" w:rsidP="00307E31">
      <w:pPr>
        <w:spacing w:after="0"/>
        <w:jc w:val="both"/>
        <w:rPr>
          <w:color w:val="0070C0"/>
        </w:rPr>
        <w:sectPr w:rsidR="003B770B" w:rsidRPr="003B770B" w:rsidSect="00DE4AD5">
          <w:headerReference w:type="default" r:id="rId9"/>
          <w:footerReference w:type="default" r:id="rId10"/>
          <w:pgSz w:w="11907" w:h="16839" w:code="9"/>
          <w:pgMar w:top="1417" w:right="1417" w:bottom="1417" w:left="1417" w:header="720" w:footer="720" w:gutter="0"/>
          <w:cols w:space="720"/>
          <w:docGrid w:linePitch="360"/>
        </w:sectPr>
      </w:pPr>
    </w:p>
    <w:p w14:paraId="4D3A2AF8" w14:textId="77777777" w:rsidR="001B0116" w:rsidRPr="002B6141" w:rsidRDefault="001B0116" w:rsidP="001B0116">
      <w:pPr>
        <w:numPr>
          <w:ilvl w:val="0"/>
          <w:numId w:val="26"/>
        </w:numPr>
        <w:spacing w:after="200" w:line="276" w:lineRule="auto"/>
        <w:ind w:left="567" w:hanging="567"/>
        <w:jc w:val="both"/>
        <w:rPr>
          <w:b/>
          <w:szCs w:val="24"/>
        </w:rPr>
      </w:pPr>
      <w:r w:rsidRPr="002B6141">
        <w:rPr>
          <w:b/>
          <w:szCs w:val="24"/>
        </w:rPr>
        <w:lastRenderedPageBreak/>
        <w:t>AC</w:t>
      </w:r>
      <w:r w:rsidR="002B6141">
        <w:rPr>
          <w:b/>
          <w:szCs w:val="24"/>
        </w:rPr>
        <w:t>TI</w:t>
      </w:r>
      <w:r w:rsidRPr="002B6141">
        <w:rPr>
          <w:b/>
          <w:szCs w:val="24"/>
        </w:rPr>
        <w:t xml:space="preserve">VITIES, IMPLEMENTATION PLAN AND EXPECTED RESULTS OF THE PILOT ACTION </w:t>
      </w:r>
      <w:r w:rsidR="006716BC" w:rsidRPr="002B6141">
        <w:rPr>
          <w:rFonts w:eastAsia="Times New Roman"/>
          <w:szCs w:val="24"/>
          <w:lang w:eastAsia="hu-HU"/>
        </w:rPr>
        <w:t>(schedule)</w:t>
      </w:r>
    </w:p>
    <w:tbl>
      <w:tblPr>
        <w:tblW w:w="1431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gridCol w:w="454"/>
        <w:gridCol w:w="425"/>
        <w:gridCol w:w="415"/>
        <w:gridCol w:w="416"/>
        <w:gridCol w:w="416"/>
        <w:gridCol w:w="416"/>
        <w:gridCol w:w="416"/>
        <w:gridCol w:w="416"/>
        <w:gridCol w:w="416"/>
        <w:gridCol w:w="416"/>
        <w:gridCol w:w="416"/>
        <w:gridCol w:w="2099"/>
        <w:gridCol w:w="1785"/>
        <w:gridCol w:w="2409"/>
      </w:tblGrid>
      <w:tr w:rsidR="00226CF5" w:rsidRPr="003B4103" w14:paraId="4D003899" w14:textId="77777777" w:rsidTr="00226CF5">
        <w:tc>
          <w:tcPr>
            <w:tcW w:w="2972" w:type="dxa"/>
            <w:shd w:val="clear" w:color="auto" w:fill="BFBFBF" w:themeFill="background1" w:themeFillShade="BF"/>
          </w:tcPr>
          <w:p w14:paraId="5421407C" w14:textId="77777777" w:rsidR="001B0116" w:rsidRPr="003B4103" w:rsidRDefault="006716BC" w:rsidP="006716BC">
            <w:pPr>
              <w:spacing w:after="0"/>
              <w:jc w:val="right"/>
              <w:rPr>
                <w:b/>
                <w:szCs w:val="20"/>
                <w:lang w:eastAsia="hu-HU"/>
              </w:rPr>
            </w:pPr>
            <w:r w:rsidRPr="003B4103">
              <w:rPr>
                <w:b/>
                <w:szCs w:val="20"/>
                <w:lang w:eastAsia="hu-HU"/>
              </w:rPr>
              <w:t>M</w:t>
            </w:r>
            <w:r w:rsidR="001B0116" w:rsidRPr="003B4103">
              <w:rPr>
                <w:b/>
                <w:szCs w:val="20"/>
                <w:lang w:eastAsia="hu-HU"/>
              </w:rPr>
              <w:t>onths</w:t>
            </w:r>
          </w:p>
          <w:p w14:paraId="1AB3B675" w14:textId="77777777" w:rsidR="006716BC" w:rsidRPr="003B4103" w:rsidRDefault="006716BC" w:rsidP="006716BC">
            <w:pPr>
              <w:spacing w:after="0"/>
              <w:rPr>
                <w:b/>
                <w:szCs w:val="20"/>
                <w:lang w:eastAsia="hu-HU"/>
              </w:rPr>
            </w:pPr>
            <w:r w:rsidRPr="003B4103">
              <w:rPr>
                <w:b/>
                <w:szCs w:val="20"/>
                <w:lang w:eastAsia="hu-HU"/>
              </w:rPr>
              <w:t>Activities</w:t>
            </w:r>
          </w:p>
        </w:tc>
        <w:tc>
          <w:tcPr>
            <w:tcW w:w="425" w:type="dxa"/>
            <w:shd w:val="clear" w:color="auto" w:fill="BFBFBF" w:themeFill="background1" w:themeFillShade="BF"/>
          </w:tcPr>
          <w:p w14:paraId="7B6B5F12" w14:textId="77777777" w:rsidR="001B0116" w:rsidRPr="003B4103" w:rsidRDefault="00261FC2" w:rsidP="006716BC">
            <w:pPr>
              <w:spacing w:after="0"/>
              <w:jc w:val="center"/>
              <w:rPr>
                <w:b/>
                <w:sz w:val="20"/>
                <w:szCs w:val="20"/>
                <w:lang w:eastAsia="hu-HU"/>
              </w:rPr>
            </w:pPr>
            <w:r w:rsidRPr="003B4103">
              <w:rPr>
                <w:b/>
                <w:sz w:val="20"/>
                <w:szCs w:val="20"/>
                <w:lang w:eastAsia="hu-HU"/>
              </w:rPr>
              <w:t>10</w:t>
            </w:r>
          </w:p>
        </w:tc>
        <w:tc>
          <w:tcPr>
            <w:tcW w:w="454" w:type="dxa"/>
            <w:shd w:val="clear" w:color="auto" w:fill="BFBFBF" w:themeFill="background1" w:themeFillShade="BF"/>
          </w:tcPr>
          <w:p w14:paraId="612B3B0F" w14:textId="77777777" w:rsidR="001B0116" w:rsidRPr="003B4103" w:rsidRDefault="00261FC2" w:rsidP="006716BC">
            <w:pPr>
              <w:spacing w:after="0"/>
              <w:jc w:val="center"/>
              <w:rPr>
                <w:b/>
                <w:sz w:val="20"/>
                <w:szCs w:val="20"/>
                <w:lang w:eastAsia="hu-HU"/>
              </w:rPr>
            </w:pPr>
            <w:r w:rsidRPr="003B4103">
              <w:rPr>
                <w:b/>
                <w:sz w:val="20"/>
                <w:szCs w:val="20"/>
                <w:lang w:eastAsia="hu-HU"/>
              </w:rPr>
              <w:t>11</w:t>
            </w:r>
          </w:p>
        </w:tc>
        <w:tc>
          <w:tcPr>
            <w:tcW w:w="425" w:type="dxa"/>
            <w:shd w:val="clear" w:color="auto" w:fill="BFBFBF" w:themeFill="background1" w:themeFillShade="BF"/>
          </w:tcPr>
          <w:p w14:paraId="5285A2AA" w14:textId="77777777" w:rsidR="001B0116" w:rsidRPr="003B4103" w:rsidRDefault="00261FC2" w:rsidP="006716BC">
            <w:pPr>
              <w:spacing w:after="0"/>
              <w:jc w:val="center"/>
              <w:rPr>
                <w:b/>
                <w:sz w:val="20"/>
                <w:szCs w:val="20"/>
                <w:lang w:eastAsia="hu-HU"/>
              </w:rPr>
            </w:pPr>
            <w:r w:rsidRPr="003B4103">
              <w:rPr>
                <w:b/>
                <w:sz w:val="20"/>
                <w:szCs w:val="20"/>
                <w:lang w:eastAsia="hu-HU"/>
              </w:rPr>
              <w:t>12</w:t>
            </w:r>
          </w:p>
        </w:tc>
        <w:tc>
          <w:tcPr>
            <w:tcW w:w="415" w:type="dxa"/>
            <w:shd w:val="clear" w:color="auto" w:fill="BFBFBF" w:themeFill="background1" w:themeFillShade="BF"/>
          </w:tcPr>
          <w:p w14:paraId="6BBE2308" w14:textId="77777777" w:rsidR="001B0116" w:rsidRPr="003B4103" w:rsidRDefault="00261FC2" w:rsidP="006716BC">
            <w:pPr>
              <w:spacing w:after="0"/>
              <w:jc w:val="center"/>
              <w:rPr>
                <w:b/>
                <w:sz w:val="20"/>
                <w:szCs w:val="20"/>
                <w:lang w:eastAsia="hu-HU"/>
              </w:rPr>
            </w:pPr>
            <w:r w:rsidRPr="003B4103">
              <w:rPr>
                <w:b/>
                <w:sz w:val="20"/>
                <w:szCs w:val="20"/>
                <w:lang w:eastAsia="hu-HU"/>
              </w:rPr>
              <w:t>1</w:t>
            </w:r>
          </w:p>
        </w:tc>
        <w:tc>
          <w:tcPr>
            <w:tcW w:w="416" w:type="dxa"/>
            <w:shd w:val="clear" w:color="auto" w:fill="BFBFBF" w:themeFill="background1" w:themeFillShade="BF"/>
          </w:tcPr>
          <w:p w14:paraId="7852CA7C" w14:textId="77777777" w:rsidR="001B0116" w:rsidRPr="003B4103" w:rsidRDefault="00261FC2" w:rsidP="006716BC">
            <w:pPr>
              <w:spacing w:after="0"/>
              <w:jc w:val="center"/>
              <w:rPr>
                <w:b/>
                <w:sz w:val="20"/>
                <w:szCs w:val="20"/>
                <w:lang w:eastAsia="hu-HU"/>
              </w:rPr>
            </w:pPr>
            <w:r w:rsidRPr="003B4103">
              <w:rPr>
                <w:b/>
                <w:sz w:val="20"/>
                <w:szCs w:val="20"/>
                <w:lang w:eastAsia="hu-HU"/>
              </w:rPr>
              <w:t>2</w:t>
            </w:r>
          </w:p>
        </w:tc>
        <w:tc>
          <w:tcPr>
            <w:tcW w:w="416" w:type="dxa"/>
            <w:shd w:val="clear" w:color="auto" w:fill="BFBFBF" w:themeFill="background1" w:themeFillShade="BF"/>
          </w:tcPr>
          <w:p w14:paraId="1B2EFC7F" w14:textId="77777777" w:rsidR="001B0116" w:rsidRPr="003B4103" w:rsidRDefault="00261FC2" w:rsidP="006716BC">
            <w:pPr>
              <w:spacing w:after="0"/>
              <w:jc w:val="center"/>
              <w:rPr>
                <w:b/>
                <w:sz w:val="20"/>
                <w:szCs w:val="20"/>
                <w:lang w:eastAsia="hu-HU"/>
              </w:rPr>
            </w:pPr>
            <w:r w:rsidRPr="003B4103">
              <w:rPr>
                <w:b/>
                <w:sz w:val="20"/>
                <w:szCs w:val="20"/>
                <w:lang w:eastAsia="hu-HU"/>
              </w:rPr>
              <w:t>3</w:t>
            </w:r>
          </w:p>
        </w:tc>
        <w:tc>
          <w:tcPr>
            <w:tcW w:w="416" w:type="dxa"/>
            <w:shd w:val="clear" w:color="auto" w:fill="BFBFBF" w:themeFill="background1" w:themeFillShade="BF"/>
          </w:tcPr>
          <w:p w14:paraId="74995AF1" w14:textId="77777777" w:rsidR="001B0116" w:rsidRPr="003B4103" w:rsidRDefault="00261FC2" w:rsidP="006716BC">
            <w:pPr>
              <w:spacing w:after="0"/>
              <w:jc w:val="center"/>
              <w:rPr>
                <w:b/>
                <w:sz w:val="20"/>
                <w:szCs w:val="20"/>
                <w:lang w:eastAsia="hu-HU"/>
              </w:rPr>
            </w:pPr>
            <w:r w:rsidRPr="003B4103">
              <w:rPr>
                <w:b/>
                <w:sz w:val="20"/>
                <w:szCs w:val="20"/>
                <w:lang w:eastAsia="hu-HU"/>
              </w:rPr>
              <w:t>4</w:t>
            </w:r>
          </w:p>
        </w:tc>
        <w:tc>
          <w:tcPr>
            <w:tcW w:w="416" w:type="dxa"/>
            <w:shd w:val="clear" w:color="auto" w:fill="BFBFBF" w:themeFill="background1" w:themeFillShade="BF"/>
          </w:tcPr>
          <w:p w14:paraId="3A42C257" w14:textId="77777777" w:rsidR="001B0116" w:rsidRPr="003B4103" w:rsidRDefault="00261FC2" w:rsidP="006716BC">
            <w:pPr>
              <w:spacing w:after="0"/>
              <w:jc w:val="center"/>
              <w:rPr>
                <w:b/>
                <w:sz w:val="20"/>
                <w:szCs w:val="20"/>
                <w:lang w:eastAsia="hu-HU"/>
              </w:rPr>
            </w:pPr>
            <w:r w:rsidRPr="003B4103">
              <w:rPr>
                <w:b/>
                <w:sz w:val="20"/>
                <w:szCs w:val="20"/>
                <w:lang w:eastAsia="hu-HU"/>
              </w:rPr>
              <w:t>5</w:t>
            </w:r>
          </w:p>
        </w:tc>
        <w:tc>
          <w:tcPr>
            <w:tcW w:w="416" w:type="dxa"/>
            <w:shd w:val="clear" w:color="auto" w:fill="BFBFBF" w:themeFill="background1" w:themeFillShade="BF"/>
          </w:tcPr>
          <w:p w14:paraId="2E2667F0" w14:textId="77777777" w:rsidR="001B0116" w:rsidRPr="003B4103" w:rsidRDefault="00261FC2" w:rsidP="006716BC">
            <w:pPr>
              <w:spacing w:after="0"/>
              <w:jc w:val="center"/>
              <w:rPr>
                <w:b/>
                <w:sz w:val="20"/>
                <w:szCs w:val="20"/>
                <w:lang w:eastAsia="hu-HU"/>
              </w:rPr>
            </w:pPr>
            <w:r w:rsidRPr="003B4103">
              <w:rPr>
                <w:b/>
                <w:sz w:val="20"/>
                <w:szCs w:val="20"/>
                <w:lang w:eastAsia="hu-HU"/>
              </w:rPr>
              <w:t>6</w:t>
            </w:r>
          </w:p>
        </w:tc>
        <w:tc>
          <w:tcPr>
            <w:tcW w:w="416" w:type="dxa"/>
            <w:shd w:val="clear" w:color="auto" w:fill="BFBFBF" w:themeFill="background1" w:themeFillShade="BF"/>
          </w:tcPr>
          <w:p w14:paraId="126E1DFC" w14:textId="77777777" w:rsidR="001B0116" w:rsidRPr="003B4103" w:rsidRDefault="00261FC2" w:rsidP="006716BC">
            <w:pPr>
              <w:spacing w:after="0"/>
              <w:jc w:val="center"/>
              <w:rPr>
                <w:b/>
                <w:sz w:val="20"/>
                <w:szCs w:val="20"/>
                <w:lang w:eastAsia="hu-HU"/>
              </w:rPr>
            </w:pPr>
            <w:r w:rsidRPr="003B4103">
              <w:rPr>
                <w:b/>
                <w:sz w:val="20"/>
                <w:szCs w:val="20"/>
                <w:lang w:eastAsia="hu-HU"/>
              </w:rPr>
              <w:t>7</w:t>
            </w:r>
          </w:p>
        </w:tc>
        <w:tc>
          <w:tcPr>
            <w:tcW w:w="416" w:type="dxa"/>
            <w:shd w:val="clear" w:color="auto" w:fill="BFBFBF" w:themeFill="background1" w:themeFillShade="BF"/>
          </w:tcPr>
          <w:p w14:paraId="2580FE14" w14:textId="77777777" w:rsidR="001B0116" w:rsidRPr="003B4103" w:rsidRDefault="00261FC2" w:rsidP="006716BC">
            <w:pPr>
              <w:spacing w:after="0"/>
              <w:jc w:val="center"/>
              <w:rPr>
                <w:b/>
                <w:sz w:val="20"/>
                <w:szCs w:val="20"/>
                <w:lang w:eastAsia="hu-HU"/>
              </w:rPr>
            </w:pPr>
            <w:r w:rsidRPr="003B4103">
              <w:rPr>
                <w:b/>
                <w:sz w:val="20"/>
                <w:szCs w:val="20"/>
                <w:lang w:eastAsia="hu-HU"/>
              </w:rPr>
              <w:t>8</w:t>
            </w:r>
          </w:p>
        </w:tc>
        <w:tc>
          <w:tcPr>
            <w:tcW w:w="416" w:type="dxa"/>
            <w:shd w:val="clear" w:color="auto" w:fill="BFBFBF" w:themeFill="background1" w:themeFillShade="BF"/>
          </w:tcPr>
          <w:p w14:paraId="609FFB36" w14:textId="77777777" w:rsidR="001B0116" w:rsidRPr="003B4103" w:rsidRDefault="00261FC2" w:rsidP="006716BC">
            <w:pPr>
              <w:spacing w:after="0"/>
              <w:jc w:val="center"/>
              <w:rPr>
                <w:b/>
                <w:sz w:val="20"/>
                <w:szCs w:val="20"/>
                <w:lang w:eastAsia="hu-HU"/>
              </w:rPr>
            </w:pPr>
            <w:r w:rsidRPr="003B4103">
              <w:rPr>
                <w:b/>
                <w:sz w:val="20"/>
                <w:szCs w:val="20"/>
                <w:lang w:eastAsia="hu-HU"/>
              </w:rPr>
              <w:t>9</w:t>
            </w:r>
          </w:p>
        </w:tc>
        <w:tc>
          <w:tcPr>
            <w:tcW w:w="2099" w:type="dxa"/>
            <w:shd w:val="clear" w:color="auto" w:fill="BFBFBF" w:themeFill="background1" w:themeFillShade="BF"/>
          </w:tcPr>
          <w:p w14:paraId="74753E6D" w14:textId="77777777" w:rsidR="001B0116" w:rsidRPr="003B4103" w:rsidRDefault="001B0116" w:rsidP="006716BC">
            <w:pPr>
              <w:spacing w:after="0"/>
              <w:jc w:val="center"/>
              <w:rPr>
                <w:b/>
                <w:szCs w:val="20"/>
                <w:lang w:eastAsia="hu-HU"/>
              </w:rPr>
            </w:pPr>
            <w:r w:rsidRPr="003B4103">
              <w:rPr>
                <w:b/>
                <w:szCs w:val="20"/>
                <w:lang w:eastAsia="hu-HU"/>
              </w:rPr>
              <w:t xml:space="preserve">Responsible </w:t>
            </w:r>
            <w:r w:rsidR="006716BC" w:rsidRPr="003B4103">
              <w:rPr>
                <w:b/>
                <w:szCs w:val="20"/>
                <w:lang w:eastAsia="hu-HU"/>
              </w:rPr>
              <w:t>&amp;</w:t>
            </w:r>
            <w:r w:rsidRPr="003B4103">
              <w:rPr>
                <w:b/>
                <w:szCs w:val="20"/>
                <w:lang w:eastAsia="hu-HU"/>
              </w:rPr>
              <w:t xml:space="preserve">  </w:t>
            </w:r>
          </w:p>
          <w:p w14:paraId="50E8C672" w14:textId="77777777" w:rsidR="006716BC" w:rsidRPr="003B4103" w:rsidRDefault="006716BC" w:rsidP="006716BC">
            <w:pPr>
              <w:spacing w:after="0"/>
              <w:jc w:val="center"/>
              <w:rPr>
                <w:b/>
                <w:szCs w:val="20"/>
                <w:lang w:eastAsia="hu-HU"/>
              </w:rPr>
            </w:pPr>
            <w:r w:rsidRPr="003B4103">
              <w:rPr>
                <w:b/>
                <w:szCs w:val="20"/>
                <w:lang w:eastAsia="hu-HU"/>
              </w:rPr>
              <w:t>Participating actor</w:t>
            </w:r>
          </w:p>
        </w:tc>
        <w:tc>
          <w:tcPr>
            <w:tcW w:w="1785" w:type="dxa"/>
            <w:shd w:val="clear" w:color="auto" w:fill="BFBFBF" w:themeFill="background1" w:themeFillShade="BF"/>
          </w:tcPr>
          <w:p w14:paraId="0D11DE28" w14:textId="77777777" w:rsidR="001B0116" w:rsidRPr="003B4103" w:rsidRDefault="001B0116" w:rsidP="006716BC">
            <w:pPr>
              <w:spacing w:after="0"/>
              <w:jc w:val="center"/>
              <w:rPr>
                <w:b/>
                <w:szCs w:val="20"/>
                <w:lang w:eastAsia="hu-HU"/>
              </w:rPr>
            </w:pPr>
            <w:r w:rsidRPr="003B4103">
              <w:rPr>
                <w:b/>
                <w:szCs w:val="20"/>
                <w:lang w:eastAsia="hu-HU"/>
              </w:rPr>
              <w:t xml:space="preserve">Location </w:t>
            </w:r>
          </w:p>
        </w:tc>
        <w:tc>
          <w:tcPr>
            <w:tcW w:w="2409" w:type="dxa"/>
            <w:shd w:val="clear" w:color="auto" w:fill="BFBFBF" w:themeFill="background1" w:themeFillShade="BF"/>
          </w:tcPr>
          <w:p w14:paraId="018456BD" w14:textId="77777777" w:rsidR="001B0116" w:rsidRPr="003B4103" w:rsidRDefault="001B0116" w:rsidP="006716BC">
            <w:pPr>
              <w:spacing w:after="0"/>
              <w:jc w:val="center"/>
              <w:rPr>
                <w:b/>
                <w:szCs w:val="20"/>
                <w:lang w:eastAsia="hu-HU"/>
              </w:rPr>
            </w:pPr>
            <w:r w:rsidRPr="003B4103">
              <w:rPr>
                <w:b/>
                <w:szCs w:val="20"/>
                <w:lang w:eastAsia="hu-HU"/>
              </w:rPr>
              <w:t>Expected outputs/ results</w:t>
            </w:r>
          </w:p>
        </w:tc>
      </w:tr>
      <w:tr w:rsidR="00226CF5" w:rsidRPr="002B6141" w14:paraId="6465D8BF" w14:textId="77777777" w:rsidTr="00226CF5">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1C88184E" w14:textId="79F1A3DC" w:rsidR="001B0116" w:rsidRPr="002B6141" w:rsidRDefault="00911FA9" w:rsidP="00911FA9">
            <w:pPr>
              <w:spacing w:after="0"/>
              <w:rPr>
                <w:sz w:val="20"/>
                <w:szCs w:val="20"/>
                <w:lang w:eastAsia="hu-HU"/>
              </w:rPr>
            </w:pPr>
            <w:r>
              <w:rPr>
                <w:sz w:val="20"/>
                <w:szCs w:val="20"/>
                <w:lang w:eastAsia="hu-HU"/>
              </w:rPr>
              <w:t>Elaboration of support model structure and procedures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C193BA8" w14:textId="200DB7A9" w:rsidR="001B0116" w:rsidRPr="002B6141" w:rsidRDefault="00446D71" w:rsidP="006716BC">
            <w:pPr>
              <w:spacing w:after="0"/>
              <w:jc w:val="center"/>
              <w:rPr>
                <w:sz w:val="20"/>
                <w:szCs w:val="20"/>
                <w:lang w:eastAsia="hu-HU"/>
              </w:rPr>
            </w:pPr>
            <w:r>
              <w:rPr>
                <w:sz w:val="20"/>
                <w:szCs w:val="20"/>
                <w:lang w:eastAsia="hu-HU"/>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F127545" w14:textId="77777777" w:rsidR="001B0116" w:rsidRPr="002B6141" w:rsidRDefault="001B0116" w:rsidP="006716BC">
            <w:pPr>
              <w:spacing w:after="0"/>
              <w:jc w:val="center"/>
              <w:rPr>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6229BEB7" w14:textId="77777777" w:rsidR="001B0116" w:rsidRPr="002B6141" w:rsidRDefault="001B0116" w:rsidP="006716BC">
            <w:pPr>
              <w:spacing w:after="0"/>
              <w:jc w:val="center"/>
              <w:rPr>
                <w:sz w:val="20"/>
                <w:szCs w:val="20"/>
                <w:lang w:eastAsia="hu-HU"/>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6866CD6" w14:textId="77777777" w:rsidR="001B0116" w:rsidRPr="002B6141" w:rsidRDefault="001B0116" w:rsidP="006716BC">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1E0A3F56" w14:textId="77777777" w:rsidR="001B0116" w:rsidRPr="002B6141" w:rsidRDefault="001B0116" w:rsidP="006716BC">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0A2C87CF" w14:textId="77777777" w:rsidR="001B0116" w:rsidRPr="002B6141" w:rsidRDefault="001B0116" w:rsidP="006716BC">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6962C133" w14:textId="77777777" w:rsidR="001B0116" w:rsidRPr="002B6141" w:rsidRDefault="001B0116" w:rsidP="006716BC">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0C9AB9CA" w14:textId="77777777" w:rsidR="001B0116" w:rsidRPr="002B6141" w:rsidRDefault="001B0116" w:rsidP="006716BC">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26D64251" w14:textId="77777777" w:rsidR="001B0116" w:rsidRPr="002B6141" w:rsidRDefault="001B0116" w:rsidP="006716BC">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04BADF4B" w14:textId="77777777" w:rsidR="001B0116" w:rsidRPr="002B6141" w:rsidRDefault="001B0116" w:rsidP="006716BC">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1014E6C3" w14:textId="77777777" w:rsidR="001B0116" w:rsidRPr="002B6141" w:rsidRDefault="001B0116" w:rsidP="006716BC">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0CE58841" w14:textId="77777777" w:rsidR="001B0116" w:rsidRPr="002B6141" w:rsidRDefault="001B0116" w:rsidP="006716BC">
            <w:pPr>
              <w:spacing w:after="0"/>
              <w:jc w:val="center"/>
              <w:rPr>
                <w:sz w:val="20"/>
                <w:szCs w:val="20"/>
                <w:lang w:eastAsia="hu-HU"/>
              </w:rPr>
            </w:pPr>
          </w:p>
        </w:tc>
        <w:tc>
          <w:tcPr>
            <w:tcW w:w="2099" w:type="dxa"/>
            <w:tcBorders>
              <w:top w:val="single" w:sz="4" w:space="0" w:color="auto"/>
              <w:left w:val="single" w:sz="4" w:space="0" w:color="auto"/>
              <w:bottom w:val="single" w:sz="4" w:space="0" w:color="auto"/>
              <w:right w:val="single" w:sz="4" w:space="0" w:color="auto"/>
            </w:tcBorders>
            <w:shd w:val="clear" w:color="auto" w:fill="FFFFFF" w:themeFill="background1"/>
          </w:tcPr>
          <w:p w14:paraId="5CA8EF0B" w14:textId="299177D9" w:rsidR="001B0116" w:rsidRPr="002B6141" w:rsidRDefault="006716BC" w:rsidP="006716BC">
            <w:pPr>
              <w:spacing w:after="0"/>
              <w:rPr>
                <w:sz w:val="20"/>
                <w:szCs w:val="20"/>
                <w:u w:val="single"/>
                <w:lang w:eastAsia="hu-HU"/>
              </w:rPr>
            </w:pPr>
            <w:r w:rsidRPr="002B6141">
              <w:rPr>
                <w:sz w:val="20"/>
                <w:szCs w:val="20"/>
                <w:u w:val="single"/>
                <w:lang w:eastAsia="hu-HU"/>
              </w:rPr>
              <w:t>Responsible:</w:t>
            </w:r>
            <w:r w:rsidR="00153A42" w:rsidRPr="00153A42">
              <w:rPr>
                <w:sz w:val="20"/>
                <w:szCs w:val="20"/>
                <w:lang w:eastAsia="hu-HU"/>
              </w:rPr>
              <w:t xml:space="preserve"> PRIZMA</w:t>
            </w:r>
          </w:p>
          <w:p w14:paraId="606D2CE5" w14:textId="3D05FF91" w:rsidR="006716BC" w:rsidRPr="002B6141" w:rsidRDefault="006716BC" w:rsidP="006716BC">
            <w:pPr>
              <w:spacing w:after="0"/>
              <w:rPr>
                <w:sz w:val="20"/>
                <w:szCs w:val="20"/>
                <w:u w:val="single"/>
                <w:lang w:eastAsia="hu-HU"/>
              </w:rPr>
            </w:pPr>
            <w:r w:rsidRPr="002B6141">
              <w:rPr>
                <w:sz w:val="20"/>
                <w:szCs w:val="20"/>
                <w:u w:val="single"/>
                <w:lang w:eastAsia="hu-HU"/>
              </w:rPr>
              <w:t>Participating:</w:t>
            </w:r>
            <w:r w:rsidRPr="003B770B">
              <w:rPr>
                <w:sz w:val="20"/>
                <w:szCs w:val="20"/>
                <w:lang w:eastAsia="hu-HU"/>
              </w:rPr>
              <w:t xml:space="preserve">  </w:t>
            </w:r>
            <w:r w:rsidR="003B770B" w:rsidRPr="003B770B">
              <w:rPr>
                <w:sz w:val="20"/>
                <w:szCs w:val="20"/>
                <w:lang w:eastAsia="hu-HU"/>
              </w:rPr>
              <w:t>FUND05</w:t>
            </w:r>
          </w:p>
          <w:p w14:paraId="57603C75" w14:textId="77777777" w:rsidR="006716BC" w:rsidRPr="002B6141" w:rsidRDefault="006716BC" w:rsidP="006716BC">
            <w:pPr>
              <w:spacing w:after="0"/>
              <w:rPr>
                <w:sz w:val="20"/>
                <w:szCs w:val="20"/>
                <w:lang w:eastAsia="hu-HU"/>
              </w:rPr>
            </w:pPr>
          </w:p>
        </w:tc>
        <w:tc>
          <w:tcPr>
            <w:tcW w:w="1785" w:type="dxa"/>
            <w:tcBorders>
              <w:top w:val="single" w:sz="4" w:space="0" w:color="auto"/>
              <w:left w:val="single" w:sz="4" w:space="0" w:color="auto"/>
              <w:bottom w:val="single" w:sz="4" w:space="0" w:color="auto"/>
              <w:right w:val="single" w:sz="4" w:space="0" w:color="auto"/>
            </w:tcBorders>
            <w:shd w:val="clear" w:color="auto" w:fill="FFFFFF" w:themeFill="background1"/>
          </w:tcPr>
          <w:p w14:paraId="21FC4A98" w14:textId="249E6DF9" w:rsidR="001B0116" w:rsidRPr="002B6141" w:rsidRDefault="00153A42" w:rsidP="006716BC">
            <w:pPr>
              <w:spacing w:after="0"/>
              <w:jc w:val="center"/>
              <w:rPr>
                <w:sz w:val="20"/>
                <w:szCs w:val="20"/>
                <w:lang w:eastAsia="hu-HU"/>
              </w:rPr>
            </w:pPr>
            <w:r>
              <w:rPr>
                <w:sz w:val="20"/>
                <w:szCs w:val="20"/>
                <w:lang w:eastAsia="hu-HU"/>
              </w:rPr>
              <w:t>Maribor</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66C666E2" w14:textId="25B94953" w:rsidR="001B0116" w:rsidRPr="002B6141" w:rsidRDefault="00CD598F" w:rsidP="006716BC">
            <w:pPr>
              <w:spacing w:after="0"/>
              <w:jc w:val="center"/>
              <w:rPr>
                <w:sz w:val="20"/>
                <w:szCs w:val="20"/>
                <w:lang w:eastAsia="hu-HU"/>
              </w:rPr>
            </w:pPr>
            <w:r>
              <w:rPr>
                <w:sz w:val="20"/>
                <w:szCs w:val="20"/>
                <w:lang w:eastAsia="hu-HU"/>
              </w:rPr>
              <w:t xml:space="preserve">Holistic network support model </w:t>
            </w:r>
          </w:p>
        </w:tc>
      </w:tr>
      <w:tr w:rsidR="006C0869" w:rsidRPr="002B6141" w14:paraId="11B12B5F" w14:textId="77777777" w:rsidTr="00226CF5">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392D2E1E" w14:textId="2F5110BB" w:rsidR="006C0869" w:rsidRDefault="006C0869" w:rsidP="006C0869">
            <w:pPr>
              <w:spacing w:after="0"/>
              <w:rPr>
                <w:sz w:val="20"/>
                <w:szCs w:val="20"/>
                <w:lang w:eastAsia="hu-HU"/>
              </w:rPr>
            </w:pPr>
            <w:r>
              <w:rPr>
                <w:sz w:val="20"/>
                <w:szCs w:val="20"/>
                <w:lang w:eastAsia="hu-HU"/>
              </w:rPr>
              <w:t>Identification of support service areas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54F1542" w14:textId="23584208" w:rsidR="006C0869" w:rsidRDefault="006C0869" w:rsidP="006C0869">
            <w:pPr>
              <w:spacing w:after="0"/>
              <w:jc w:val="center"/>
              <w:rPr>
                <w:sz w:val="20"/>
                <w:szCs w:val="20"/>
                <w:lang w:eastAsia="hu-HU"/>
              </w:rPr>
            </w:pPr>
            <w:r>
              <w:rPr>
                <w:sz w:val="20"/>
                <w:szCs w:val="20"/>
                <w:lang w:eastAsia="hu-HU"/>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5EF4F15" w14:textId="77777777" w:rsidR="006C0869" w:rsidRPr="002B6141" w:rsidRDefault="006C0869" w:rsidP="006C0869">
            <w:pPr>
              <w:spacing w:after="0"/>
              <w:jc w:val="center"/>
              <w:rPr>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18B9A4C2" w14:textId="77777777" w:rsidR="006C0869" w:rsidRPr="002B6141" w:rsidRDefault="006C0869" w:rsidP="006C0869">
            <w:pPr>
              <w:spacing w:after="0"/>
              <w:jc w:val="center"/>
              <w:rPr>
                <w:sz w:val="20"/>
                <w:szCs w:val="20"/>
                <w:lang w:eastAsia="hu-HU"/>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4F26EEF"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0396931B"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429622D6"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14C35625"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24CC7A39"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537999B3"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7B0A3C52"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52B8FCE4"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1DCA8E46" w14:textId="77777777" w:rsidR="006C0869" w:rsidRPr="002B6141" w:rsidRDefault="006C0869" w:rsidP="006C0869">
            <w:pPr>
              <w:spacing w:after="0"/>
              <w:jc w:val="center"/>
              <w:rPr>
                <w:sz w:val="20"/>
                <w:szCs w:val="20"/>
                <w:lang w:eastAsia="hu-HU"/>
              </w:rPr>
            </w:pPr>
          </w:p>
        </w:tc>
        <w:tc>
          <w:tcPr>
            <w:tcW w:w="2099" w:type="dxa"/>
            <w:tcBorders>
              <w:top w:val="single" w:sz="4" w:space="0" w:color="auto"/>
              <w:left w:val="single" w:sz="4" w:space="0" w:color="auto"/>
              <w:bottom w:val="single" w:sz="4" w:space="0" w:color="auto"/>
              <w:right w:val="single" w:sz="4" w:space="0" w:color="auto"/>
            </w:tcBorders>
            <w:shd w:val="clear" w:color="auto" w:fill="FFFFFF" w:themeFill="background1"/>
          </w:tcPr>
          <w:p w14:paraId="5633C6F2" w14:textId="77777777" w:rsidR="006C0869" w:rsidRPr="002B6141" w:rsidRDefault="006C0869" w:rsidP="006C0869">
            <w:pPr>
              <w:spacing w:after="0"/>
              <w:rPr>
                <w:sz w:val="20"/>
                <w:szCs w:val="20"/>
                <w:u w:val="single"/>
                <w:lang w:eastAsia="hu-HU"/>
              </w:rPr>
            </w:pPr>
            <w:r w:rsidRPr="002B6141">
              <w:rPr>
                <w:sz w:val="20"/>
                <w:szCs w:val="20"/>
                <w:u w:val="single"/>
                <w:lang w:eastAsia="hu-HU"/>
              </w:rPr>
              <w:t>Responsible:</w:t>
            </w:r>
            <w:r w:rsidRPr="00153A42">
              <w:rPr>
                <w:sz w:val="20"/>
                <w:szCs w:val="20"/>
                <w:lang w:eastAsia="hu-HU"/>
              </w:rPr>
              <w:t xml:space="preserve"> PRIZMA</w:t>
            </w:r>
          </w:p>
          <w:p w14:paraId="1B6414E6" w14:textId="77777777" w:rsidR="006C0869" w:rsidRPr="002B6141" w:rsidRDefault="006C0869" w:rsidP="006C0869">
            <w:pPr>
              <w:spacing w:after="0"/>
              <w:rPr>
                <w:sz w:val="20"/>
                <w:szCs w:val="20"/>
                <w:u w:val="single"/>
                <w:lang w:eastAsia="hu-HU"/>
              </w:rPr>
            </w:pPr>
            <w:r w:rsidRPr="002B6141">
              <w:rPr>
                <w:sz w:val="20"/>
                <w:szCs w:val="20"/>
                <w:u w:val="single"/>
                <w:lang w:eastAsia="hu-HU"/>
              </w:rPr>
              <w:t>Participating:</w:t>
            </w:r>
            <w:r w:rsidRPr="003B770B">
              <w:rPr>
                <w:sz w:val="20"/>
                <w:szCs w:val="20"/>
                <w:lang w:eastAsia="hu-HU"/>
              </w:rPr>
              <w:t xml:space="preserve">  FUND05</w:t>
            </w:r>
          </w:p>
          <w:p w14:paraId="7EC0C5EE" w14:textId="77777777" w:rsidR="006C0869" w:rsidRPr="002B6141" w:rsidRDefault="006C0869" w:rsidP="006C0869">
            <w:pPr>
              <w:spacing w:after="0"/>
              <w:rPr>
                <w:sz w:val="20"/>
                <w:szCs w:val="20"/>
                <w:u w:val="single"/>
                <w:lang w:eastAsia="hu-HU"/>
              </w:rPr>
            </w:pPr>
          </w:p>
        </w:tc>
        <w:tc>
          <w:tcPr>
            <w:tcW w:w="1785" w:type="dxa"/>
            <w:tcBorders>
              <w:top w:val="single" w:sz="4" w:space="0" w:color="auto"/>
              <w:left w:val="single" w:sz="4" w:space="0" w:color="auto"/>
              <w:bottom w:val="single" w:sz="4" w:space="0" w:color="auto"/>
              <w:right w:val="single" w:sz="4" w:space="0" w:color="auto"/>
            </w:tcBorders>
            <w:shd w:val="clear" w:color="auto" w:fill="FFFFFF" w:themeFill="background1"/>
          </w:tcPr>
          <w:p w14:paraId="447625A2" w14:textId="69826D01" w:rsidR="006C0869" w:rsidRDefault="006C0869" w:rsidP="006C0869">
            <w:pPr>
              <w:spacing w:after="0"/>
              <w:jc w:val="center"/>
              <w:rPr>
                <w:sz w:val="20"/>
                <w:szCs w:val="20"/>
                <w:lang w:eastAsia="hu-HU"/>
              </w:rPr>
            </w:pPr>
            <w:r>
              <w:rPr>
                <w:sz w:val="20"/>
                <w:szCs w:val="20"/>
                <w:lang w:eastAsia="hu-HU"/>
              </w:rPr>
              <w:t>Maribor</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38EA088" w14:textId="34F7D94D" w:rsidR="006C0869" w:rsidRDefault="006C0869" w:rsidP="006C0869">
            <w:pPr>
              <w:spacing w:after="0"/>
              <w:jc w:val="center"/>
              <w:rPr>
                <w:sz w:val="20"/>
                <w:szCs w:val="20"/>
                <w:lang w:eastAsia="hu-HU"/>
              </w:rPr>
            </w:pPr>
            <w:r>
              <w:rPr>
                <w:sz w:val="20"/>
                <w:szCs w:val="20"/>
                <w:lang w:eastAsia="hu-HU"/>
              </w:rPr>
              <w:t xml:space="preserve">Set of support service areas </w:t>
            </w:r>
          </w:p>
        </w:tc>
      </w:tr>
      <w:tr w:rsidR="006C0869" w:rsidRPr="002B6141" w14:paraId="1B684FEF" w14:textId="77777777" w:rsidTr="00226CF5">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3238FFC3" w14:textId="5E71C788" w:rsidR="006C0869" w:rsidRPr="002B6141" w:rsidRDefault="006C0869" w:rsidP="006C0869">
            <w:pPr>
              <w:spacing w:after="0"/>
              <w:rPr>
                <w:sz w:val="20"/>
                <w:szCs w:val="20"/>
                <w:lang w:eastAsia="hu-HU"/>
              </w:rPr>
            </w:pPr>
            <w:r>
              <w:rPr>
                <w:sz w:val="20"/>
                <w:szCs w:val="20"/>
                <w:lang w:eastAsia="hu-HU"/>
              </w:rPr>
              <w:t>Setting up the standards and competency profiles for support team members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FB8B6A7" w14:textId="494BA337" w:rsidR="006C0869" w:rsidRPr="002B6141" w:rsidRDefault="006C0869" w:rsidP="006C0869">
            <w:pPr>
              <w:spacing w:after="0"/>
              <w:jc w:val="center"/>
              <w:rPr>
                <w:sz w:val="20"/>
                <w:szCs w:val="20"/>
                <w:lang w:eastAsia="hu-HU"/>
              </w:rPr>
            </w:pPr>
            <w:r>
              <w:rPr>
                <w:sz w:val="20"/>
                <w:szCs w:val="20"/>
                <w:lang w:eastAsia="hu-HU"/>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C440433" w14:textId="77777777" w:rsidR="006C0869" w:rsidRPr="002B6141" w:rsidRDefault="006C0869" w:rsidP="006C0869">
            <w:pPr>
              <w:spacing w:after="0"/>
              <w:jc w:val="center"/>
              <w:rPr>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58620912" w14:textId="77777777" w:rsidR="006C0869" w:rsidRPr="002B6141" w:rsidRDefault="006C0869" w:rsidP="006C0869">
            <w:pPr>
              <w:spacing w:after="0"/>
              <w:jc w:val="center"/>
              <w:rPr>
                <w:sz w:val="20"/>
                <w:szCs w:val="20"/>
                <w:lang w:eastAsia="hu-HU"/>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tcPr>
          <w:p w14:paraId="4402CAC9"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3A2A534B"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04CA28A9"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5A8688A6"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76353D6A"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73820809"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5E7B3D46"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38EA97F2"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1AD3FFE0" w14:textId="77777777" w:rsidR="006C0869" w:rsidRPr="002B6141" w:rsidRDefault="006C0869" w:rsidP="006C0869">
            <w:pPr>
              <w:spacing w:after="0"/>
              <w:jc w:val="center"/>
              <w:rPr>
                <w:sz w:val="20"/>
                <w:szCs w:val="20"/>
                <w:lang w:eastAsia="hu-HU"/>
              </w:rPr>
            </w:pPr>
          </w:p>
        </w:tc>
        <w:tc>
          <w:tcPr>
            <w:tcW w:w="2099" w:type="dxa"/>
            <w:tcBorders>
              <w:top w:val="single" w:sz="4" w:space="0" w:color="auto"/>
              <w:left w:val="single" w:sz="4" w:space="0" w:color="auto"/>
              <w:bottom w:val="single" w:sz="4" w:space="0" w:color="auto"/>
              <w:right w:val="single" w:sz="4" w:space="0" w:color="auto"/>
            </w:tcBorders>
            <w:shd w:val="clear" w:color="auto" w:fill="FFFFFF" w:themeFill="background1"/>
          </w:tcPr>
          <w:p w14:paraId="520BE980" w14:textId="41488577" w:rsidR="006C0869" w:rsidRPr="002B6141" w:rsidRDefault="006C0869" w:rsidP="006C0869">
            <w:pPr>
              <w:spacing w:after="0"/>
              <w:rPr>
                <w:sz w:val="20"/>
                <w:szCs w:val="20"/>
                <w:u w:val="single"/>
                <w:lang w:eastAsia="hu-HU"/>
              </w:rPr>
            </w:pPr>
            <w:r w:rsidRPr="002B6141">
              <w:rPr>
                <w:sz w:val="20"/>
                <w:szCs w:val="20"/>
                <w:u w:val="single"/>
                <w:lang w:eastAsia="hu-HU"/>
              </w:rPr>
              <w:t>Responsible:</w:t>
            </w:r>
            <w:r w:rsidRPr="00153A42">
              <w:rPr>
                <w:sz w:val="20"/>
                <w:szCs w:val="20"/>
                <w:lang w:eastAsia="hu-HU"/>
              </w:rPr>
              <w:t xml:space="preserve"> PRIZMA</w:t>
            </w:r>
          </w:p>
          <w:p w14:paraId="430CA2A2" w14:textId="15F56F5B" w:rsidR="006C0869" w:rsidRPr="002B6141" w:rsidRDefault="006C0869" w:rsidP="006C0869">
            <w:pPr>
              <w:spacing w:after="0"/>
              <w:rPr>
                <w:sz w:val="20"/>
                <w:szCs w:val="20"/>
                <w:u w:val="single"/>
                <w:lang w:eastAsia="hu-HU"/>
              </w:rPr>
            </w:pPr>
            <w:r w:rsidRPr="002B6141">
              <w:rPr>
                <w:sz w:val="20"/>
                <w:szCs w:val="20"/>
                <w:u w:val="single"/>
                <w:lang w:eastAsia="hu-HU"/>
              </w:rPr>
              <w:t>Participating:</w:t>
            </w:r>
            <w:r w:rsidRPr="003B770B">
              <w:rPr>
                <w:sz w:val="20"/>
                <w:szCs w:val="20"/>
                <w:lang w:eastAsia="hu-HU"/>
              </w:rPr>
              <w:t xml:space="preserve">  FUND05</w:t>
            </w:r>
            <w:r w:rsidRPr="002B6141">
              <w:rPr>
                <w:sz w:val="20"/>
                <w:szCs w:val="20"/>
                <w:u w:val="single"/>
                <w:lang w:eastAsia="hu-HU"/>
              </w:rPr>
              <w:t xml:space="preserve"> </w:t>
            </w:r>
          </w:p>
          <w:p w14:paraId="56C7F751" w14:textId="77777777" w:rsidR="006C0869" w:rsidRPr="002B6141" w:rsidRDefault="006C0869" w:rsidP="006C0869">
            <w:pPr>
              <w:spacing w:after="0"/>
              <w:rPr>
                <w:sz w:val="20"/>
                <w:szCs w:val="20"/>
                <w:lang w:eastAsia="hu-HU"/>
              </w:rPr>
            </w:pPr>
          </w:p>
        </w:tc>
        <w:tc>
          <w:tcPr>
            <w:tcW w:w="1785" w:type="dxa"/>
            <w:tcBorders>
              <w:top w:val="single" w:sz="4" w:space="0" w:color="auto"/>
              <w:left w:val="single" w:sz="4" w:space="0" w:color="auto"/>
              <w:bottom w:val="single" w:sz="4" w:space="0" w:color="auto"/>
              <w:right w:val="single" w:sz="4" w:space="0" w:color="auto"/>
            </w:tcBorders>
            <w:shd w:val="clear" w:color="auto" w:fill="FFFFFF" w:themeFill="background1"/>
          </w:tcPr>
          <w:p w14:paraId="5067CFCB" w14:textId="773F19BA" w:rsidR="006C0869" w:rsidRPr="002B6141" w:rsidRDefault="006C0869" w:rsidP="006C0869">
            <w:pPr>
              <w:spacing w:after="0"/>
              <w:jc w:val="center"/>
              <w:rPr>
                <w:sz w:val="20"/>
                <w:szCs w:val="20"/>
                <w:lang w:eastAsia="hu-HU"/>
              </w:rPr>
            </w:pPr>
            <w:r>
              <w:rPr>
                <w:sz w:val="20"/>
                <w:szCs w:val="20"/>
                <w:lang w:eastAsia="hu-HU"/>
              </w:rPr>
              <w:t>Maribor</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99B71C4" w14:textId="4F6DBADF" w:rsidR="006C0869" w:rsidRPr="002B6141" w:rsidRDefault="006C0869" w:rsidP="006C0869">
            <w:pPr>
              <w:spacing w:after="0"/>
              <w:jc w:val="center"/>
              <w:rPr>
                <w:sz w:val="20"/>
                <w:szCs w:val="20"/>
                <w:lang w:eastAsia="hu-HU"/>
              </w:rPr>
            </w:pPr>
            <w:r>
              <w:rPr>
                <w:sz w:val="20"/>
                <w:szCs w:val="20"/>
                <w:lang w:eastAsia="hu-HU"/>
              </w:rPr>
              <w:t>Basis for the selection of mentors and advisers</w:t>
            </w:r>
          </w:p>
        </w:tc>
      </w:tr>
      <w:tr w:rsidR="006C0869" w:rsidRPr="002B6141" w14:paraId="74B8FC2B" w14:textId="77777777" w:rsidTr="00226CF5">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0BCF549A" w14:textId="4B788467" w:rsidR="006C0869" w:rsidRPr="002B6141" w:rsidRDefault="006C0869" w:rsidP="006C0869">
            <w:pPr>
              <w:spacing w:after="0"/>
              <w:rPr>
                <w:sz w:val="20"/>
                <w:szCs w:val="20"/>
                <w:lang w:eastAsia="hu-HU"/>
              </w:rPr>
            </w:pPr>
            <w:r>
              <w:rPr>
                <w:sz w:val="20"/>
                <w:szCs w:val="20"/>
                <w:lang w:eastAsia="hu-HU"/>
              </w:rPr>
              <w:t>Identification and recruitment of support team members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BED4414" w14:textId="77777777" w:rsidR="006C0869" w:rsidRPr="002B6141" w:rsidRDefault="006C0869" w:rsidP="006C0869">
            <w:pPr>
              <w:spacing w:after="0"/>
              <w:jc w:val="center"/>
              <w:rPr>
                <w:sz w:val="20"/>
                <w:szCs w:val="20"/>
                <w:lang w:eastAsia="hu-HU"/>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8598C94" w14:textId="75C14021" w:rsidR="006C0869" w:rsidRPr="002B6141" w:rsidRDefault="006C0869" w:rsidP="006C0869">
            <w:pPr>
              <w:spacing w:after="0"/>
              <w:jc w:val="center"/>
              <w:rPr>
                <w:sz w:val="20"/>
                <w:szCs w:val="20"/>
                <w:lang w:eastAsia="hu-HU"/>
              </w:rPr>
            </w:pPr>
            <w:r>
              <w:rPr>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2E72F763" w14:textId="270F98BD" w:rsidR="006C0869" w:rsidRPr="002B6141" w:rsidRDefault="006C0869" w:rsidP="006C0869">
            <w:pPr>
              <w:spacing w:after="0"/>
              <w:jc w:val="center"/>
              <w:rPr>
                <w:sz w:val="20"/>
                <w:szCs w:val="20"/>
                <w:lang w:eastAsia="hu-HU"/>
              </w:rPr>
            </w:pPr>
            <w:r>
              <w:rPr>
                <w:sz w:val="20"/>
                <w:szCs w:val="20"/>
                <w:lang w:eastAsia="hu-HU"/>
              </w:rPr>
              <w:t>x</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B8960D8"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3054E3B6"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43B07B28"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647196A7"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74AD7ECC"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3EE65B29"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264401E6"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1A098B68"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7B35C6C1" w14:textId="77777777" w:rsidR="006C0869" w:rsidRPr="002B6141" w:rsidRDefault="006C0869" w:rsidP="006C0869">
            <w:pPr>
              <w:spacing w:after="0"/>
              <w:jc w:val="center"/>
              <w:rPr>
                <w:sz w:val="20"/>
                <w:szCs w:val="20"/>
                <w:lang w:eastAsia="hu-HU"/>
              </w:rPr>
            </w:pPr>
          </w:p>
        </w:tc>
        <w:tc>
          <w:tcPr>
            <w:tcW w:w="2099" w:type="dxa"/>
            <w:tcBorders>
              <w:top w:val="single" w:sz="4" w:space="0" w:color="auto"/>
              <w:left w:val="single" w:sz="4" w:space="0" w:color="auto"/>
              <w:bottom w:val="single" w:sz="4" w:space="0" w:color="auto"/>
              <w:right w:val="single" w:sz="4" w:space="0" w:color="auto"/>
            </w:tcBorders>
            <w:shd w:val="clear" w:color="auto" w:fill="FFFFFF" w:themeFill="background1"/>
          </w:tcPr>
          <w:p w14:paraId="5916E03C" w14:textId="0A08A773" w:rsidR="006C0869" w:rsidRPr="002B6141" w:rsidRDefault="006C0869" w:rsidP="006C0869">
            <w:pPr>
              <w:spacing w:after="0"/>
              <w:rPr>
                <w:sz w:val="20"/>
                <w:szCs w:val="20"/>
                <w:u w:val="single"/>
                <w:lang w:eastAsia="hu-HU"/>
              </w:rPr>
            </w:pPr>
            <w:r w:rsidRPr="002B6141">
              <w:rPr>
                <w:sz w:val="20"/>
                <w:szCs w:val="20"/>
                <w:u w:val="single"/>
                <w:lang w:eastAsia="hu-HU"/>
              </w:rPr>
              <w:t>Responsible:</w:t>
            </w:r>
            <w:r w:rsidRPr="00153A42">
              <w:rPr>
                <w:sz w:val="20"/>
                <w:szCs w:val="20"/>
                <w:lang w:eastAsia="hu-HU"/>
              </w:rPr>
              <w:t xml:space="preserve"> PRIZMA</w:t>
            </w:r>
          </w:p>
          <w:p w14:paraId="27233094" w14:textId="1DBC02D7" w:rsidR="006C0869" w:rsidRPr="002B6141" w:rsidRDefault="006C0869" w:rsidP="006C0869">
            <w:pPr>
              <w:spacing w:after="0"/>
              <w:rPr>
                <w:sz w:val="20"/>
                <w:szCs w:val="20"/>
                <w:u w:val="single"/>
                <w:lang w:eastAsia="hu-HU"/>
              </w:rPr>
            </w:pPr>
            <w:r w:rsidRPr="002B6141">
              <w:rPr>
                <w:sz w:val="20"/>
                <w:szCs w:val="20"/>
                <w:u w:val="single"/>
                <w:lang w:eastAsia="hu-HU"/>
              </w:rPr>
              <w:t>Participating:</w:t>
            </w:r>
            <w:r w:rsidRPr="003B770B">
              <w:rPr>
                <w:sz w:val="20"/>
                <w:szCs w:val="20"/>
                <w:lang w:eastAsia="hu-HU"/>
              </w:rPr>
              <w:t xml:space="preserve">  FUND05</w:t>
            </w:r>
            <w:r w:rsidRPr="002B6141">
              <w:rPr>
                <w:sz w:val="20"/>
                <w:szCs w:val="20"/>
                <w:u w:val="single"/>
                <w:lang w:eastAsia="hu-HU"/>
              </w:rPr>
              <w:t xml:space="preserve"> </w:t>
            </w:r>
          </w:p>
          <w:p w14:paraId="0C0B5AFC" w14:textId="77777777" w:rsidR="006C0869" w:rsidRPr="002B6141" w:rsidRDefault="006C0869" w:rsidP="006C0869">
            <w:pPr>
              <w:spacing w:after="0"/>
              <w:rPr>
                <w:sz w:val="20"/>
                <w:szCs w:val="20"/>
                <w:lang w:eastAsia="hu-HU"/>
              </w:rPr>
            </w:pPr>
          </w:p>
        </w:tc>
        <w:tc>
          <w:tcPr>
            <w:tcW w:w="1785" w:type="dxa"/>
            <w:tcBorders>
              <w:top w:val="single" w:sz="4" w:space="0" w:color="auto"/>
              <w:left w:val="single" w:sz="4" w:space="0" w:color="auto"/>
              <w:bottom w:val="single" w:sz="4" w:space="0" w:color="auto"/>
              <w:right w:val="single" w:sz="4" w:space="0" w:color="auto"/>
            </w:tcBorders>
            <w:shd w:val="clear" w:color="auto" w:fill="FFFFFF" w:themeFill="background1"/>
          </w:tcPr>
          <w:p w14:paraId="2AAE3862" w14:textId="4ACAFB11" w:rsidR="006C0869" w:rsidRPr="002B6141" w:rsidRDefault="006C0869" w:rsidP="006C0869">
            <w:pPr>
              <w:spacing w:after="0"/>
              <w:jc w:val="center"/>
              <w:rPr>
                <w:sz w:val="20"/>
                <w:szCs w:val="20"/>
                <w:lang w:eastAsia="hu-HU"/>
              </w:rPr>
            </w:pPr>
            <w:r>
              <w:rPr>
                <w:sz w:val="20"/>
                <w:szCs w:val="20"/>
                <w:lang w:eastAsia="hu-HU"/>
              </w:rPr>
              <w:t>Maribor</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78B5E256" w14:textId="586EFCBF" w:rsidR="006C0869" w:rsidRPr="002B6141" w:rsidRDefault="006C0869" w:rsidP="006C0869">
            <w:pPr>
              <w:spacing w:after="0"/>
              <w:jc w:val="center"/>
              <w:rPr>
                <w:sz w:val="20"/>
                <w:szCs w:val="20"/>
                <w:lang w:eastAsia="hu-HU"/>
              </w:rPr>
            </w:pPr>
            <w:r>
              <w:rPr>
                <w:sz w:val="20"/>
                <w:szCs w:val="20"/>
                <w:lang w:eastAsia="hu-HU"/>
              </w:rPr>
              <w:t>Appointed members of the support team</w:t>
            </w:r>
          </w:p>
        </w:tc>
      </w:tr>
      <w:tr w:rsidR="006C0869" w:rsidRPr="002B6141" w14:paraId="598192EB" w14:textId="77777777" w:rsidTr="00987BF3">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4FE513F2" w14:textId="77777777" w:rsidR="006C0869" w:rsidRPr="002B6141" w:rsidRDefault="006C0869" w:rsidP="006C0869">
            <w:pPr>
              <w:spacing w:after="0"/>
              <w:rPr>
                <w:sz w:val="20"/>
                <w:szCs w:val="20"/>
                <w:lang w:eastAsia="hu-HU"/>
              </w:rPr>
            </w:pPr>
            <w:r>
              <w:rPr>
                <w:sz w:val="20"/>
                <w:szCs w:val="20"/>
                <w:lang w:eastAsia="hu-HU"/>
              </w:rPr>
              <w:t>Initial training for support team members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23AFC5D" w14:textId="77777777" w:rsidR="006C0869" w:rsidRPr="002B6141" w:rsidRDefault="006C0869" w:rsidP="006C0869">
            <w:pPr>
              <w:spacing w:after="0"/>
              <w:jc w:val="center"/>
              <w:rPr>
                <w:sz w:val="20"/>
                <w:szCs w:val="20"/>
                <w:lang w:eastAsia="hu-HU"/>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BF04045" w14:textId="5AEE2B52" w:rsidR="006C0869" w:rsidRPr="002B6141" w:rsidRDefault="006C0869" w:rsidP="006C0869">
            <w:pPr>
              <w:spacing w:after="0"/>
              <w:jc w:val="center"/>
              <w:rPr>
                <w:sz w:val="20"/>
                <w:szCs w:val="20"/>
                <w:lang w:eastAsia="hu-HU"/>
              </w:rPr>
            </w:pPr>
            <w:r>
              <w:rPr>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5ADE71A7" w14:textId="7E00BC7B" w:rsidR="006C0869" w:rsidRPr="002B6141" w:rsidRDefault="006C0869" w:rsidP="006C0869">
            <w:pPr>
              <w:spacing w:after="0"/>
              <w:jc w:val="center"/>
              <w:rPr>
                <w:sz w:val="20"/>
                <w:szCs w:val="20"/>
                <w:lang w:eastAsia="hu-HU"/>
              </w:rPr>
            </w:pPr>
            <w:r>
              <w:rPr>
                <w:sz w:val="20"/>
                <w:szCs w:val="20"/>
                <w:lang w:eastAsia="hu-HU"/>
              </w:rPr>
              <w:t>x</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2BB04A9" w14:textId="0BE9E555"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7BAE9DEF"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74EDD228"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62A43DF1"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51E938AA"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7B2FC418"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7282D3F6"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200A7F54"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4DC36FD7" w14:textId="77777777" w:rsidR="006C0869" w:rsidRPr="002B6141" w:rsidRDefault="006C0869" w:rsidP="006C0869">
            <w:pPr>
              <w:spacing w:after="0"/>
              <w:jc w:val="center"/>
              <w:rPr>
                <w:sz w:val="20"/>
                <w:szCs w:val="20"/>
                <w:lang w:eastAsia="hu-HU"/>
              </w:rPr>
            </w:pPr>
          </w:p>
        </w:tc>
        <w:tc>
          <w:tcPr>
            <w:tcW w:w="2099" w:type="dxa"/>
            <w:tcBorders>
              <w:top w:val="single" w:sz="4" w:space="0" w:color="auto"/>
              <w:left w:val="single" w:sz="4" w:space="0" w:color="auto"/>
              <w:bottom w:val="single" w:sz="4" w:space="0" w:color="auto"/>
              <w:right w:val="single" w:sz="4" w:space="0" w:color="auto"/>
            </w:tcBorders>
            <w:shd w:val="clear" w:color="auto" w:fill="FFFFFF" w:themeFill="background1"/>
          </w:tcPr>
          <w:p w14:paraId="5DA65908" w14:textId="77777777" w:rsidR="006C0869" w:rsidRPr="002B6141" w:rsidRDefault="006C0869" w:rsidP="006C0869">
            <w:pPr>
              <w:spacing w:after="0"/>
              <w:rPr>
                <w:sz w:val="20"/>
                <w:szCs w:val="20"/>
                <w:u w:val="single"/>
                <w:lang w:eastAsia="hu-HU"/>
              </w:rPr>
            </w:pPr>
            <w:r w:rsidRPr="002B6141">
              <w:rPr>
                <w:sz w:val="20"/>
                <w:szCs w:val="20"/>
                <w:u w:val="single"/>
                <w:lang w:eastAsia="hu-HU"/>
              </w:rPr>
              <w:t>Responsible:</w:t>
            </w:r>
            <w:r w:rsidRPr="00153A42">
              <w:rPr>
                <w:sz w:val="20"/>
                <w:szCs w:val="20"/>
                <w:lang w:eastAsia="hu-HU"/>
              </w:rPr>
              <w:t xml:space="preserve"> PRIZMA</w:t>
            </w:r>
          </w:p>
          <w:p w14:paraId="51B25E26" w14:textId="77777777" w:rsidR="006C0869" w:rsidRPr="002B6141" w:rsidRDefault="006C0869" w:rsidP="006C0869">
            <w:pPr>
              <w:spacing w:after="0"/>
              <w:rPr>
                <w:sz w:val="20"/>
                <w:szCs w:val="20"/>
                <w:u w:val="single"/>
                <w:lang w:eastAsia="hu-HU"/>
              </w:rPr>
            </w:pPr>
            <w:r w:rsidRPr="002B6141">
              <w:rPr>
                <w:sz w:val="20"/>
                <w:szCs w:val="20"/>
                <w:u w:val="single"/>
                <w:lang w:eastAsia="hu-HU"/>
              </w:rPr>
              <w:t>Participating:</w:t>
            </w:r>
            <w:r w:rsidRPr="00016561">
              <w:rPr>
                <w:sz w:val="20"/>
                <w:szCs w:val="20"/>
                <w:lang w:eastAsia="hu-HU"/>
              </w:rPr>
              <w:t xml:space="preserve"> external experts</w:t>
            </w:r>
            <w:r w:rsidRPr="002B6141">
              <w:rPr>
                <w:sz w:val="20"/>
                <w:szCs w:val="20"/>
                <w:u w:val="single"/>
                <w:lang w:eastAsia="hu-HU"/>
              </w:rPr>
              <w:t xml:space="preserve"> </w:t>
            </w:r>
          </w:p>
          <w:p w14:paraId="42D2B444" w14:textId="77777777" w:rsidR="006C0869" w:rsidRPr="002B6141" w:rsidRDefault="006C0869" w:rsidP="006C0869">
            <w:pPr>
              <w:spacing w:after="0"/>
              <w:rPr>
                <w:sz w:val="20"/>
                <w:szCs w:val="20"/>
                <w:lang w:eastAsia="hu-HU"/>
              </w:rPr>
            </w:pPr>
          </w:p>
        </w:tc>
        <w:tc>
          <w:tcPr>
            <w:tcW w:w="1785" w:type="dxa"/>
            <w:tcBorders>
              <w:top w:val="single" w:sz="4" w:space="0" w:color="auto"/>
              <w:left w:val="single" w:sz="4" w:space="0" w:color="auto"/>
              <w:bottom w:val="single" w:sz="4" w:space="0" w:color="auto"/>
              <w:right w:val="single" w:sz="4" w:space="0" w:color="auto"/>
            </w:tcBorders>
            <w:shd w:val="clear" w:color="auto" w:fill="FFFFFF" w:themeFill="background1"/>
          </w:tcPr>
          <w:p w14:paraId="285A7417" w14:textId="77777777" w:rsidR="006C0869" w:rsidRPr="002B6141" w:rsidRDefault="006C0869" w:rsidP="006C0869">
            <w:pPr>
              <w:spacing w:after="0"/>
              <w:jc w:val="center"/>
              <w:rPr>
                <w:sz w:val="20"/>
                <w:szCs w:val="20"/>
                <w:lang w:eastAsia="hu-HU"/>
              </w:rPr>
            </w:pPr>
            <w:r>
              <w:rPr>
                <w:sz w:val="20"/>
                <w:szCs w:val="20"/>
                <w:lang w:eastAsia="hu-HU"/>
              </w:rPr>
              <w:t>Maribor</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1245299" w14:textId="77777777" w:rsidR="006C0869" w:rsidRPr="002B6141" w:rsidRDefault="006C0869" w:rsidP="006C0869">
            <w:pPr>
              <w:spacing w:after="0"/>
              <w:jc w:val="center"/>
              <w:rPr>
                <w:sz w:val="20"/>
                <w:szCs w:val="20"/>
                <w:lang w:eastAsia="hu-HU"/>
              </w:rPr>
            </w:pPr>
            <w:r>
              <w:rPr>
                <w:sz w:val="20"/>
                <w:szCs w:val="20"/>
                <w:lang w:eastAsia="hu-HU"/>
              </w:rPr>
              <w:t>Team members ready to interact with SEs</w:t>
            </w:r>
          </w:p>
        </w:tc>
      </w:tr>
      <w:tr w:rsidR="006C0869" w:rsidRPr="002B6141" w14:paraId="1043F286" w14:textId="77777777" w:rsidTr="003B770B">
        <w:tc>
          <w:tcPr>
            <w:tcW w:w="2972" w:type="dxa"/>
            <w:tcBorders>
              <w:top w:val="single" w:sz="4" w:space="0" w:color="auto"/>
              <w:left w:val="single" w:sz="4" w:space="0" w:color="auto"/>
              <w:bottom w:val="single" w:sz="4" w:space="0" w:color="auto"/>
              <w:right w:val="single" w:sz="4" w:space="0" w:color="auto"/>
            </w:tcBorders>
            <w:shd w:val="clear" w:color="auto" w:fill="auto"/>
          </w:tcPr>
          <w:p w14:paraId="0693F09B" w14:textId="49009979" w:rsidR="006C0869" w:rsidRDefault="006C0869" w:rsidP="006C0869">
            <w:pPr>
              <w:spacing w:after="0"/>
              <w:rPr>
                <w:sz w:val="20"/>
                <w:szCs w:val="20"/>
                <w:lang w:eastAsia="hu-HU"/>
              </w:rPr>
            </w:pPr>
            <w:r w:rsidRPr="003B770B">
              <w:rPr>
                <w:sz w:val="20"/>
                <w:szCs w:val="20"/>
                <w:lang w:eastAsia="hu-HU"/>
              </w:rPr>
              <w:t xml:space="preserve">Networking </w:t>
            </w:r>
            <w:r>
              <w:rPr>
                <w:sz w:val="20"/>
                <w:szCs w:val="20"/>
                <w:lang w:eastAsia="hu-HU"/>
              </w:rPr>
              <w:t>with</w:t>
            </w:r>
            <w:r w:rsidRPr="003B770B">
              <w:rPr>
                <w:sz w:val="20"/>
                <w:szCs w:val="20"/>
                <w:lang w:eastAsia="hu-HU"/>
              </w:rPr>
              <w:t xml:space="preserve"> support organisations and businesses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4820BCC" w14:textId="77777777" w:rsidR="006C0869" w:rsidRPr="002B6141" w:rsidRDefault="006C0869" w:rsidP="006C0869">
            <w:pPr>
              <w:spacing w:after="0"/>
              <w:jc w:val="center"/>
              <w:rPr>
                <w:sz w:val="20"/>
                <w:szCs w:val="20"/>
                <w:lang w:eastAsia="hu-HU"/>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C0B98BB" w14:textId="7D4BB6C3" w:rsidR="006C0869" w:rsidRPr="002B6141" w:rsidRDefault="006C0869" w:rsidP="006C0869">
            <w:pPr>
              <w:spacing w:after="0"/>
              <w:jc w:val="center"/>
              <w:rPr>
                <w:sz w:val="20"/>
                <w:szCs w:val="20"/>
                <w:lang w:eastAsia="hu-HU"/>
              </w:rPr>
            </w:pPr>
            <w:r>
              <w:rPr>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23EF0F15" w14:textId="26E727E8" w:rsidR="006C0869" w:rsidRPr="002B6141" w:rsidRDefault="006C0869" w:rsidP="006C0869">
            <w:pPr>
              <w:spacing w:after="0"/>
              <w:jc w:val="center"/>
              <w:rPr>
                <w:sz w:val="20"/>
                <w:szCs w:val="20"/>
                <w:lang w:eastAsia="hu-HU"/>
              </w:rPr>
            </w:pPr>
            <w:r>
              <w:rPr>
                <w:sz w:val="20"/>
                <w:szCs w:val="20"/>
                <w:lang w:eastAsia="hu-HU"/>
              </w:rPr>
              <w:t>x</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522679B" w14:textId="0CF2BD5C"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33ED6A05" w14:textId="5757303D"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36090AF3" w14:textId="46E26861"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13F5CA8C" w14:textId="76CB315E"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57680E29" w14:textId="6C31E512"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4DF428AA" w14:textId="512DE28B"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2AC8DF92" w14:textId="6858C3D6"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7735A766" w14:textId="305DE4AD"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6063D935" w14:textId="1D1A84F6" w:rsidR="006C0869" w:rsidRPr="002B6141" w:rsidRDefault="006C0869" w:rsidP="006C0869">
            <w:pPr>
              <w:spacing w:after="0"/>
              <w:jc w:val="center"/>
              <w:rPr>
                <w:sz w:val="20"/>
                <w:szCs w:val="20"/>
                <w:lang w:eastAsia="hu-HU"/>
              </w:rPr>
            </w:pPr>
            <w:r>
              <w:rPr>
                <w:sz w:val="20"/>
                <w:szCs w:val="20"/>
                <w:lang w:eastAsia="hu-HU"/>
              </w:rPr>
              <w:t>x</w:t>
            </w:r>
          </w:p>
        </w:tc>
        <w:tc>
          <w:tcPr>
            <w:tcW w:w="2099" w:type="dxa"/>
            <w:tcBorders>
              <w:top w:val="single" w:sz="4" w:space="0" w:color="auto"/>
              <w:left w:val="single" w:sz="4" w:space="0" w:color="auto"/>
              <w:bottom w:val="single" w:sz="4" w:space="0" w:color="auto"/>
              <w:right w:val="single" w:sz="4" w:space="0" w:color="auto"/>
            </w:tcBorders>
            <w:shd w:val="clear" w:color="auto" w:fill="FFFFFF" w:themeFill="background1"/>
          </w:tcPr>
          <w:p w14:paraId="1D7B6BED" w14:textId="41A676E2" w:rsidR="006C0869" w:rsidRPr="002B6141" w:rsidRDefault="006C0869" w:rsidP="006C0869">
            <w:pPr>
              <w:spacing w:after="0"/>
              <w:rPr>
                <w:sz w:val="20"/>
                <w:szCs w:val="20"/>
                <w:u w:val="single"/>
                <w:lang w:eastAsia="hu-HU"/>
              </w:rPr>
            </w:pPr>
            <w:r w:rsidRPr="002B6141">
              <w:rPr>
                <w:sz w:val="20"/>
                <w:szCs w:val="20"/>
                <w:u w:val="single"/>
                <w:lang w:eastAsia="hu-HU"/>
              </w:rPr>
              <w:t>Responsible:</w:t>
            </w:r>
            <w:r w:rsidRPr="00153A42">
              <w:rPr>
                <w:sz w:val="20"/>
                <w:szCs w:val="20"/>
                <w:lang w:eastAsia="hu-HU"/>
              </w:rPr>
              <w:t xml:space="preserve"> PRIZMA</w:t>
            </w:r>
          </w:p>
          <w:p w14:paraId="3C85F946" w14:textId="0B8712E8" w:rsidR="006C0869" w:rsidRPr="002B6141" w:rsidRDefault="006C0869" w:rsidP="006C0869">
            <w:pPr>
              <w:spacing w:after="0"/>
              <w:rPr>
                <w:sz w:val="20"/>
                <w:szCs w:val="20"/>
                <w:u w:val="single"/>
                <w:lang w:eastAsia="hu-HU"/>
              </w:rPr>
            </w:pPr>
            <w:r w:rsidRPr="002B6141">
              <w:rPr>
                <w:sz w:val="20"/>
                <w:szCs w:val="20"/>
                <w:u w:val="single"/>
                <w:lang w:eastAsia="hu-HU"/>
              </w:rPr>
              <w:t>Participating:</w:t>
            </w:r>
            <w:r w:rsidRPr="003B770B">
              <w:rPr>
                <w:sz w:val="20"/>
                <w:szCs w:val="20"/>
                <w:lang w:eastAsia="hu-HU"/>
              </w:rPr>
              <w:t xml:space="preserve">  FUND05</w:t>
            </w:r>
            <w:r>
              <w:rPr>
                <w:sz w:val="20"/>
                <w:szCs w:val="20"/>
                <w:lang w:eastAsia="hu-HU"/>
              </w:rPr>
              <w:t>, stakeholders</w:t>
            </w:r>
            <w:r w:rsidRPr="002B6141">
              <w:rPr>
                <w:sz w:val="20"/>
                <w:szCs w:val="20"/>
                <w:u w:val="single"/>
                <w:lang w:eastAsia="hu-HU"/>
              </w:rPr>
              <w:t xml:space="preserve">  </w:t>
            </w:r>
          </w:p>
          <w:p w14:paraId="7190A87B" w14:textId="77777777" w:rsidR="006C0869" w:rsidRPr="002B6141" w:rsidRDefault="006C0869" w:rsidP="006C0869">
            <w:pPr>
              <w:spacing w:after="0"/>
              <w:rPr>
                <w:sz w:val="20"/>
                <w:szCs w:val="20"/>
                <w:u w:val="single"/>
                <w:lang w:eastAsia="hu-HU"/>
              </w:rPr>
            </w:pPr>
          </w:p>
        </w:tc>
        <w:tc>
          <w:tcPr>
            <w:tcW w:w="1785" w:type="dxa"/>
            <w:tcBorders>
              <w:top w:val="single" w:sz="4" w:space="0" w:color="auto"/>
              <w:left w:val="single" w:sz="4" w:space="0" w:color="auto"/>
              <w:bottom w:val="single" w:sz="4" w:space="0" w:color="auto"/>
              <w:right w:val="single" w:sz="4" w:space="0" w:color="auto"/>
            </w:tcBorders>
            <w:shd w:val="clear" w:color="auto" w:fill="FFFFFF" w:themeFill="background1"/>
          </w:tcPr>
          <w:p w14:paraId="559C7BE8" w14:textId="1E528A42" w:rsidR="006C0869" w:rsidRPr="002B6141" w:rsidRDefault="006C0869" w:rsidP="006C0869">
            <w:pPr>
              <w:spacing w:after="0"/>
              <w:jc w:val="center"/>
              <w:rPr>
                <w:sz w:val="20"/>
                <w:szCs w:val="20"/>
                <w:lang w:eastAsia="hu-HU"/>
              </w:rPr>
            </w:pPr>
            <w:r>
              <w:rPr>
                <w:sz w:val="20"/>
                <w:szCs w:val="20"/>
                <w:lang w:eastAsia="hu-HU"/>
              </w:rPr>
              <w:t xml:space="preserve">Different locations in </w:t>
            </w:r>
            <w:proofErr w:type="spellStart"/>
            <w:r>
              <w:rPr>
                <w:sz w:val="20"/>
                <w:szCs w:val="20"/>
                <w:lang w:eastAsia="hu-HU"/>
              </w:rPr>
              <w:t>Podravje</w:t>
            </w:r>
            <w:proofErr w:type="spellEnd"/>
            <w:r>
              <w:rPr>
                <w:sz w:val="20"/>
                <w:szCs w:val="20"/>
                <w:lang w:eastAsia="hu-HU"/>
              </w:rPr>
              <w:t xml:space="preserve"> region </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6F4A4B9F" w14:textId="7DB0671C" w:rsidR="006C0869" w:rsidRPr="002B6141" w:rsidRDefault="006C0869" w:rsidP="006C0869">
            <w:pPr>
              <w:spacing w:after="0"/>
              <w:jc w:val="center"/>
              <w:rPr>
                <w:sz w:val="20"/>
                <w:szCs w:val="20"/>
                <w:lang w:eastAsia="hu-HU"/>
              </w:rPr>
            </w:pPr>
            <w:r>
              <w:rPr>
                <w:sz w:val="20"/>
                <w:szCs w:val="20"/>
                <w:lang w:eastAsia="hu-HU"/>
              </w:rPr>
              <w:t>Established relationships for sustainable cooperation</w:t>
            </w:r>
          </w:p>
        </w:tc>
      </w:tr>
      <w:tr w:rsidR="006C0869" w:rsidRPr="002B6141" w14:paraId="0FD308A1" w14:textId="77777777" w:rsidTr="00226CF5">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659DBB2A" w14:textId="1035C173" w:rsidR="006C0869" w:rsidRPr="002B6141" w:rsidRDefault="006C0869" w:rsidP="006C0869">
            <w:pPr>
              <w:spacing w:after="0"/>
              <w:rPr>
                <w:sz w:val="20"/>
                <w:szCs w:val="20"/>
                <w:lang w:eastAsia="hu-HU"/>
              </w:rPr>
            </w:pPr>
            <w:r>
              <w:rPr>
                <w:sz w:val="20"/>
                <w:szCs w:val="20"/>
                <w:lang w:eastAsia="hu-HU"/>
              </w:rPr>
              <w:t xml:space="preserve">Engagement of SEs and preparation of their development plans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2237D6" w14:textId="77777777" w:rsidR="006C0869" w:rsidRPr="002B6141" w:rsidRDefault="006C0869" w:rsidP="006C0869">
            <w:pPr>
              <w:spacing w:after="0"/>
              <w:jc w:val="center"/>
              <w:rPr>
                <w:sz w:val="20"/>
                <w:szCs w:val="20"/>
                <w:lang w:eastAsia="hu-HU"/>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EC4F712" w14:textId="77777777" w:rsidR="006C0869" w:rsidRPr="002B6141" w:rsidRDefault="006C0869" w:rsidP="006C0869">
            <w:pPr>
              <w:spacing w:after="0"/>
              <w:jc w:val="center"/>
              <w:rPr>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547176D" w14:textId="285E9F13" w:rsidR="006C0869" w:rsidRPr="002B6141" w:rsidRDefault="006C0869" w:rsidP="006C0869">
            <w:pPr>
              <w:spacing w:after="0"/>
              <w:jc w:val="center"/>
              <w:rPr>
                <w:sz w:val="20"/>
                <w:szCs w:val="20"/>
                <w:lang w:eastAsia="hu-HU"/>
              </w:rPr>
            </w:pPr>
            <w:r>
              <w:rPr>
                <w:sz w:val="20"/>
                <w:szCs w:val="20"/>
                <w:lang w:eastAsia="hu-HU"/>
              </w:rPr>
              <w:t>x</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35A78AF" w14:textId="510976A4"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40D47B03" w14:textId="73194A24"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327FE6BA" w14:textId="2C3E3BBE"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6FC32FBB" w14:textId="1C63609B"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2E0B01AF" w14:textId="2B7DDAE6"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774C6E03"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4A256851"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181FD5C0"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1857F6ED" w14:textId="77777777" w:rsidR="006C0869" w:rsidRPr="002B6141" w:rsidRDefault="006C0869" w:rsidP="006C0869">
            <w:pPr>
              <w:spacing w:after="0"/>
              <w:jc w:val="center"/>
              <w:rPr>
                <w:sz w:val="20"/>
                <w:szCs w:val="20"/>
                <w:lang w:eastAsia="hu-HU"/>
              </w:rPr>
            </w:pPr>
          </w:p>
        </w:tc>
        <w:tc>
          <w:tcPr>
            <w:tcW w:w="2099" w:type="dxa"/>
            <w:tcBorders>
              <w:top w:val="single" w:sz="4" w:space="0" w:color="auto"/>
              <w:left w:val="single" w:sz="4" w:space="0" w:color="auto"/>
              <w:bottom w:val="single" w:sz="4" w:space="0" w:color="auto"/>
              <w:right w:val="single" w:sz="4" w:space="0" w:color="auto"/>
            </w:tcBorders>
            <w:shd w:val="clear" w:color="auto" w:fill="FFFFFF" w:themeFill="background1"/>
          </w:tcPr>
          <w:p w14:paraId="01A8A337" w14:textId="1DC6D9CF" w:rsidR="006C0869" w:rsidRPr="002B6141" w:rsidRDefault="006C0869" w:rsidP="006C0869">
            <w:pPr>
              <w:spacing w:after="0"/>
              <w:rPr>
                <w:sz w:val="20"/>
                <w:szCs w:val="20"/>
                <w:u w:val="single"/>
                <w:lang w:eastAsia="hu-HU"/>
              </w:rPr>
            </w:pPr>
            <w:r w:rsidRPr="002B6141">
              <w:rPr>
                <w:sz w:val="20"/>
                <w:szCs w:val="20"/>
                <w:u w:val="single"/>
                <w:lang w:eastAsia="hu-HU"/>
              </w:rPr>
              <w:t>Responsible:</w:t>
            </w:r>
            <w:r w:rsidRPr="00153A42">
              <w:rPr>
                <w:sz w:val="20"/>
                <w:szCs w:val="20"/>
                <w:lang w:eastAsia="hu-HU"/>
              </w:rPr>
              <w:t xml:space="preserve"> PRIZMA</w:t>
            </w:r>
          </w:p>
          <w:p w14:paraId="775BCC64" w14:textId="189E0F45" w:rsidR="006C0869" w:rsidRPr="00016561" w:rsidRDefault="006C0869" w:rsidP="006C0869">
            <w:pPr>
              <w:spacing w:after="0"/>
              <w:rPr>
                <w:sz w:val="20"/>
                <w:szCs w:val="20"/>
                <w:lang w:eastAsia="hu-HU"/>
              </w:rPr>
            </w:pPr>
            <w:r w:rsidRPr="002B6141">
              <w:rPr>
                <w:sz w:val="20"/>
                <w:szCs w:val="20"/>
                <w:u w:val="single"/>
                <w:lang w:eastAsia="hu-HU"/>
              </w:rPr>
              <w:t>Participating:</w:t>
            </w:r>
            <w:r>
              <w:rPr>
                <w:sz w:val="20"/>
                <w:szCs w:val="20"/>
                <w:lang w:eastAsia="hu-HU"/>
              </w:rPr>
              <w:t xml:space="preserve"> social mentors</w:t>
            </w:r>
          </w:p>
          <w:p w14:paraId="17BD0FD7" w14:textId="77777777" w:rsidR="006C0869" w:rsidRPr="002B6141" w:rsidRDefault="006C0869" w:rsidP="006C0869">
            <w:pPr>
              <w:spacing w:after="0"/>
              <w:rPr>
                <w:sz w:val="20"/>
                <w:szCs w:val="20"/>
                <w:lang w:eastAsia="hu-HU"/>
              </w:rPr>
            </w:pPr>
          </w:p>
        </w:tc>
        <w:tc>
          <w:tcPr>
            <w:tcW w:w="1785" w:type="dxa"/>
            <w:tcBorders>
              <w:top w:val="single" w:sz="4" w:space="0" w:color="auto"/>
              <w:left w:val="single" w:sz="4" w:space="0" w:color="auto"/>
              <w:bottom w:val="single" w:sz="4" w:space="0" w:color="auto"/>
              <w:right w:val="single" w:sz="4" w:space="0" w:color="auto"/>
            </w:tcBorders>
            <w:shd w:val="clear" w:color="auto" w:fill="FFFFFF" w:themeFill="background1"/>
          </w:tcPr>
          <w:p w14:paraId="4B157A28" w14:textId="2B4D12BA" w:rsidR="006C0869" w:rsidRPr="002B6141" w:rsidRDefault="006C0869" w:rsidP="006C0869">
            <w:pPr>
              <w:spacing w:after="0"/>
              <w:jc w:val="center"/>
              <w:rPr>
                <w:sz w:val="20"/>
                <w:szCs w:val="20"/>
                <w:lang w:eastAsia="hu-HU"/>
              </w:rPr>
            </w:pPr>
            <w:r>
              <w:rPr>
                <w:sz w:val="20"/>
                <w:szCs w:val="20"/>
                <w:lang w:eastAsia="hu-HU"/>
              </w:rPr>
              <w:t xml:space="preserve">Different locations in </w:t>
            </w:r>
            <w:proofErr w:type="spellStart"/>
            <w:r>
              <w:rPr>
                <w:sz w:val="20"/>
                <w:szCs w:val="20"/>
                <w:lang w:eastAsia="hu-HU"/>
              </w:rPr>
              <w:t>Podravje</w:t>
            </w:r>
            <w:proofErr w:type="spellEnd"/>
            <w:r>
              <w:rPr>
                <w:sz w:val="20"/>
                <w:szCs w:val="20"/>
                <w:lang w:eastAsia="hu-HU"/>
              </w:rPr>
              <w:t xml:space="preserve"> region </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1FC1C36" w14:textId="59894B8C" w:rsidR="006C0869" w:rsidRPr="002B6141" w:rsidRDefault="006C0869" w:rsidP="006C0869">
            <w:pPr>
              <w:spacing w:after="0"/>
              <w:jc w:val="center"/>
              <w:rPr>
                <w:sz w:val="20"/>
                <w:szCs w:val="20"/>
                <w:lang w:eastAsia="hu-HU"/>
              </w:rPr>
            </w:pPr>
            <w:r>
              <w:rPr>
                <w:sz w:val="20"/>
                <w:szCs w:val="20"/>
                <w:lang w:eastAsia="hu-HU"/>
              </w:rPr>
              <w:t>30 SEs on board and plan for their empowerment set up</w:t>
            </w:r>
          </w:p>
        </w:tc>
      </w:tr>
      <w:tr w:rsidR="006C0869" w:rsidRPr="002B6141" w14:paraId="48129F13" w14:textId="77777777" w:rsidTr="00226CF5">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3FFA82D8" w14:textId="423D1C03" w:rsidR="006C0869" w:rsidRDefault="006C0869" w:rsidP="006C0869">
            <w:pPr>
              <w:spacing w:after="0"/>
              <w:rPr>
                <w:sz w:val="20"/>
                <w:szCs w:val="20"/>
                <w:lang w:eastAsia="hu-HU"/>
              </w:rPr>
            </w:pPr>
            <w:r>
              <w:rPr>
                <w:sz w:val="20"/>
                <w:szCs w:val="20"/>
                <w:lang w:eastAsia="hu-HU"/>
              </w:rPr>
              <w:t>Mentoring and advising SEs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87A7C94" w14:textId="77777777" w:rsidR="006C0869" w:rsidRPr="002B6141" w:rsidRDefault="006C0869" w:rsidP="006C0869">
            <w:pPr>
              <w:spacing w:after="0"/>
              <w:jc w:val="center"/>
              <w:rPr>
                <w:sz w:val="20"/>
                <w:szCs w:val="20"/>
                <w:lang w:eastAsia="hu-HU"/>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E09E0A7" w14:textId="77777777" w:rsidR="006C0869" w:rsidRPr="002B6141" w:rsidRDefault="006C0869" w:rsidP="006C0869">
            <w:pPr>
              <w:spacing w:after="0"/>
              <w:jc w:val="center"/>
              <w:rPr>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BFC4AEC" w14:textId="609B05A9" w:rsidR="006C0869" w:rsidRPr="002B6141" w:rsidRDefault="006C0869" w:rsidP="006C0869">
            <w:pPr>
              <w:spacing w:after="0"/>
              <w:jc w:val="center"/>
              <w:rPr>
                <w:sz w:val="20"/>
                <w:szCs w:val="20"/>
                <w:lang w:eastAsia="hu-HU"/>
              </w:rPr>
            </w:pPr>
            <w:r>
              <w:rPr>
                <w:sz w:val="20"/>
                <w:szCs w:val="20"/>
                <w:lang w:eastAsia="hu-HU"/>
              </w:rPr>
              <w:t>x</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tcPr>
          <w:p w14:paraId="58D31AEC" w14:textId="3634FC70"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CABBF" w14:textId="29C51893"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22159A53" w14:textId="094C889C"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31CE371F" w14:textId="58218DE8"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4F25795A" w14:textId="1A4DD0D4"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6BAD4A68" w14:textId="36511CCC"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720C7A61" w14:textId="60CA9865"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63BFCC27" w14:textId="5745562C"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5007EA2E" w14:textId="1A07BD03" w:rsidR="006C0869" w:rsidRPr="002B6141" w:rsidRDefault="006C0869" w:rsidP="006C0869">
            <w:pPr>
              <w:spacing w:after="0"/>
              <w:jc w:val="center"/>
              <w:rPr>
                <w:sz w:val="20"/>
                <w:szCs w:val="20"/>
                <w:lang w:eastAsia="hu-HU"/>
              </w:rPr>
            </w:pPr>
            <w:r>
              <w:rPr>
                <w:sz w:val="20"/>
                <w:szCs w:val="20"/>
                <w:lang w:eastAsia="hu-HU"/>
              </w:rPr>
              <w:t>x</w:t>
            </w:r>
          </w:p>
        </w:tc>
        <w:tc>
          <w:tcPr>
            <w:tcW w:w="2099" w:type="dxa"/>
            <w:tcBorders>
              <w:top w:val="single" w:sz="4" w:space="0" w:color="auto"/>
              <w:left w:val="single" w:sz="4" w:space="0" w:color="auto"/>
              <w:bottom w:val="single" w:sz="4" w:space="0" w:color="auto"/>
              <w:right w:val="single" w:sz="4" w:space="0" w:color="auto"/>
            </w:tcBorders>
            <w:shd w:val="clear" w:color="auto" w:fill="FFFFFF" w:themeFill="background1"/>
          </w:tcPr>
          <w:p w14:paraId="36D89515" w14:textId="0DD91595" w:rsidR="006C0869" w:rsidRPr="002B6141" w:rsidRDefault="006C0869" w:rsidP="006C0869">
            <w:pPr>
              <w:spacing w:after="0"/>
              <w:rPr>
                <w:sz w:val="20"/>
                <w:szCs w:val="20"/>
                <w:u w:val="single"/>
                <w:lang w:eastAsia="hu-HU"/>
              </w:rPr>
            </w:pPr>
            <w:r w:rsidRPr="002B6141">
              <w:rPr>
                <w:sz w:val="20"/>
                <w:szCs w:val="20"/>
                <w:u w:val="single"/>
                <w:lang w:eastAsia="hu-HU"/>
              </w:rPr>
              <w:t>Responsible:</w:t>
            </w:r>
            <w:r w:rsidRPr="00153A42">
              <w:rPr>
                <w:sz w:val="20"/>
                <w:szCs w:val="20"/>
                <w:lang w:eastAsia="hu-HU"/>
              </w:rPr>
              <w:t xml:space="preserve"> PRIZMA</w:t>
            </w:r>
          </w:p>
          <w:p w14:paraId="6E0D8D56" w14:textId="1DB83090" w:rsidR="006C0869" w:rsidRPr="00016561" w:rsidRDefault="006C0869" w:rsidP="006C0869">
            <w:pPr>
              <w:spacing w:after="0"/>
              <w:rPr>
                <w:sz w:val="20"/>
                <w:szCs w:val="20"/>
                <w:lang w:eastAsia="hu-HU"/>
              </w:rPr>
            </w:pPr>
            <w:r w:rsidRPr="002B6141">
              <w:rPr>
                <w:sz w:val="20"/>
                <w:szCs w:val="20"/>
                <w:u w:val="single"/>
                <w:lang w:eastAsia="hu-HU"/>
              </w:rPr>
              <w:t>Participating:</w:t>
            </w:r>
            <w:r>
              <w:rPr>
                <w:sz w:val="20"/>
                <w:szCs w:val="20"/>
                <w:u w:val="single"/>
                <w:lang w:eastAsia="hu-HU"/>
              </w:rPr>
              <w:t xml:space="preserve"> </w:t>
            </w:r>
            <w:r w:rsidRPr="00016561">
              <w:rPr>
                <w:sz w:val="20"/>
                <w:szCs w:val="20"/>
                <w:lang w:eastAsia="hu-HU"/>
              </w:rPr>
              <w:t xml:space="preserve">external </w:t>
            </w:r>
            <w:r>
              <w:rPr>
                <w:sz w:val="20"/>
                <w:szCs w:val="20"/>
                <w:lang w:eastAsia="hu-HU"/>
              </w:rPr>
              <w:t>experts (social mentors &amp; business advisers)</w:t>
            </w:r>
          </w:p>
          <w:p w14:paraId="5AAFC3C5" w14:textId="77777777" w:rsidR="006C0869" w:rsidRPr="00911FA9" w:rsidRDefault="006C0869" w:rsidP="006C0869">
            <w:pPr>
              <w:spacing w:after="0"/>
              <w:rPr>
                <w:b/>
                <w:sz w:val="20"/>
                <w:szCs w:val="20"/>
                <w:u w:val="single"/>
                <w:lang w:eastAsia="hu-HU"/>
              </w:rPr>
            </w:pPr>
          </w:p>
        </w:tc>
        <w:tc>
          <w:tcPr>
            <w:tcW w:w="1785" w:type="dxa"/>
            <w:tcBorders>
              <w:top w:val="single" w:sz="4" w:space="0" w:color="auto"/>
              <w:left w:val="single" w:sz="4" w:space="0" w:color="auto"/>
              <w:bottom w:val="single" w:sz="4" w:space="0" w:color="auto"/>
              <w:right w:val="single" w:sz="4" w:space="0" w:color="auto"/>
            </w:tcBorders>
            <w:shd w:val="clear" w:color="auto" w:fill="FFFFFF" w:themeFill="background1"/>
          </w:tcPr>
          <w:p w14:paraId="23F64D56" w14:textId="5D62BBDC" w:rsidR="006C0869" w:rsidRPr="002B6141" w:rsidRDefault="006C0869" w:rsidP="006C0869">
            <w:pPr>
              <w:spacing w:after="0"/>
              <w:jc w:val="center"/>
              <w:rPr>
                <w:sz w:val="20"/>
                <w:szCs w:val="20"/>
                <w:lang w:eastAsia="hu-HU"/>
              </w:rPr>
            </w:pPr>
            <w:r>
              <w:rPr>
                <w:sz w:val="20"/>
                <w:szCs w:val="20"/>
                <w:lang w:eastAsia="hu-HU"/>
              </w:rPr>
              <w:lastRenderedPageBreak/>
              <w:t>Locations of involved SEs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B019DE1" w14:textId="557D323D" w:rsidR="006C0869" w:rsidRPr="002B6141" w:rsidRDefault="006C0869" w:rsidP="006C0869">
            <w:pPr>
              <w:spacing w:after="0"/>
              <w:jc w:val="center"/>
              <w:rPr>
                <w:sz w:val="20"/>
                <w:szCs w:val="20"/>
                <w:lang w:eastAsia="hu-HU"/>
              </w:rPr>
            </w:pPr>
            <w:r>
              <w:rPr>
                <w:sz w:val="20"/>
                <w:szCs w:val="20"/>
                <w:lang w:eastAsia="hu-HU"/>
              </w:rPr>
              <w:t>30 SEs with improved business processes</w:t>
            </w:r>
          </w:p>
        </w:tc>
      </w:tr>
      <w:tr w:rsidR="006C0869" w:rsidRPr="002B6141" w14:paraId="1C530D8D" w14:textId="77777777" w:rsidTr="00226CF5">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26A873EF" w14:textId="65229626" w:rsidR="006C0869" w:rsidRDefault="006C0869" w:rsidP="006C0869">
            <w:pPr>
              <w:spacing w:after="0"/>
              <w:rPr>
                <w:sz w:val="20"/>
                <w:szCs w:val="20"/>
                <w:lang w:eastAsia="hu-HU"/>
              </w:rPr>
            </w:pPr>
            <w:r>
              <w:rPr>
                <w:sz w:val="20"/>
                <w:szCs w:val="20"/>
                <w:lang w:eastAsia="hu-HU"/>
              </w:rPr>
              <w:t>Joint training and peer learning sessions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77455DE" w14:textId="77777777" w:rsidR="006C0869" w:rsidRPr="002B6141" w:rsidRDefault="006C0869" w:rsidP="006C0869">
            <w:pPr>
              <w:spacing w:after="0"/>
              <w:jc w:val="center"/>
              <w:rPr>
                <w:sz w:val="20"/>
                <w:szCs w:val="20"/>
                <w:lang w:eastAsia="hu-HU"/>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50EE869" w14:textId="77777777" w:rsidR="006C0869" w:rsidRPr="002B6141" w:rsidRDefault="006C0869" w:rsidP="006C0869">
            <w:pPr>
              <w:spacing w:after="0"/>
              <w:jc w:val="center"/>
              <w:rPr>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17F6D7EB" w14:textId="77777777" w:rsidR="006C0869" w:rsidRPr="002B6141" w:rsidRDefault="006C0869" w:rsidP="006C0869">
            <w:pPr>
              <w:spacing w:after="0"/>
              <w:jc w:val="center"/>
              <w:rPr>
                <w:sz w:val="20"/>
                <w:szCs w:val="20"/>
                <w:lang w:eastAsia="hu-HU"/>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3C608B1" w14:textId="77777777" w:rsidR="006C0869" w:rsidRPr="002B6141" w:rsidRDefault="006C0869" w:rsidP="006C0869">
            <w:pPr>
              <w:spacing w:after="0"/>
              <w:jc w:val="center"/>
              <w:rPr>
                <w:sz w:val="20"/>
                <w:szCs w:val="20"/>
                <w:lang w:eastAsia="hu-HU"/>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0F486298" w14:textId="7650AEF3"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66FB1119" w14:textId="10549EE9"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48CBC88B" w14:textId="19610339"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4CD95BE1" w14:textId="39C56C7C"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49A6A958" w14:textId="65DFB586"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19BB704F" w14:textId="5243C5C6"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46D04A49" w14:textId="0D070C95"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3FBEA637" w14:textId="77777777" w:rsidR="006C0869" w:rsidRPr="002B6141" w:rsidRDefault="006C0869" w:rsidP="006C0869">
            <w:pPr>
              <w:spacing w:after="0"/>
              <w:jc w:val="center"/>
              <w:rPr>
                <w:sz w:val="20"/>
                <w:szCs w:val="20"/>
                <w:lang w:eastAsia="hu-HU"/>
              </w:rPr>
            </w:pPr>
          </w:p>
        </w:tc>
        <w:tc>
          <w:tcPr>
            <w:tcW w:w="2099" w:type="dxa"/>
            <w:tcBorders>
              <w:top w:val="single" w:sz="4" w:space="0" w:color="auto"/>
              <w:left w:val="single" w:sz="4" w:space="0" w:color="auto"/>
              <w:bottom w:val="single" w:sz="4" w:space="0" w:color="auto"/>
              <w:right w:val="single" w:sz="4" w:space="0" w:color="auto"/>
            </w:tcBorders>
            <w:shd w:val="clear" w:color="auto" w:fill="FFFFFF" w:themeFill="background1"/>
          </w:tcPr>
          <w:p w14:paraId="311B9E9E" w14:textId="7B07BAE3" w:rsidR="006C0869" w:rsidRPr="002B6141" w:rsidRDefault="006C0869" w:rsidP="006C0869">
            <w:pPr>
              <w:spacing w:after="0"/>
              <w:rPr>
                <w:sz w:val="20"/>
                <w:szCs w:val="20"/>
                <w:u w:val="single"/>
                <w:lang w:eastAsia="hu-HU"/>
              </w:rPr>
            </w:pPr>
            <w:r w:rsidRPr="002B6141">
              <w:rPr>
                <w:sz w:val="20"/>
                <w:szCs w:val="20"/>
                <w:u w:val="single"/>
                <w:lang w:eastAsia="hu-HU"/>
              </w:rPr>
              <w:t>Responsible:</w:t>
            </w:r>
            <w:r w:rsidRPr="00153A42">
              <w:rPr>
                <w:sz w:val="20"/>
                <w:szCs w:val="20"/>
                <w:lang w:eastAsia="hu-HU"/>
              </w:rPr>
              <w:t xml:space="preserve"> PRIZMA</w:t>
            </w:r>
          </w:p>
          <w:p w14:paraId="330E44A2" w14:textId="2512F1A1" w:rsidR="006C0869" w:rsidRPr="002B6141" w:rsidRDefault="006C0869" w:rsidP="006C0869">
            <w:pPr>
              <w:spacing w:after="0"/>
              <w:rPr>
                <w:sz w:val="20"/>
                <w:szCs w:val="20"/>
                <w:u w:val="single"/>
                <w:lang w:eastAsia="hu-HU"/>
              </w:rPr>
            </w:pPr>
            <w:r w:rsidRPr="002B6141">
              <w:rPr>
                <w:sz w:val="20"/>
                <w:szCs w:val="20"/>
                <w:u w:val="single"/>
                <w:lang w:eastAsia="hu-HU"/>
              </w:rPr>
              <w:t xml:space="preserve">Participating:  </w:t>
            </w:r>
            <w:r w:rsidRPr="003B770B">
              <w:rPr>
                <w:sz w:val="20"/>
                <w:szCs w:val="20"/>
                <w:lang w:eastAsia="hu-HU"/>
              </w:rPr>
              <w:t xml:space="preserve">  FUND05</w:t>
            </w:r>
            <w:r>
              <w:rPr>
                <w:sz w:val="20"/>
                <w:szCs w:val="20"/>
                <w:lang w:eastAsia="hu-HU"/>
              </w:rPr>
              <w:t>, external experts (trainers)</w:t>
            </w:r>
          </w:p>
          <w:p w14:paraId="0FFB61B4" w14:textId="77777777" w:rsidR="006C0869" w:rsidRPr="002B6141" w:rsidRDefault="006C0869" w:rsidP="006C0869">
            <w:pPr>
              <w:spacing w:after="0"/>
              <w:rPr>
                <w:sz w:val="20"/>
                <w:szCs w:val="20"/>
                <w:u w:val="single"/>
                <w:lang w:eastAsia="hu-HU"/>
              </w:rPr>
            </w:pPr>
          </w:p>
        </w:tc>
        <w:tc>
          <w:tcPr>
            <w:tcW w:w="1785" w:type="dxa"/>
            <w:tcBorders>
              <w:top w:val="single" w:sz="4" w:space="0" w:color="auto"/>
              <w:left w:val="single" w:sz="4" w:space="0" w:color="auto"/>
              <w:bottom w:val="single" w:sz="4" w:space="0" w:color="auto"/>
              <w:right w:val="single" w:sz="4" w:space="0" w:color="auto"/>
            </w:tcBorders>
            <w:shd w:val="clear" w:color="auto" w:fill="FFFFFF" w:themeFill="background1"/>
          </w:tcPr>
          <w:p w14:paraId="39DFE213" w14:textId="57318F13" w:rsidR="006C0869" w:rsidRPr="002B6141" w:rsidRDefault="006C0869" w:rsidP="006C0869">
            <w:pPr>
              <w:spacing w:after="0"/>
              <w:jc w:val="center"/>
              <w:rPr>
                <w:sz w:val="20"/>
                <w:szCs w:val="20"/>
                <w:lang w:eastAsia="hu-HU"/>
              </w:rPr>
            </w:pPr>
            <w:r>
              <w:rPr>
                <w:sz w:val="20"/>
                <w:szCs w:val="20"/>
                <w:lang w:eastAsia="hu-HU"/>
              </w:rPr>
              <w:t xml:space="preserve">Different locations in </w:t>
            </w:r>
            <w:proofErr w:type="spellStart"/>
            <w:r>
              <w:rPr>
                <w:sz w:val="20"/>
                <w:szCs w:val="20"/>
                <w:lang w:eastAsia="hu-HU"/>
              </w:rPr>
              <w:t>Podravje</w:t>
            </w:r>
            <w:proofErr w:type="spellEnd"/>
            <w:r>
              <w:rPr>
                <w:sz w:val="20"/>
                <w:szCs w:val="20"/>
                <w:lang w:eastAsia="hu-HU"/>
              </w:rPr>
              <w:t xml:space="preserve"> region </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5CF0C8C5" w14:textId="263B25F8" w:rsidR="006C0869" w:rsidRPr="002B6141" w:rsidRDefault="006C0869" w:rsidP="006C0869">
            <w:pPr>
              <w:spacing w:after="0"/>
              <w:jc w:val="center"/>
              <w:rPr>
                <w:sz w:val="20"/>
                <w:szCs w:val="20"/>
                <w:lang w:eastAsia="hu-HU"/>
              </w:rPr>
            </w:pPr>
            <w:r>
              <w:rPr>
                <w:sz w:val="20"/>
                <w:szCs w:val="20"/>
                <w:lang w:eastAsia="hu-HU"/>
              </w:rPr>
              <w:t>30 SEs with improved managerial and entrepreneurial skills</w:t>
            </w:r>
          </w:p>
        </w:tc>
      </w:tr>
      <w:tr w:rsidR="006C0869" w:rsidRPr="002B6141" w14:paraId="6B744DD8" w14:textId="77777777" w:rsidTr="00226CF5">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4EB1831E" w14:textId="1A8AEA67" w:rsidR="006C0869" w:rsidRDefault="006C0869" w:rsidP="006C0869">
            <w:pPr>
              <w:spacing w:after="0"/>
              <w:rPr>
                <w:sz w:val="20"/>
                <w:szCs w:val="20"/>
                <w:lang w:eastAsia="hu-HU"/>
              </w:rPr>
            </w:pPr>
            <w:r>
              <w:rPr>
                <w:sz w:val="20"/>
                <w:szCs w:val="20"/>
                <w:lang w:eastAsia="hu-HU"/>
              </w:rPr>
              <w:t xml:space="preserve">Regular monthly networking events – SE clubs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AFFE27B" w14:textId="77777777" w:rsidR="006C0869" w:rsidRPr="002B6141" w:rsidRDefault="006C0869" w:rsidP="006C0869">
            <w:pPr>
              <w:spacing w:after="0"/>
              <w:jc w:val="center"/>
              <w:rPr>
                <w:sz w:val="20"/>
                <w:szCs w:val="20"/>
                <w:lang w:eastAsia="hu-HU"/>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5A02E3A" w14:textId="77777777" w:rsidR="006C0869" w:rsidRPr="002B6141" w:rsidRDefault="006C0869" w:rsidP="006C0869">
            <w:pPr>
              <w:spacing w:after="0"/>
              <w:jc w:val="center"/>
              <w:rPr>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D1A1A9F" w14:textId="77777777" w:rsidR="006C0869" w:rsidRPr="002B6141" w:rsidRDefault="006C0869" w:rsidP="006C0869">
            <w:pPr>
              <w:spacing w:after="0"/>
              <w:jc w:val="center"/>
              <w:rPr>
                <w:sz w:val="20"/>
                <w:szCs w:val="20"/>
                <w:lang w:eastAsia="hu-HU"/>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D7C1E67" w14:textId="2A372A1C"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0DA72AB1" w14:textId="21573C7B"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611D7089" w14:textId="2AB7F907"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4173265D" w14:textId="6ED939D0"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79939B84" w14:textId="1E8BCA37"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2EC22013" w14:textId="73D957F3"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68553BF6" w14:textId="740FF96A"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28EA3C03" w14:textId="23E04654" w:rsidR="006C0869" w:rsidRPr="002B6141" w:rsidRDefault="006C0869" w:rsidP="006C0869">
            <w:pPr>
              <w:spacing w:after="0"/>
              <w:jc w:val="center"/>
              <w:rPr>
                <w:sz w:val="20"/>
                <w:szCs w:val="20"/>
                <w:lang w:eastAsia="hu-HU"/>
              </w:rPr>
            </w:pPr>
            <w:r>
              <w:rPr>
                <w:sz w:val="20"/>
                <w:szCs w:val="20"/>
                <w:lang w:eastAsia="hu-HU"/>
              </w:rPr>
              <w:t>x</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3D0D0B4B" w14:textId="6DF6D0DD" w:rsidR="006C0869" w:rsidRPr="002B6141" w:rsidRDefault="006C0869" w:rsidP="006C0869">
            <w:pPr>
              <w:spacing w:after="0"/>
              <w:jc w:val="center"/>
              <w:rPr>
                <w:sz w:val="20"/>
                <w:szCs w:val="20"/>
                <w:lang w:eastAsia="hu-HU"/>
              </w:rPr>
            </w:pPr>
            <w:r>
              <w:rPr>
                <w:sz w:val="20"/>
                <w:szCs w:val="20"/>
                <w:lang w:eastAsia="hu-HU"/>
              </w:rPr>
              <w:t>x</w:t>
            </w:r>
          </w:p>
        </w:tc>
        <w:tc>
          <w:tcPr>
            <w:tcW w:w="2099" w:type="dxa"/>
            <w:tcBorders>
              <w:top w:val="single" w:sz="4" w:space="0" w:color="auto"/>
              <w:left w:val="single" w:sz="4" w:space="0" w:color="auto"/>
              <w:bottom w:val="single" w:sz="4" w:space="0" w:color="auto"/>
              <w:right w:val="single" w:sz="4" w:space="0" w:color="auto"/>
            </w:tcBorders>
            <w:shd w:val="clear" w:color="auto" w:fill="FFFFFF" w:themeFill="background1"/>
          </w:tcPr>
          <w:p w14:paraId="18A1AC48" w14:textId="0A10660B" w:rsidR="006C0869" w:rsidRPr="002B6141" w:rsidRDefault="006C0869" w:rsidP="006C0869">
            <w:pPr>
              <w:spacing w:after="0"/>
              <w:rPr>
                <w:sz w:val="20"/>
                <w:szCs w:val="20"/>
                <w:u w:val="single"/>
                <w:lang w:eastAsia="hu-HU"/>
              </w:rPr>
            </w:pPr>
            <w:r w:rsidRPr="002B6141">
              <w:rPr>
                <w:sz w:val="20"/>
                <w:szCs w:val="20"/>
                <w:u w:val="single"/>
                <w:lang w:eastAsia="hu-HU"/>
              </w:rPr>
              <w:t>Responsible:</w:t>
            </w:r>
            <w:r w:rsidRPr="00153A42">
              <w:rPr>
                <w:sz w:val="20"/>
                <w:szCs w:val="20"/>
                <w:lang w:eastAsia="hu-HU"/>
              </w:rPr>
              <w:t xml:space="preserve"> PRIZMA</w:t>
            </w:r>
          </w:p>
          <w:p w14:paraId="79076C6A" w14:textId="588C6980" w:rsidR="006C0869" w:rsidRPr="002B6141" w:rsidRDefault="006C0869" w:rsidP="006C0869">
            <w:pPr>
              <w:spacing w:after="0"/>
              <w:rPr>
                <w:sz w:val="20"/>
                <w:szCs w:val="20"/>
                <w:u w:val="single"/>
                <w:lang w:eastAsia="hu-HU"/>
              </w:rPr>
            </w:pPr>
            <w:r w:rsidRPr="002B6141">
              <w:rPr>
                <w:sz w:val="20"/>
                <w:szCs w:val="20"/>
                <w:u w:val="single"/>
                <w:lang w:eastAsia="hu-HU"/>
              </w:rPr>
              <w:t>Participating:</w:t>
            </w:r>
            <w:r w:rsidRPr="003B770B">
              <w:rPr>
                <w:sz w:val="20"/>
                <w:szCs w:val="20"/>
                <w:lang w:eastAsia="hu-HU"/>
              </w:rPr>
              <w:t xml:space="preserve">  FUND05</w:t>
            </w:r>
            <w:r>
              <w:rPr>
                <w:sz w:val="20"/>
                <w:szCs w:val="20"/>
                <w:lang w:eastAsia="hu-HU"/>
              </w:rPr>
              <w:t>, local stakeholders</w:t>
            </w:r>
            <w:r w:rsidRPr="002B6141">
              <w:rPr>
                <w:sz w:val="20"/>
                <w:szCs w:val="20"/>
                <w:u w:val="single"/>
                <w:lang w:eastAsia="hu-HU"/>
              </w:rPr>
              <w:t xml:space="preserve"> </w:t>
            </w:r>
          </w:p>
          <w:p w14:paraId="38770BAC" w14:textId="77777777" w:rsidR="006C0869" w:rsidRPr="002B6141" w:rsidRDefault="006C0869" w:rsidP="006C0869">
            <w:pPr>
              <w:spacing w:after="0"/>
              <w:rPr>
                <w:sz w:val="20"/>
                <w:szCs w:val="20"/>
                <w:u w:val="single"/>
                <w:lang w:eastAsia="hu-HU"/>
              </w:rPr>
            </w:pPr>
          </w:p>
        </w:tc>
        <w:tc>
          <w:tcPr>
            <w:tcW w:w="1785" w:type="dxa"/>
            <w:tcBorders>
              <w:top w:val="single" w:sz="4" w:space="0" w:color="auto"/>
              <w:left w:val="single" w:sz="4" w:space="0" w:color="auto"/>
              <w:bottom w:val="single" w:sz="4" w:space="0" w:color="auto"/>
              <w:right w:val="single" w:sz="4" w:space="0" w:color="auto"/>
            </w:tcBorders>
            <w:shd w:val="clear" w:color="auto" w:fill="FFFFFF" w:themeFill="background1"/>
          </w:tcPr>
          <w:p w14:paraId="4A078DA4" w14:textId="077A3409" w:rsidR="006C0869" w:rsidRPr="002B6141" w:rsidRDefault="006C0869" w:rsidP="006C0869">
            <w:pPr>
              <w:spacing w:after="0"/>
              <w:jc w:val="center"/>
              <w:rPr>
                <w:sz w:val="20"/>
                <w:szCs w:val="20"/>
                <w:lang w:eastAsia="hu-HU"/>
              </w:rPr>
            </w:pPr>
            <w:r>
              <w:rPr>
                <w:sz w:val="20"/>
                <w:szCs w:val="20"/>
                <w:lang w:eastAsia="hu-HU"/>
              </w:rPr>
              <w:t xml:space="preserve">Different locations in </w:t>
            </w:r>
            <w:proofErr w:type="spellStart"/>
            <w:r>
              <w:rPr>
                <w:sz w:val="20"/>
                <w:szCs w:val="20"/>
                <w:lang w:eastAsia="hu-HU"/>
              </w:rPr>
              <w:t>Podravje</w:t>
            </w:r>
            <w:proofErr w:type="spellEnd"/>
            <w:r>
              <w:rPr>
                <w:sz w:val="20"/>
                <w:szCs w:val="20"/>
                <w:lang w:eastAsia="hu-HU"/>
              </w:rPr>
              <w:t xml:space="preserve"> region </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D1A359" w14:textId="2E7A2C99" w:rsidR="006C0869" w:rsidRPr="002B6141" w:rsidRDefault="006C0869" w:rsidP="006C0869">
            <w:pPr>
              <w:spacing w:after="0"/>
              <w:jc w:val="center"/>
              <w:rPr>
                <w:sz w:val="20"/>
                <w:szCs w:val="20"/>
                <w:lang w:eastAsia="hu-HU"/>
              </w:rPr>
            </w:pPr>
            <w:r>
              <w:rPr>
                <w:sz w:val="20"/>
                <w:szCs w:val="20"/>
                <w:lang w:eastAsia="hu-HU"/>
              </w:rPr>
              <w:t>Community of SEs with shared experiences and knowledge</w:t>
            </w:r>
          </w:p>
        </w:tc>
      </w:tr>
    </w:tbl>
    <w:p w14:paraId="42E01E84" w14:textId="77777777" w:rsidR="00CA05D7" w:rsidRPr="002B6141" w:rsidRDefault="00CA05D7">
      <w:pPr>
        <w:rPr>
          <w:b/>
        </w:rPr>
      </w:pPr>
      <w:r w:rsidRPr="002B6141">
        <w:rPr>
          <w:b/>
        </w:rPr>
        <w:br w:type="page"/>
      </w:r>
    </w:p>
    <w:p w14:paraId="2AFF8DA3" w14:textId="77777777" w:rsidR="00261FC2" w:rsidRPr="002B6141" w:rsidRDefault="00261FC2" w:rsidP="00261FC2">
      <w:pPr>
        <w:pStyle w:val="Odstavekseznama"/>
        <w:numPr>
          <w:ilvl w:val="0"/>
          <w:numId w:val="26"/>
        </w:numPr>
        <w:jc w:val="both"/>
        <w:rPr>
          <w:b/>
        </w:rPr>
      </w:pPr>
      <w:r w:rsidRPr="002B6141">
        <w:rPr>
          <w:b/>
        </w:rPr>
        <w:lastRenderedPageBreak/>
        <w:t xml:space="preserve">BUDGET FOR IMPLEMENTATION OF PILOT ACTION </w:t>
      </w:r>
      <w:r w:rsidRPr="002B6141">
        <w:t>(please plan the budget of your pilot action based on the application form</w:t>
      </w:r>
      <w:r w:rsidRPr="002B6141">
        <w:rPr>
          <w:b/>
        </w:rPr>
        <w:t>)</w:t>
      </w:r>
    </w:p>
    <w:p w14:paraId="28E97E55" w14:textId="77777777" w:rsidR="00261FC2" w:rsidRPr="00DE4AD5" w:rsidRDefault="00261FC2" w:rsidP="00261FC2">
      <w:pPr>
        <w:jc w:val="both"/>
        <w:rPr>
          <w:rFonts w:cs="Arial"/>
          <w:i/>
          <w:lang w:eastAsia="hu-HU"/>
        </w:rPr>
      </w:pPr>
      <w:r w:rsidRPr="00DE4AD5">
        <w:rPr>
          <w:rFonts w:cs="Arial"/>
          <w:i/>
          <w:lang w:eastAsia="hu-HU"/>
        </w:rPr>
        <w:t xml:space="preserve">Since </w:t>
      </w:r>
      <w:proofErr w:type="gramStart"/>
      <w:r w:rsidRPr="00DE4AD5">
        <w:rPr>
          <w:rFonts w:cs="Arial"/>
          <w:i/>
          <w:lang w:eastAsia="hu-HU"/>
        </w:rPr>
        <w:t>the majority of</w:t>
      </w:r>
      <w:proofErr w:type="gramEnd"/>
      <w:r w:rsidRPr="00DE4AD5">
        <w:rPr>
          <w:rFonts w:cs="Arial"/>
          <w:i/>
          <w:lang w:eastAsia="hu-HU"/>
        </w:rPr>
        <w:t xml:space="preserve"> the costs of your pilot will be covered by </w:t>
      </w:r>
      <w:r w:rsidR="001A1A79" w:rsidRPr="00DE4AD5">
        <w:rPr>
          <w:rFonts w:cs="Arial"/>
          <w:i/>
          <w:lang w:eastAsia="hu-HU"/>
        </w:rPr>
        <w:t>Sentinel</w:t>
      </w:r>
      <w:r w:rsidRPr="00DE4AD5">
        <w:rPr>
          <w:rFonts w:cs="Arial"/>
          <w:i/>
          <w:lang w:eastAsia="hu-HU"/>
        </w:rPr>
        <w:t xml:space="preserve"> project, it is essential from planning point of view to use the project’s budget structure during the financial planning of your pilot. On the other hand, it is useful for you to plan your pilot as detailed as it is possible. It will </w:t>
      </w:r>
      <w:proofErr w:type="gramStart"/>
      <w:r w:rsidRPr="00DE4AD5">
        <w:rPr>
          <w:rFonts w:cs="Arial"/>
          <w:i/>
          <w:lang w:eastAsia="hu-HU"/>
        </w:rPr>
        <w:t>definitely help</w:t>
      </w:r>
      <w:proofErr w:type="gramEnd"/>
      <w:r w:rsidRPr="00DE4AD5">
        <w:rPr>
          <w:rFonts w:cs="Arial"/>
          <w:i/>
          <w:lang w:eastAsia="hu-HU"/>
        </w:rPr>
        <w:t xml:space="preserve"> the implementation. In line with this, after the completion of the implementation plan, please estimate the required budget of your pilot in EUR, based on the application form, using the table below. Increase the number of rows, if needed. You could also use excel table and copy it in to this document if you wish to. </w:t>
      </w:r>
    </w:p>
    <w:p w14:paraId="20A04DBC" w14:textId="765EA54D" w:rsidR="00261FC2" w:rsidRPr="002B6141" w:rsidRDefault="00261FC2" w:rsidP="00261FC2">
      <w:pPr>
        <w:rPr>
          <w:lang w:eastAsia="hu-HU"/>
        </w:rPr>
      </w:pPr>
    </w:p>
    <w:tbl>
      <w:tblPr>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1559"/>
        <w:gridCol w:w="1832"/>
        <w:gridCol w:w="2226"/>
        <w:gridCol w:w="1679"/>
        <w:gridCol w:w="1679"/>
      </w:tblGrid>
      <w:tr w:rsidR="001A1A79" w:rsidRPr="003B4103" w14:paraId="337577E2" w14:textId="77777777" w:rsidTr="001A1A79">
        <w:tc>
          <w:tcPr>
            <w:tcW w:w="4957" w:type="dxa"/>
            <w:shd w:val="clear" w:color="auto" w:fill="B3B3B3"/>
            <w:vAlign w:val="center"/>
          </w:tcPr>
          <w:p w14:paraId="40D2EA62" w14:textId="77777777" w:rsidR="001A1A79" w:rsidRPr="003B4103" w:rsidRDefault="001A1A79" w:rsidP="001A1A79">
            <w:pPr>
              <w:jc w:val="center"/>
              <w:rPr>
                <w:b/>
                <w:lang w:eastAsia="hu-HU"/>
              </w:rPr>
            </w:pPr>
            <w:r w:rsidRPr="003B4103">
              <w:rPr>
                <w:b/>
                <w:lang w:eastAsia="hu-HU"/>
              </w:rPr>
              <w:t>Activities</w:t>
            </w:r>
          </w:p>
        </w:tc>
        <w:tc>
          <w:tcPr>
            <w:tcW w:w="1559" w:type="dxa"/>
            <w:shd w:val="clear" w:color="auto" w:fill="B3B3B3"/>
            <w:vAlign w:val="center"/>
          </w:tcPr>
          <w:p w14:paraId="76767735" w14:textId="77777777" w:rsidR="001A1A79" w:rsidRPr="003B4103" w:rsidRDefault="001A1A79" w:rsidP="001A1A79">
            <w:pPr>
              <w:jc w:val="center"/>
              <w:rPr>
                <w:b/>
                <w:lang w:eastAsia="hu-HU"/>
              </w:rPr>
            </w:pPr>
            <w:r w:rsidRPr="003B4103">
              <w:rPr>
                <w:b/>
                <w:lang w:eastAsia="hu-HU"/>
              </w:rPr>
              <w:t>Staff cost</w:t>
            </w:r>
          </w:p>
        </w:tc>
        <w:tc>
          <w:tcPr>
            <w:tcW w:w="1832" w:type="dxa"/>
            <w:shd w:val="clear" w:color="auto" w:fill="B3B3B3"/>
            <w:vAlign w:val="center"/>
          </w:tcPr>
          <w:p w14:paraId="39C822A4" w14:textId="77777777" w:rsidR="001A1A79" w:rsidRPr="003B4103" w:rsidRDefault="001A1A79" w:rsidP="001A1A79">
            <w:pPr>
              <w:jc w:val="center"/>
              <w:rPr>
                <w:b/>
                <w:lang w:eastAsia="hu-HU"/>
              </w:rPr>
            </w:pPr>
            <w:r w:rsidRPr="003B4103">
              <w:rPr>
                <w:b/>
                <w:lang w:eastAsia="hu-HU"/>
              </w:rPr>
              <w:t xml:space="preserve">Overhead </w:t>
            </w:r>
          </w:p>
        </w:tc>
        <w:tc>
          <w:tcPr>
            <w:tcW w:w="2226" w:type="dxa"/>
            <w:shd w:val="clear" w:color="auto" w:fill="B3B3B3"/>
            <w:vAlign w:val="center"/>
          </w:tcPr>
          <w:p w14:paraId="4DE5C71E" w14:textId="5EF295C6" w:rsidR="001A1A79" w:rsidRPr="003B4103" w:rsidRDefault="001A1A79" w:rsidP="001A1A79">
            <w:pPr>
              <w:jc w:val="center"/>
              <w:rPr>
                <w:b/>
                <w:lang w:eastAsia="hu-HU"/>
              </w:rPr>
            </w:pPr>
            <w:r w:rsidRPr="003B4103">
              <w:rPr>
                <w:b/>
                <w:lang w:eastAsia="hu-HU"/>
              </w:rPr>
              <w:t xml:space="preserve">Travel &amp; </w:t>
            </w:r>
            <w:r w:rsidR="006B0D07" w:rsidRPr="003B4103">
              <w:rPr>
                <w:b/>
                <w:lang w:eastAsia="hu-HU"/>
              </w:rPr>
              <w:t>accommodation</w:t>
            </w:r>
          </w:p>
        </w:tc>
        <w:tc>
          <w:tcPr>
            <w:tcW w:w="1679" w:type="dxa"/>
            <w:shd w:val="clear" w:color="auto" w:fill="B3B3B3"/>
            <w:vAlign w:val="center"/>
          </w:tcPr>
          <w:p w14:paraId="0314A610" w14:textId="77777777" w:rsidR="001A1A79" w:rsidRPr="003B4103" w:rsidRDefault="001A1A79" w:rsidP="001A1A79">
            <w:pPr>
              <w:jc w:val="center"/>
              <w:rPr>
                <w:b/>
                <w:lang w:eastAsia="hu-HU"/>
              </w:rPr>
            </w:pPr>
            <w:r w:rsidRPr="003B4103">
              <w:rPr>
                <w:b/>
                <w:lang w:eastAsia="hu-HU"/>
              </w:rPr>
              <w:t>External expertise</w:t>
            </w:r>
          </w:p>
        </w:tc>
        <w:tc>
          <w:tcPr>
            <w:tcW w:w="1679" w:type="dxa"/>
            <w:shd w:val="clear" w:color="auto" w:fill="B3B3B3"/>
            <w:vAlign w:val="center"/>
          </w:tcPr>
          <w:p w14:paraId="4A337753" w14:textId="77777777" w:rsidR="001A1A79" w:rsidRPr="003B4103" w:rsidRDefault="001A1A79" w:rsidP="001A1A79">
            <w:pPr>
              <w:jc w:val="center"/>
              <w:rPr>
                <w:b/>
                <w:lang w:eastAsia="hu-HU"/>
              </w:rPr>
            </w:pPr>
            <w:r w:rsidRPr="003B4103">
              <w:rPr>
                <w:b/>
                <w:lang w:eastAsia="hu-HU"/>
              </w:rPr>
              <w:t>Total</w:t>
            </w:r>
          </w:p>
        </w:tc>
      </w:tr>
      <w:tr w:rsidR="009934BB" w:rsidRPr="002B6141" w14:paraId="4DC300F0" w14:textId="77777777" w:rsidTr="0049732A">
        <w:tc>
          <w:tcPr>
            <w:tcW w:w="4957" w:type="dxa"/>
            <w:shd w:val="clear" w:color="auto" w:fill="auto"/>
          </w:tcPr>
          <w:p w14:paraId="511B93BC" w14:textId="53310C88" w:rsidR="009934BB" w:rsidRPr="002B6141" w:rsidRDefault="009934BB" w:rsidP="009934BB">
            <w:pPr>
              <w:rPr>
                <w:lang w:eastAsia="hu-HU"/>
              </w:rPr>
            </w:pPr>
            <w:r>
              <w:rPr>
                <w:sz w:val="20"/>
                <w:szCs w:val="20"/>
                <w:lang w:eastAsia="hu-HU"/>
              </w:rPr>
              <w:t>Elaboration of support model structure and procedures</w:t>
            </w:r>
          </w:p>
        </w:tc>
        <w:tc>
          <w:tcPr>
            <w:tcW w:w="1559" w:type="dxa"/>
            <w:shd w:val="clear" w:color="auto" w:fill="auto"/>
            <w:vAlign w:val="center"/>
          </w:tcPr>
          <w:p w14:paraId="29FF6D83" w14:textId="54F64AB4" w:rsidR="009934BB" w:rsidRPr="002B6141" w:rsidRDefault="00B10FDD" w:rsidP="009934BB">
            <w:pPr>
              <w:jc w:val="center"/>
              <w:rPr>
                <w:lang w:eastAsia="hu-HU"/>
              </w:rPr>
            </w:pPr>
            <w:r>
              <w:rPr>
                <w:lang w:eastAsia="hu-HU"/>
              </w:rPr>
              <w:t>1.504,80</w:t>
            </w:r>
          </w:p>
        </w:tc>
        <w:tc>
          <w:tcPr>
            <w:tcW w:w="1832" w:type="dxa"/>
            <w:shd w:val="clear" w:color="auto" w:fill="auto"/>
            <w:vAlign w:val="center"/>
          </w:tcPr>
          <w:p w14:paraId="471908BD" w14:textId="2918D5CD" w:rsidR="009934BB" w:rsidRPr="002B6141" w:rsidRDefault="00B10FDD" w:rsidP="009934BB">
            <w:pPr>
              <w:jc w:val="center"/>
              <w:rPr>
                <w:lang w:eastAsia="hu-HU"/>
              </w:rPr>
            </w:pPr>
            <w:r>
              <w:rPr>
                <w:lang w:eastAsia="hu-HU"/>
              </w:rPr>
              <w:t>225,72</w:t>
            </w:r>
          </w:p>
        </w:tc>
        <w:tc>
          <w:tcPr>
            <w:tcW w:w="2226" w:type="dxa"/>
            <w:shd w:val="clear" w:color="auto" w:fill="auto"/>
            <w:vAlign w:val="center"/>
          </w:tcPr>
          <w:p w14:paraId="267125CF" w14:textId="1F977281" w:rsidR="009934BB" w:rsidRPr="002B6141" w:rsidRDefault="002C4D93" w:rsidP="009934BB">
            <w:pPr>
              <w:jc w:val="center"/>
              <w:rPr>
                <w:lang w:eastAsia="hu-HU"/>
              </w:rPr>
            </w:pPr>
            <w:r>
              <w:rPr>
                <w:lang w:eastAsia="hu-HU"/>
              </w:rPr>
              <w:t>/</w:t>
            </w:r>
          </w:p>
        </w:tc>
        <w:tc>
          <w:tcPr>
            <w:tcW w:w="1679" w:type="dxa"/>
            <w:shd w:val="clear" w:color="auto" w:fill="auto"/>
            <w:vAlign w:val="center"/>
          </w:tcPr>
          <w:p w14:paraId="5DC4464C" w14:textId="3774238B" w:rsidR="009934BB" w:rsidRPr="002B6141" w:rsidRDefault="002C4D93" w:rsidP="009934BB">
            <w:pPr>
              <w:jc w:val="center"/>
              <w:rPr>
                <w:lang w:eastAsia="hu-HU"/>
              </w:rPr>
            </w:pPr>
            <w:r>
              <w:rPr>
                <w:lang w:eastAsia="hu-HU"/>
              </w:rPr>
              <w:t>/</w:t>
            </w:r>
          </w:p>
        </w:tc>
        <w:tc>
          <w:tcPr>
            <w:tcW w:w="1679" w:type="dxa"/>
            <w:shd w:val="clear" w:color="auto" w:fill="auto"/>
            <w:vAlign w:val="center"/>
          </w:tcPr>
          <w:p w14:paraId="4DC9B21E" w14:textId="43BCBE9B" w:rsidR="009934BB" w:rsidRPr="002B6141" w:rsidRDefault="002C4D93" w:rsidP="009934BB">
            <w:pPr>
              <w:jc w:val="center"/>
              <w:rPr>
                <w:lang w:eastAsia="hu-HU"/>
              </w:rPr>
            </w:pPr>
            <w:r>
              <w:rPr>
                <w:lang w:eastAsia="hu-HU"/>
              </w:rPr>
              <w:t>1730,52</w:t>
            </w:r>
          </w:p>
        </w:tc>
      </w:tr>
      <w:tr w:rsidR="006C0869" w:rsidRPr="002B6141" w14:paraId="7D72296D" w14:textId="77777777" w:rsidTr="0049732A">
        <w:tc>
          <w:tcPr>
            <w:tcW w:w="4957" w:type="dxa"/>
            <w:shd w:val="clear" w:color="auto" w:fill="auto"/>
          </w:tcPr>
          <w:p w14:paraId="694E22CB" w14:textId="1FAC437E" w:rsidR="006C0869" w:rsidRDefault="006C0869" w:rsidP="009934BB">
            <w:pPr>
              <w:rPr>
                <w:sz w:val="20"/>
                <w:szCs w:val="20"/>
                <w:lang w:eastAsia="hu-HU"/>
              </w:rPr>
            </w:pPr>
            <w:r>
              <w:rPr>
                <w:sz w:val="20"/>
                <w:szCs w:val="20"/>
                <w:lang w:eastAsia="hu-HU"/>
              </w:rPr>
              <w:t>Identification of support service areas</w:t>
            </w:r>
          </w:p>
        </w:tc>
        <w:tc>
          <w:tcPr>
            <w:tcW w:w="1559" w:type="dxa"/>
            <w:shd w:val="clear" w:color="auto" w:fill="auto"/>
            <w:vAlign w:val="center"/>
          </w:tcPr>
          <w:p w14:paraId="7599AAAC" w14:textId="08D9DEA8" w:rsidR="006C0869" w:rsidRPr="002B6141" w:rsidRDefault="00B10FDD" w:rsidP="009934BB">
            <w:pPr>
              <w:jc w:val="center"/>
              <w:rPr>
                <w:lang w:eastAsia="hu-HU"/>
              </w:rPr>
            </w:pPr>
            <w:r>
              <w:rPr>
                <w:lang w:eastAsia="hu-HU"/>
              </w:rPr>
              <w:t>188,10</w:t>
            </w:r>
          </w:p>
        </w:tc>
        <w:tc>
          <w:tcPr>
            <w:tcW w:w="1832" w:type="dxa"/>
            <w:shd w:val="clear" w:color="auto" w:fill="auto"/>
            <w:vAlign w:val="center"/>
          </w:tcPr>
          <w:p w14:paraId="23357C07" w14:textId="38D08318" w:rsidR="006C0869" w:rsidRPr="002B6141" w:rsidRDefault="00B10FDD" w:rsidP="009934BB">
            <w:pPr>
              <w:jc w:val="center"/>
              <w:rPr>
                <w:lang w:eastAsia="hu-HU"/>
              </w:rPr>
            </w:pPr>
            <w:r>
              <w:rPr>
                <w:lang w:eastAsia="hu-HU"/>
              </w:rPr>
              <w:t>28,22</w:t>
            </w:r>
          </w:p>
        </w:tc>
        <w:tc>
          <w:tcPr>
            <w:tcW w:w="2226" w:type="dxa"/>
            <w:shd w:val="clear" w:color="auto" w:fill="auto"/>
            <w:vAlign w:val="center"/>
          </w:tcPr>
          <w:p w14:paraId="55E3CF9D" w14:textId="6EF0FDF9" w:rsidR="006C0869" w:rsidRPr="002B6141" w:rsidRDefault="002C4D93" w:rsidP="009934BB">
            <w:pPr>
              <w:jc w:val="center"/>
              <w:rPr>
                <w:lang w:eastAsia="hu-HU"/>
              </w:rPr>
            </w:pPr>
            <w:r>
              <w:rPr>
                <w:lang w:eastAsia="hu-HU"/>
              </w:rPr>
              <w:t>/</w:t>
            </w:r>
          </w:p>
        </w:tc>
        <w:tc>
          <w:tcPr>
            <w:tcW w:w="1679" w:type="dxa"/>
            <w:shd w:val="clear" w:color="auto" w:fill="auto"/>
            <w:vAlign w:val="center"/>
          </w:tcPr>
          <w:p w14:paraId="1FA0A748" w14:textId="5A758E52" w:rsidR="006C0869" w:rsidRPr="002B6141" w:rsidRDefault="002C4D93" w:rsidP="009934BB">
            <w:pPr>
              <w:jc w:val="center"/>
              <w:rPr>
                <w:lang w:eastAsia="hu-HU"/>
              </w:rPr>
            </w:pPr>
            <w:r>
              <w:rPr>
                <w:lang w:eastAsia="hu-HU"/>
              </w:rPr>
              <w:t>/</w:t>
            </w:r>
          </w:p>
        </w:tc>
        <w:tc>
          <w:tcPr>
            <w:tcW w:w="1679" w:type="dxa"/>
            <w:shd w:val="clear" w:color="auto" w:fill="auto"/>
            <w:vAlign w:val="center"/>
          </w:tcPr>
          <w:p w14:paraId="713E488C" w14:textId="33E465E2" w:rsidR="006C0869" w:rsidRPr="002B6141" w:rsidRDefault="002C4D93" w:rsidP="009934BB">
            <w:pPr>
              <w:jc w:val="center"/>
              <w:rPr>
                <w:lang w:eastAsia="hu-HU"/>
              </w:rPr>
            </w:pPr>
            <w:r>
              <w:rPr>
                <w:lang w:eastAsia="hu-HU"/>
              </w:rPr>
              <w:t>216,32</w:t>
            </w:r>
          </w:p>
        </w:tc>
      </w:tr>
      <w:tr w:rsidR="009934BB" w:rsidRPr="002B6141" w14:paraId="6DFE6A23" w14:textId="77777777" w:rsidTr="0049732A">
        <w:tc>
          <w:tcPr>
            <w:tcW w:w="4957" w:type="dxa"/>
            <w:shd w:val="clear" w:color="auto" w:fill="auto"/>
          </w:tcPr>
          <w:p w14:paraId="42604EE5" w14:textId="61A20E0A" w:rsidR="009934BB" w:rsidRPr="002B6141" w:rsidRDefault="009934BB" w:rsidP="009934BB">
            <w:pPr>
              <w:rPr>
                <w:lang w:eastAsia="hu-HU"/>
              </w:rPr>
            </w:pPr>
            <w:r>
              <w:rPr>
                <w:sz w:val="20"/>
                <w:szCs w:val="20"/>
                <w:lang w:eastAsia="hu-HU"/>
              </w:rPr>
              <w:t>Setting up the standards and competency profiles for support team members</w:t>
            </w:r>
          </w:p>
        </w:tc>
        <w:tc>
          <w:tcPr>
            <w:tcW w:w="1559" w:type="dxa"/>
            <w:shd w:val="clear" w:color="auto" w:fill="auto"/>
            <w:vAlign w:val="center"/>
          </w:tcPr>
          <w:p w14:paraId="03BF6C6E" w14:textId="088B755D" w:rsidR="009934BB" w:rsidRPr="002B6141" w:rsidRDefault="00B10FDD" w:rsidP="009934BB">
            <w:pPr>
              <w:jc w:val="center"/>
              <w:rPr>
                <w:lang w:eastAsia="hu-HU"/>
              </w:rPr>
            </w:pPr>
            <w:r>
              <w:rPr>
                <w:lang w:eastAsia="hu-HU"/>
              </w:rPr>
              <w:t>376,20</w:t>
            </w:r>
          </w:p>
        </w:tc>
        <w:tc>
          <w:tcPr>
            <w:tcW w:w="1832" w:type="dxa"/>
            <w:shd w:val="clear" w:color="auto" w:fill="auto"/>
            <w:vAlign w:val="center"/>
          </w:tcPr>
          <w:p w14:paraId="61AF6524" w14:textId="432FDAA8" w:rsidR="009934BB" w:rsidRPr="002B6141" w:rsidRDefault="00B10FDD" w:rsidP="009934BB">
            <w:pPr>
              <w:jc w:val="center"/>
              <w:rPr>
                <w:lang w:eastAsia="hu-HU"/>
              </w:rPr>
            </w:pPr>
            <w:r>
              <w:rPr>
                <w:lang w:eastAsia="hu-HU"/>
              </w:rPr>
              <w:t>56,43</w:t>
            </w:r>
          </w:p>
        </w:tc>
        <w:tc>
          <w:tcPr>
            <w:tcW w:w="2226" w:type="dxa"/>
            <w:shd w:val="clear" w:color="auto" w:fill="auto"/>
            <w:vAlign w:val="center"/>
          </w:tcPr>
          <w:p w14:paraId="20C8043A" w14:textId="3CD41F93" w:rsidR="009934BB" w:rsidRPr="002B6141" w:rsidRDefault="002C4D93" w:rsidP="009934BB">
            <w:pPr>
              <w:jc w:val="center"/>
              <w:rPr>
                <w:lang w:eastAsia="hu-HU"/>
              </w:rPr>
            </w:pPr>
            <w:r>
              <w:rPr>
                <w:lang w:eastAsia="hu-HU"/>
              </w:rPr>
              <w:t>/</w:t>
            </w:r>
          </w:p>
        </w:tc>
        <w:tc>
          <w:tcPr>
            <w:tcW w:w="1679" w:type="dxa"/>
            <w:shd w:val="clear" w:color="auto" w:fill="auto"/>
            <w:vAlign w:val="center"/>
          </w:tcPr>
          <w:p w14:paraId="3456D8FF" w14:textId="7072E8F8" w:rsidR="009934BB" w:rsidRPr="002B6141" w:rsidRDefault="002C4D93" w:rsidP="009934BB">
            <w:pPr>
              <w:jc w:val="center"/>
              <w:rPr>
                <w:lang w:eastAsia="hu-HU"/>
              </w:rPr>
            </w:pPr>
            <w:r>
              <w:rPr>
                <w:lang w:eastAsia="hu-HU"/>
              </w:rPr>
              <w:t>/</w:t>
            </w:r>
          </w:p>
        </w:tc>
        <w:tc>
          <w:tcPr>
            <w:tcW w:w="1679" w:type="dxa"/>
            <w:shd w:val="clear" w:color="auto" w:fill="auto"/>
            <w:vAlign w:val="center"/>
          </w:tcPr>
          <w:p w14:paraId="02CF83C2" w14:textId="6A96F108" w:rsidR="009934BB" w:rsidRPr="002B6141" w:rsidRDefault="002C4D93" w:rsidP="009934BB">
            <w:pPr>
              <w:jc w:val="center"/>
              <w:rPr>
                <w:lang w:eastAsia="hu-HU"/>
              </w:rPr>
            </w:pPr>
            <w:r>
              <w:rPr>
                <w:lang w:eastAsia="hu-HU"/>
              </w:rPr>
              <w:t>432,63</w:t>
            </w:r>
          </w:p>
        </w:tc>
      </w:tr>
      <w:tr w:rsidR="009934BB" w:rsidRPr="002B6141" w14:paraId="47A719A6" w14:textId="77777777" w:rsidTr="0049732A">
        <w:tc>
          <w:tcPr>
            <w:tcW w:w="4957" w:type="dxa"/>
            <w:shd w:val="clear" w:color="auto" w:fill="auto"/>
          </w:tcPr>
          <w:p w14:paraId="6BA09049" w14:textId="31CAEF22" w:rsidR="009934BB" w:rsidRPr="002B6141" w:rsidRDefault="002C4D93" w:rsidP="009934BB">
            <w:pPr>
              <w:rPr>
                <w:lang w:eastAsia="hu-HU"/>
              </w:rPr>
            </w:pPr>
            <w:r>
              <w:rPr>
                <w:sz w:val="20"/>
                <w:szCs w:val="20"/>
                <w:lang w:eastAsia="hu-HU"/>
              </w:rPr>
              <w:t>865,26</w:t>
            </w:r>
          </w:p>
        </w:tc>
        <w:tc>
          <w:tcPr>
            <w:tcW w:w="1559" w:type="dxa"/>
            <w:shd w:val="clear" w:color="auto" w:fill="auto"/>
            <w:vAlign w:val="center"/>
          </w:tcPr>
          <w:p w14:paraId="09CC2839" w14:textId="5F4A45D2" w:rsidR="009934BB" w:rsidRPr="002B6141" w:rsidRDefault="00B10FDD" w:rsidP="009934BB">
            <w:pPr>
              <w:jc w:val="center"/>
              <w:rPr>
                <w:lang w:eastAsia="hu-HU"/>
              </w:rPr>
            </w:pPr>
            <w:r>
              <w:rPr>
                <w:lang w:eastAsia="hu-HU"/>
              </w:rPr>
              <w:t>752,40</w:t>
            </w:r>
          </w:p>
        </w:tc>
        <w:tc>
          <w:tcPr>
            <w:tcW w:w="1832" w:type="dxa"/>
            <w:shd w:val="clear" w:color="auto" w:fill="auto"/>
            <w:vAlign w:val="center"/>
          </w:tcPr>
          <w:p w14:paraId="782FD52A" w14:textId="146D6AD1" w:rsidR="009934BB" w:rsidRPr="002B6141" w:rsidRDefault="00B10FDD" w:rsidP="009934BB">
            <w:pPr>
              <w:jc w:val="center"/>
              <w:rPr>
                <w:lang w:eastAsia="hu-HU"/>
              </w:rPr>
            </w:pPr>
            <w:r>
              <w:rPr>
                <w:lang w:eastAsia="hu-HU"/>
              </w:rPr>
              <w:t>112,86</w:t>
            </w:r>
          </w:p>
        </w:tc>
        <w:tc>
          <w:tcPr>
            <w:tcW w:w="2226" w:type="dxa"/>
            <w:shd w:val="clear" w:color="auto" w:fill="auto"/>
            <w:vAlign w:val="center"/>
          </w:tcPr>
          <w:p w14:paraId="5E11B0E1" w14:textId="20C2A547" w:rsidR="009934BB" w:rsidRPr="002B6141" w:rsidRDefault="002C4D93" w:rsidP="009934BB">
            <w:pPr>
              <w:jc w:val="center"/>
              <w:rPr>
                <w:lang w:eastAsia="hu-HU"/>
              </w:rPr>
            </w:pPr>
            <w:r>
              <w:rPr>
                <w:lang w:eastAsia="hu-HU"/>
              </w:rPr>
              <w:t>/</w:t>
            </w:r>
          </w:p>
        </w:tc>
        <w:tc>
          <w:tcPr>
            <w:tcW w:w="1679" w:type="dxa"/>
            <w:shd w:val="clear" w:color="auto" w:fill="auto"/>
            <w:vAlign w:val="center"/>
          </w:tcPr>
          <w:p w14:paraId="67BB950E" w14:textId="232240FC" w:rsidR="009934BB" w:rsidRPr="002B6141" w:rsidRDefault="002C4D93" w:rsidP="009934BB">
            <w:pPr>
              <w:jc w:val="center"/>
              <w:rPr>
                <w:lang w:eastAsia="hu-HU"/>
              </w:rPr>
            </w:pPr>
            <w:r>
              <w:rPr>
                <w:lang w:eastAsia="hu-HU"/>
              </w:rPr>
              <w:t>/</w:t>
            </w:r>
          </w:p>
        </w:tc>
        <w:tc>
          <w:tcPr>
            <w:tcW w:w="1679" w:type="dxa"/>
            <w:shd w:val="clear" w:color="auto" w:fill="auto"/>
            <w:vAlign w:val="center"/>
          </w:tcPr>
          <w:p w14:paraId="22523AD1" w14:textId="426E2886" w:rsidR="009934BB" w:rsidRPr="002B6141" w:rsidRDefault="002C4D93" w:rsidP="009934BB">
            <w:pPr>
              <w:jc w:val="center"/>
              <w:rPr>
                <w:lang w:eastAsia="hu-HU"/>
              </w:rPr>
            </w:pPr>
            <w:r>
              <w:rPr>
                <w:lang w:eastAsia="hu-HU"/>
              </w:rPr>
              <w:t>865,26</w:t>
            </w:r>
          </w:p>
        </w:tc>
      </w:tr>
      <w:tr w:rsidR="009934BB" w:rsidRPr="002B6141" w14:paraId="38F7950B" w14:textId="77777777" w:rsidTr="0049732A">
        <w:tc>
          <w:tcPr>
            <w:tcW w:w="4957" w:type="dxa"/>
            <w:shd w:val="clear" w:color="auto" w:fill="auto"/>
          </w:tcPr>
          <w:p w14:paraId="59666077" w14:textId="716FD6E6" w:rsidR="009934BB" w:rsidRPr="002B6141" w:rsidRDefault="002C4D93" w:rsidP="009934BB">
            <w:pPr>
              <w:rPr>
                <w:lang w:eastAsia="hu-HU"/>
              </w:rPr>
            </w:pPr>
            <w:r>
              <w:rPr>
                <w:sz w:val="20"/>
                <w:szCs w:val="20"/>
                <w:lang w:eastAsia="hu-HU"/>
              </w:rPr>
              <w:t>3904,64</w:t>
            </w:r>
          </w:p>
        </w:tc>
        <w:tc>
          <w:tcPr>
            <w:tcW w:w="1559" w:type="dxa"/>
            <w:shd w:val="clear" w:color="auto" w:fill="auto"/>
            <w:vAlign w:val="center"/>
          </w:tcPr>
          <w:p w14:paraId="478F8EC5" w14:textId="11CC80EB" w:rsidR="009934BB" w:rsidRPr="002B6141" w:rsidRDefault="00B10FDD" w:rsidP="009934BB">
            <w:pPr>
              <w:jc w:val="center"/>
              <w:rPr>
                <w:lang w:eastAsia="hu-HU"/>
              </w:rPr>
            </w:pPr>
            <w:r>
              <w:rPr>
                <w:lang w:eastAsia="hu-HU"/>
              </w:rPr>
              <w:t>2</w:t>
            </w:r>
            <w:r w:rsidR="002E4656">
              <w:rPr>
                <w:lang w:eastAsia="hu-HU"/>
              </w:rPr>
              <w:t>.</w:t>
            </w:r>
            <w:r>
              <w:rPr>
                <w:lang w:eastAsia="hu-HU"/>
              </w:rPr>
              <w:t>173,60</w:t>
            </w:r>
          </w:p>
        </w:tc>
        <w:tc>
          <w:tcPr>
            <w:tcW w:w="1832" w:type="dxa"/>
            <w:shd w:val="clear" w:color="auto" w:fill="auto"/>
            <w:vAlign w:val="center"/>
          </w:tcPr>
          <w:p w14:paraId="6964F7BA" w14:textId="0D6B0C92" w:rsidR="009934BB" w:rsidRPr="002B6141" w:rsidRDefault="00B10FDD" w:rsidP="009934BB">
            <w:pPr>
              <w:jc w:val="center"/>
              <w:rPr>
                <w:lang w:eastAsia="hu-HU"/>
              </w:rPr>
            </w:pPr>
            <w:r>
              <w:rPr>
                <w:lang w:eastAsia="hu-HU"/>
              </w:rPr>
              <w:t>326,04</w:t>
            </w:r>
          </w:p>
        </w:tc>
        <w:tc>
          <w:tcPr>
            <w:tcW w:w="2226" w:type="dxa"/>
            <w:shd w:val="clear" w:color="auto" w:fill="auto"/>
            <w:vAlign w:val="center"/>
          </w:tcPr>
          <w:p w14:paraId="61808471" w14:textId="73FD4FC2" w:rsidR="009934BB" w:rsidRPr="002B6141" w:rsidRDefault="002C4D93" w:rsidP="009934BB">
            <w:pPr>
              <w:jc w:val="center"/>
              <w:rPr>
                <w:lang w:eastAsia="hu-HU"/>
              </w:rPr>
            </w:pPr>
            <w:r>
              <w:rPr>
                <w:lang w:eastAsia="hu-HU"/>
              </w:rPr>
              <w:t>/</w:t>
            </w:r>
          </w:p>
        </w:tc>
        <w:tc>
          <w:tcPr>
            <w:tcW w:w="1679" w:type="dxa"/>
            <w:shd w:val="clear" w:color="auto" w:fill="auto"/>
            <w:vAlign w:val="center"/>
          </w:tcPr>
          <w:p w14:paraId="1A65D625" w14:textId="60465692" w:rsidR="009934BB" w:rsidRPr="002B6141" w:rsidRDefault="00B10FDD" w:rsidP="009934BB">
            <w:pPr>
              <w:jc w:val="center"/>
              <w:rPr>
                <w:lang w:eastAsia="hu-HU"/>
              </w:rPr>
            </w:pPr>
            <w:r>
              <w:rPr>
                <w:lang w:eastAsia="hu-HU"/>
              </w:rPr>
              <w:t>1</w:t>
            </w:r>
            <w:r w:rsidR="002E4656">
              <w:rPr>
                <w:lang w:eastAsia="hu-HU"/>
              </w:rPr>
              <w:t>.</w:t>
            </w:r>
            <w:r>
              <w:rPr>
                <w:lang w:eastAsia="hu-HU"/>
              </w:rPr>
              <w:t>405,00</w:t>
            </w:r>
          </w:p>
        </w:tc>
        <w:tc>
          <w:tcPr>
            <w:tcW w:w="1679" w:type="dxa"/>
            <w:shd w:val="clear" w:color="auto" w:fill="auto"/>
            <w:vAlign w:val="center"/>
          </w:tcPr>
          <w:p w14:paraId="4FD4FCEB" w14:textId="3C88DF93" w:rsidR="009934BB" w:rsidRPr="002B6141" w:rsidRDefault="002C4D93" w:rsidP="009934BB">
            <w:pPr>
              <w:jc w:val="center"/>
              <w:rPr>
                <w:lang w:eastAsia="hu-HU"/>
              </w:rPr>
            </w:pPr>
            <w:r>
              <w:rPr>
                <w:lang w:eastAsia="hu-HU"/>
              </w:rPr>
              <w:t>3904,64</w:t>
            </w:r>
          </w:p>
        </w:tc>
      </w:tr>
      <w:tr w:rsidR="009934BB" w:rsidRPr="002B6141" w14:paraId="00A25B6D" w14:textId="77777777" w:rsidTr="0049732A">
        <w:tc>
          <w:tcPr>
            <w:tcW w:w="4957" w:type="dxa"/>
            <w:shd w:val="clear" w:color="auto" w:fill="auto"/>
          </w:tcPr>
          <w:p w14:paraId="449EC431" w14:textId="1AC41559" w:rsidR="009934BB" w:rsidRPr="002B6141" w:rsidRDefault="009934BB" w:rsidP="009934BB">
            <w:pPr>
              <w:rPr>
                <w:lang w:eastAsia="hu-HU"/>
              </w:rPr>
            </w:pPr>
            <w:r w:rsidRPr="003B770B">
              <w:rPr>
                <w:sz w:val="20"/>
                <w:szCs w:val="20"/>
                <w:lang w:eastAsia="hu-HU"/>
              </w:rPr>
              <w:t xml:space="preserve">Networking </w:t>
            </w:r>
            <w:r>
              <w:rPr>
                <w:sz w:val="20"/>
                <w:szCs w:val="20"/>
                <w:lang w:eastAsia="hu-HU"/>
              </w:rPr>
              <w:t>with</w:t>
            </w:r>
            <w:r w:rsidRPr="003B770B">
              <w:rPr>
                <w:sz w:val="20"/>
                <w:szCs w:val="20"/>
                <w:lang w:eastAsia="hu-HU"/>
              </w:rPr>
              <w:t xml:space="preserve"> support organisations and businesses</w:t>
            </w:r>
          </w:p>
        </w:tc>
        <w:tc>
          <w:tcPr>
            <w:tcW w:w="1559" w:type="dxa"/>
            <w:shd w:val="clear" w:color="auto" w:fill="auto"/>
            <w:vAlign w:val="center"/>
          </w:tcPr>
          <w:p w14:paraId="19D9578E" w14:textId="6D7A7230" w:rsidR="009934BB" w:rsidRPr="002B6141" w:rsidRDefault="00B10FDD" w:rsidP="009934BB">
            <w:pPr>
              <w:jc w:val="center"/>
              <w:rPr>
                <w:lang w:eastAsia="hu-HU"/>
              </w:rPr>
            </w:pPr>
            <w:r>
              <w:rPr>
                <w:lang w:eastAsia="hu-HU"/>
              </w:rPr>
              <w:t>2</w:t>
            </w:r>
            <w:r w:rsidR="002E4656">
              <w:rPr>
                <w:lang w:eastAsia="hu-HU"/>
              </w:rPr>
              <w:t>.</w:t>
            </w:r>
            <w:r>
              <w:rPr>
                <w:lang w:eastAsia="hu-HU"/>
              </w:rPr>
              <w:t>612,50</w:t>
            </w:r>
          </w:p>
        </w:tc>
        <w:tc>
          <w:tcPr>
            <w:tcW w:w="1832" w:type="dxa"/>
            <w:shd w:val="clear" w:color="auto" w:fill="auto"/>
            <w:vAlign w:val="center"/>
          </w:tcPr>
          <w:p w14:paraId="4200AE90" w14:textId="23A149AB" w:rsidR="009934BB" w:rsidRPr="002B6141" w:rsidRDefault="00B10FDD" w:rsidP="009934BB">
            <w:pPr>
              <w:jc w:val="center"/>
              <w:rPr>
                <w:lang w:eastAsia="hu-HU"/>
              </w:rPr>
            </w:pPr>
            <w:r>
              <w:rPr>
                <w:lang w:eastAsia="hu-HU"/>
              </w:rPr>
              <w:t>391,88</w:t>
            </w:r>
          </w:p>
        </w:tc>
        <w:tc>
          <w:tcPr>
            <w:tcW w:w="2226" w:type="dxa"/>
            <w:shd w:val="clear" w:color="auto" w:fill="auto"/>
            <w:vAlign w:val="center"/>
          </w:tcPr>
          <w:p w14:paraId="2F35AB32" w14:textId="3BFE70A7" w:rsidR="009934BB" w:rsidRPr="002B6141" w:rsidRDefault="002C4D93" w:rsidP="009934BB">
            <w:pPr>
              <w:jc w:val="center"/>
              <w:rPr>
                <w:lang w:eastAsia="hu-HU"/>
              </w:rPr>
            </w:pPr>
            <w:r>
              <w:rPr>
                <w:lang w:eastAsia="hu-HU"/>
              </w:rPr>
              <w:t>/</w:t>
            </w:r>
          </w:p>
        </w:tc>
        <w:tc>
          <w:tcPr>
            <w:tcW w:w="1679" w:type="dxa"/>
            <w:shd w:val="clear" w:color="auto" w:fill="auto"/>
            <w:vAlign w:val="center"/>
          </w:tcPr>
          <w:p w14:paraId="38F571AF" w14:textId="05741AAD" w:rsidR="009934BB" w:rsidRPr="002B6141" w:rsidRDefault="003E4696" w:rsidP="009934BB">
            <w:pPr>
              <w:jc w:val="center"/>
              <w:rPr>
                <w:lang w:eastAsia="hu-HU"/>
              </w:rPr>
            </w:pPr>
            <w:r>
              <w:rPr>
                <w:lang w:eastAsia="hu-HU"/>
              </w:rPr>
              <w:t>1</w:t>
            </w:r>
            <w:r w:rsidR="002E4656">
              <w:rPr>
                <w:lang w:eastAsia="hu-HU"/>
              </w:rPr>
              <w:t>.</w:t>
            </w:r>
            <w:r>
              <w:rPr>
                <w:lang w:eastAsia="hu-HU"/>
              </w:rPr>
              <w:t>575</w:t>
            </w:r>
            <w:r w:rsidR="00B10FDD">
              <w:rPr>
                <w:lang w:eastAsia="hu-HU"/>
              </w:rPr>
              <w:t>,00</w:t>
            </w:r>
          </w:p>
        </w:tc>
        <w:tc>
          <w:tcPr>
            <w:tcW w:w="1679" w:type="dxa"/>
            <w:shd w:val="clear" w:color="auto" w:fill="auto"/>
            <w:vAlign w:val="center"/>
          </w:tcPr>
          <w:p w14:paraId="3B171C38" w14:textId="4EC6B28E" w:rsidR="009934BB" w:rsidRPr="002B6141" w:rsidRDefault="002E4656" w:rsidP="009934BB">
            <w:pPr>
              <w:jc w:val="center"/>
              <w:rPr>
                <w:lang w:eastAsia="hu-HU"/>
              </w:rPr>
            </w:pPr>
            <w:r>
              <w:rPr>
                <w:lang w:eastAsia="hu-HU"/>
              </w:rPr>
              <w:t>4579,38</w:t>
            </w:r>
          </w:p>
        </w:tc>
      </w:tr>
      <w:tr w:rsidR="009934BB" w:rsidRPr="002B6141" w14:paraId="472B5D25" w14:textId="77777777" w:rsidTr="0049732A">
        <w:tc>
          <w:tcPr>
            <w:tcW w:w="4957" w:type="dxa"/>
            <w:shd w:val="clear" w:color="auto" w:fill="auto"/>
          </w:tcPr>
          <w:p w14:paraId="05A02252" w14:textId="47046F7D" w:rsidR="009934BB" w:rsidRPr="002B6141" w:rsidRDefault="009934BB" w:rsidP="009934BB">
            <w:pPr>
              <w:rPr>
                <w:lang w:eastAsia="hu-HU"/>
              </w:rPr>
            </w:pPr>
            <w:r>
              <w:rPr>
                <w:sz w:val="20"/>
                <w:szCs w:val="20"/>
                <w:lang w:eastAsia="hu-HU"/>
              </w:rPr>
              <w:t xml:space="preserve">Engagement of SEs and preparation of their development plans </w:t>
            </w:r>
          </w:p>
        </w:tc>
        <w:tc>
          <w:tcPr>
            <w:tcW w:w="1559" w:type="dxa"/>
            <w:shd w:val="clear" w:color="auto" w:fill="auto"/>
            <w:vAlign w:val="center"/>
          </w:tcPr>
          <w:p w14:paraId="6B515A1C" w14:textId="6F2B03D1" w:rsidR="009934BB" w:rsidRPr="002B6141" w:rsidRDefault="00B10FDD" w:rsidP="009934BB">
            <w:pPr>
              <w:jc w:val="center"/>
              <w:rPr>
                <w:lang w:eastAsia="hu-HU"/>
              </w:rPr>
            </w:pPr>
            <w:r>
              <w:rPr>
                <w:lang w:eastAsia="hu-HU"/>
              </w:rPr>
              <w:t>4827,90</w:t>
            </w:r>
          </w:p>
        </w:tc>
        <w:tc>
          <w:tcPr>
            <w:tcW w:w="1832" w:type="dxa"/>
            <w:shd w:val="clear" w:color="auto" w:fill="auto"/>
            <w:vAlign w:val="center"/>
          </w:tcPr>
          <w:p w14:paraId="2AFAD876" w14:textId="79CD7BE5" w:rsidR="009934BB" w:rsidRPr="002B6141" w:rsidRDefault="00B10FDD" w:rsidP="009934BB">
            <w:pPr>
              <w:jc w:val="center"/>
              <w:rPr>
                <w:lang w:eastAsia="hu-HU"/>
              </w:rPr>
            </w:pPr>
            <w:r>
              <w:rPr>
                <w:lang w:eastAsia="hu-HU"/>
              </w:rPr>
              <w:t>724,19</w:t>
            </w:r>
          </w:p>
        </w:tc>
        <w:tc>
          <w:tcPr>
            <w:tcW w:w="2226" w:type="dxa"/>
            <w:shd w:val="clear" w:color="auto" w:fill="auto"/>
            <w:vAlign w:val="center"/>
          </w:tcPr>
          <w:p w14:paraId="744EFD1B" w14:textId="2B349920" w:rsidR="009934BB" w:rsidRPr="002B6141" w:rsidRDefault="002C4D93" w:rsidP="009934BB">
            <w:pPr>
              <w:jc w:val="center"/>
              <w:rPr>
                <w:lang w:eastAsia="hu-HU"/>
              </w:rPr>
            </w:pPr>
            <w:r>
              <w:rPr>
                <w:lang w:eastAsia="hu-HU"/>
              </w:rPr>
              <w:t>/</w:t>
            </w:r>
          </w:p>
        </w:tc>
        <w:tc>
          <w:tcPr>
            <w:tcW w:w="1679" w:type="dxa"/>
            <w:shd w:val="clear" w:color="auto" w:fill="auto"/>
            <w:vAlign w:val="center"/>
          </w:tcPr>
          <w:p w14:paraId="1550F7A3" w14:textId="52300715" w:rsidR="009934BB" w:rsidRPr="002B6141" w:rsidRDefault="00B10FDD" w:rsidP="009934BB">
            <w:pPr>
              <w:jc w:val="center"/>
              <w:rPr>
                <w:lang w:eastAsia="hu-HU"/>
              </w:rPr>
            </w:pPr>
            <w:r>
              <w:rPr>
                <w:lang w:eastAsia="hu-HU"/>
              </w:rPr>
              <w:t>2</w:t>
            </w:r>
            <w:r w:rsidR="002E4656">
              <w:rPr>
                <w:lang w:eastAsia="hu-HU"/>
              </w:rPr>
              <w:t>.</w:t>
            </w:r>
            <w:r>
              <w:rPr>
                <w:lang w:eastAsia="hu-HU"/>
              </w:rPr>
              <w:t>415,00</w:t>
            </w:r>
          </w:p>
        </w:tc>
        <w:tc>
          <w:tcPr>
            <w:tcW w:w="1679" w:type="dxa"/>
            <w:shd w:val="clear" w:color="auto" w:fill="auto"/>
            <w:vAlign w:val="center"/>
          </w:tcPr>
          <w:p w14:paraId="5E38E162" w14:textId="53C976A1" w:rsidR="009934BB" w:rsidRPr="002B6141" w:rsidRDefault="002C4D93" w:rsidP="009934BB">
            <w:pPr>
              <w:jc w:val="center"/>
              <w:rPr>
                <w:lang w:eastAsia="hu-HU"/>
              </w:rPr>
            </w:pPr>
            <w:r>
              <w:rPr>
                <w:lang w:eastAsia="hu-HU"/>
              </w:rPr>
              <w:t>7967,09</w:t>
            </w:r>
          </w:p>
        </w:tc>
      </w:tr>
      <w:tr w:rsidR="009934BB" w:rsidRPr="002B6141" w14:paraId="0299C9AF" w14:textId="77777777" w:rsidTr="0049732A">
        <w:tc>
          <w:tcPr>
            <w:tcW w:w="4957" w:type="dxa"/>
            <w:shd w:val="clear" w:color="auto" w:fill="auto"/>
          </w:tcPr>
          <w:p w14:paraId="5EEFCE0F" w14:textId="6BA0300E" w:rsidR="009934BB" w:rsidRDefault="009934BB" w:rsidP="009934BB">
            <w:pPr>
              <w:rPr>
                <w:sz w:val="20"/>
                <w:szCs w:val="20"/>
                <w:lang w:eastAsia="hu-HU"/>
              </w:rPr>
            </w:pPr>
            <w:r>
              <w:rPr>
                <w:sz w:val="20"/>
                <w:szCs w:val="20"/>
                <w:lang w:eastAsia="hu-HU"/>
              </w:rPr>
              <w:t xml:space="preserve">Mentoring and advising of </w:t>
            </w:r>
            <w:proofErr w:type="spellStart"/>
            <w:r>
              <w:rPr>
                <w:sz w:val="20"/>
                <w:szCs w:val="20"/>
                <w:lang w:eastAsia="hu-HU"/>
              </w:rPr>
              <w:t>S</w:t>
            </w:r>
            <w:r w:rsidR="002E4656">
              <w:rPr>
                <w:sz w:val="20"/>
                <w:szCs w:val="20"/>
                <w:lang w:eastAsia="hu-HU"/>
              </w:rPr>
              <w:t>e</w:t>
            </w:r>
            <w:r>
              <w:rPr>
                <w:sz w:val="20"/>
                <w:szCs w:val="20"/>
                <w:lang w:eastAsia="hu-HU"/>
              </w:rPr>
              <w:t>s</w:t>
            </w:r>
            <w:proofErr w:type="spellEnd"/>
          </w:p>
        </w:tc>
        <w:tc>
          <w:tcPr>
            <w:tcW w:w="1559" w:type="dxa"/>
            <w:shd w:val="clear" w:color="auto" w:fill="auto"/>
            <w:vAlign w:val="center"/>
          </w:tcPr>
          <w:p w14:paraId="30C0F97B" w14:textId="0D7B8BD5" w:rsidR="009934BB" w:rsidRPr="002B6141" w:rsidRDefault="002C4D93" w:rsidP="009934BB">
            <w:pPr>
              <w:jc w:val="center"/>
              <w:rPr>
                <w:lang w:eastAsia="hu-HU"/>
              </w:rPr>
            </w:pPr>
            <w:r>
              <w:rPr>
                <w:lang w:eastAsia="hu-HU"/>
              </w:rPr>
              <w:t>6</w:t>
            </w:r>
            <w:r w:rsidR="002E4656">
              <w:rPr>
                <w:lang w:eastAsia="hu-HU"/>
              </w:rPr>
              <w:t>.</w:t>
            </w:r>
            <w:r>
              <w:rPr>
                <w:lang w:eastAsia="hu-HU"/>
              </w:rPr>
              <w:t>081,90</w:t>
            </w:r>
          </w:p>
        </w:tc>
        <w:tc>
          <w:tcPr>
            <w:tcW w:w="1832" w:type="dxa"/>
            <w:shd w:val="clear" w:color="auto" w:fill="auto"/>
            <w:vAlign w:val="center"/>
          </w:tcPr>
          <w:p w14:paraId="762FA9F7" w14:textId="0DD2132C" w:rsidR="009934BB" w:rsidRPr="002B6141" w:rsidRDefault="002C4D93" w:rsidP="009934BB">
            <w:pPr>
              <w:jc w:val="center"/>
              <w:rPr>
                <w:lang w:eastAsia="hu-HU"/>
              </w:rPr>
            </w:pPr>
            <w:r>
              <w:rPr>
                <w:lang w:eastAsia="hu-HU"/>
              </w:rPr>
              <w:t>912,29</w:t>
            </w:r>
          </w:p>
        </w:tc>
        <w:tc>
          <w:tcPr>
            <w:tcW w:w="2226" w:type="dxa"/>
            <w:shd w:val="clear" w:color="auto" w:fill="auto"/>
            <w:vAlign w:val="center"/>
          </w:tcPr>
          <w:p w14:paraId="1D98511C" w14:textId="1BE32E07" w:rsidR="009934BB" w:rsidRPr="002B6141" w:rsidRDefault="002C4D93" w:rsidP="009934BB">
            <w:pPr>
              <w:jc w:val="center"/>
              <w:rPr>
                <w:lang w:eastAsia="hu-HU"/>
              </w:rPr>
            </w:pPr>
            <w:r>
              <w:rPr>
                <w:lang w:eastAsia="hu-HU"/>
              </w:rPr>
              <w:t>/</w:t>
            </w:r>
          </w:p>
        </w:tc>
        <w:tc>
          <w:tcPr>
            <w:tcW w:w="1679" w:type="dxa"/>
            <w:shd w:val="clear" w:color="auto" w:fill="auto"/>
            <w:vAlign w:val="center"/>
          </w:tcPr>
          <w:p w14:paraId="776C53B2" w14:textId="178C9F3A" w:rsidR="009934BB" w:rsidRPr="002B6141" w:rsidRDefault="002C4D93" w:rsidP="009934BB">
            <w:pPr>
              <w:jc w:val="center"/>
              <w:rPr>
                <w:lang w:eastAsia="hu-HU"/>
              </w:rPr>
            </w:pPr>
            <w:r>
              <w:rPr>
                <w:lang w:eastAsia="hu-HU"/>
              </w:rPr>
              <w:t>3</w:t>
            </w:r>
            <w:r w:rsidR="002E4656">
              <w:rPr>
                <w:lang w:eastAsia="hu-HU"/>
              </w:rPr>
              <w:t>.</w:t>
            </w:r>
            <w:r>
              <w:rPr>
                <w:lang w:eastAsia="hu-HU"/>
              </w:rPr>
              <w:t>955,00</w:t>
            </w:r>
          </w:p>
        </w:tc>
        <w:tc>
          <w:tcPr>
            <w:tcW w:w="1679" w:type="dxa"/>
            <w:shd w:val="clear" w:color="auto" w:fill="auto"/>
            <w:vAlign w:val="center"/>
          </w:tcPr>
          <w:p w14:paraId="11D3BA2B" w14:textId="51C3F490" w:rsidR="009934BB" w:rsidRPr="002B6141" w:rsidRDefault="002C4D93" w:rsidP="009934BB">
            <w:pPr>
              <w:jc w:val="center"/>
              <w:rPr>
                <w:lang w:eastAsia="hu-HU"/>
              </w:rPr>
            </w:pPr>
            <w:r>
              <w:rPr>
                <w:lang w:eastAsia="hu-HU"/>
              </w:rPr>
              <w:t>10949,19</w:t>
            </w:r>
          </w:p>
        </w:tc>
      </w:tr>
      <w:tr w:rsidR="009934BB" w:rsidRPr="002B6141" w14:paraId="3588F2E2" w14:textId="77777777" w:rsidTr="0049732A">
        <w:tc>
          <w:tcPr>
            <w:tcW w:w="4957" w:type="dxa"/>
            <w:shd w:val="clear" w:color="auto" w:fill="auto"/>
          </w:tcPr>
          <w:p w14:paraId="588A5B2D" w14:textId="2AFF5D2F" w:rsidR="009934BB" w:rsidRDefault="009934BB" w:rsidP="009934BB">
            <w:pPr>
              <w:rPr>
                <w:sz w:val="20"/>
                <w:szCs w:val="20"/>
                <w:lang w:eastAsia="hu-HU"/>
              </w:rPr>
            </w:pPr>
            <w:r>
              <w:rPr>
                <w:sz w:val="20"/>
                <w:szCs w:val="20"/>
                <w:lang w:eastAsia="hu-HU"/>
              </w:rPr>
              <w:t>Joint training and peer learning sessions</w:t>
            </w:r>
          </w:p>
        </w:tc>
        <w:tc>
          <w:tcPr>
            <w:tcW w:w="1559" w:type="dxa"/>
            <w:shd w:val="clear" w:color="auto" w:fill="auto"/>
            <w:vAlign w:val="center"/>
          </w:tcPr>
          <w:p w14:paraId="4ED8C2FC" w14:textId="57B02F89" w:rsidR="009934BB" w:rsidRPr="002B6141" w:rsidRDefault="002C4D93" w:rsidP="009934BB">
            <w:pPr>
              <w:jc w:val="center"/>
              <w:rPr>
                <w:lang w:eastAsia="hu-HU"/>
              </w:rPr>
            </w:pPr>
            <w:r>
              <w:rPr>
                <w:lang w:eastAsia="hu-HU"/>
              </w:rPr>
              <w:t>2</w:t>
            </w:r>
            <w:r w:rsidR="002E4656">
              <w:rPr>
                <w:lang w:eastAsia="hu-HU"/>
              </w:rPr>
              <w:t>.</w:t>
            </w:r>
            <w:r>
              <w:rPr>
                <w:lang w:eastAsia="hu-HU"/>
              </w:rPr>
              <w:t>549,80</w:t>
            </w:r>
          </w:p>
        </w:tc>
        <w:tc>
          <w:tcPr>
            <w:tcW w:w="1832" w:type="dxa"/>
            <w:shd w:val="clear" w:color="auto" w:fill="auto"/>
            <w:vAlign w:val="center"/>
          </w:tcPr>
          <w:p w14:paraId="6CBD1E21" w14:textId="63EF14BF" w:rsidR="009934BB" w:rsidRPr="002B6141" w:rsidRDefault="002C4D93" w:rsidP="009934BB">
            <w:pPr>
              <w:jc w:val="center"/>
              <w:rPr>
                <w:lang w:eastAsia="hu-HU"/>
              </w:rPr>
            </w:pPr>
            <w:r>
              <w:rPr>
                <w:lang w:eastAsia="hu-HU"/>
              </w:rPr>
              <w:t>382,47</w:t>
            </w:r>
          </w:p>
        </w:tc>
        <w:tc>
          <w:tcPr>
            <w:tcW w:w="2226" w:type="dxa"/>
            <w:shd w:val="clear" w:color="auto" w:fill="auto"/>
            <w:vAlign w:val="center"/>
          </w:tcPr>
          <w:p w14:paraId="2E39B700" w14:textId="75698E5E" w:rsidR="009934BB" w:rsidRPr="002B6141" w:rsidRDefault="002C4D93" w:rsidP="009934BB">
            <w:pPr>
              <w:jc w:val="center"/>
              <w:rPr>
                <w:lang w:eastAsia="hu-HU"/>
              </w:rPr>
            </w:pPr>
            <w:r>
              <w:rPr>
                <w:lang w:eastAsia="hu-HU"/>
              </w:rPr>
              <w:t>/</w:t>
            </w:r>
          </w:p>
        </w:tc>
        <w:tc>
          <w:tcPr>
            <w:tcW w:w="1679" w:type="dxa"/>
            <w:shd w:val="clear" w:color="auto" w:fill="auto"/>
            <w:vAlign w:val="center"/>
          </w:tcPr>
          <w:p w14:paraId="772E3AC3" w14:textId="08C52B72" w:rsidR="009934BB" w:rsidRPr="002B6141" w:rsidRDefault="002C4D93" w:rsidP="009934BB">
            <w:pPr>
              <w:jc w:val="center"/>
              <w:rPr>
                <w:lang w:eastAsia="hu-HU"/>
              </w:rPr>
            </w:pPr>
            <w:r>
              <w:rPr>
                <w:lang w:eastAsia="hu-HU"/>
              </w:rPr>
              <w:t>1</w:t>
            </w:r>
            <w:r w:rsidR="002E4656">
              <w:rPr>
                <w:lang w:eastAsia="hu-HU"/>
              </w:rPr>
              <w:t>.</w:t>
            </w:r>
            <w:r>
              <w:rPr>
                <w:lang w:eastAsia="hu-HU"/>
              </w:rPr>
              <w:t>960,00</w:t>
            </w:r>
          </w:p>
        </w:tc>
        <w:tc>
          <w:tcPr>
            <w:tcW w:w="1679" w:type="dxa"/>
            <w:shd w:val="clear" w:color="auto" w:fill="auto"/>
            <w:vAlign w:val="center"/>
          </w:tcPr>
          <w:p w14:paraId="43913AC8" w14:textId="60C5DD68" w:rsidR="009934BB" w:rsidRPr="002B6141" w:rsidRDefault="002C4D93" w:rsidP="009934BB">
            <w:pPr>
              <w:jc w:val="center"/>
              <w:rPr>
                <w:lang w:eastAsia="hu-HU"/>
              </w:rPr>
            </w:pPr>
            <w:r>
              <w:rPr>
                <w:lang w:eastAsia="hu-HU"/>
              </w:rPr>
              <w:t>4892,27</w:t>
            </w:r>
          </w:p>
        </w:tc>
      </w:tr>
      <w:tr w:rsidR="009934BB" w:rsidRPr="002B6141" w14:paraId="0304E7C6" w14:textId="77777777" w:rsidTr="0049732A">
        <w:tc>
          <w:tcPr>
            <w:tcW w:w="4957" w:type="dxa"/>
            <w:shd w:val="clear" w:color="auto" w:fill="auto"/>
          </w:tcPr>
          <w:p w14:paraId="7861E204" w14:textId="1151085B" w:rsidR="009934BB" w:rsidRDefault="009934BB" w:rsidP="009934BB">
            <w:pPr>
              <w:rPr>
                <w:sz w:val="20"/>
                <w:szCs w:val="20"/>
                <w:lang w:eastAsia="hu-HU"/>
              </w:rPr>
            </w:pPr>
            <w:r>
              <w:rPr>
                <w:sz w:val="20"/>
                <w:szCs w:val="20"/>
                <w:lang w:eastAsia="hu-HU"/>
              </w:rPr>
              <w:t xml:space="preserve">Regular monthly networking events – SE clubs </w:t>
            </w:r>
          </w:p>
        </w:tc>
        <w:tc>
          <w:tcPr>
            <w:tcW w:w="1559" w:type="dxa"/>
            <w:shd w:val="clear" w:color="auto" w:fill="auto"/>
            <w:vAlign w:val="center"/>
          </w:tcPr>
          <w:p w14:paraId="5E28AFC2" w14:textId="1D1C8DB6" w:rsidR="009934BB" w:rsidRPr="002B6141" w:rsidRDefault="002C4D93" w:rsidP="009934BB">
            <w:pPr>
              <w:jc w:val="center"/>
              <w:rPr>
                <w:lang w:eastAsia="hu-HU"/>
              </w:rPr>
            </w:pPr>
            <w:r>
              <w:rPr>
                <w:lang w:eastAsia="hu-HU"/>
              </w:rPr>
              <w:t>1</w:t>
            </w:r>
            <w:r w:rsidR="002E4656">
              <w:rPr>
                <w:lang w:eastAsia="hu-HU"/>
              </w:rPr>
              <w:t>.</w:t>
            </w:r>
            <w:r>
              <w:rPr>
                <w:lang w:eastAsia="hu-HU"/>
              </w:rPr>
              <w:t>922,80</w:t>
            </w:r>
          </w:p>
        </w:tc>
        <w:tc>
          <w:tcPr>
            <w:tcW w:w="1832" w:type="dxa"/>
            <w:shd w:val="clear" w:color="auto" w:fill="auto"/>
            <w:vAlign w:val="center"/>
          </w:tcPr>
          <w:p w14:paraId="59EB8C80" w14:textId="77B04F84" w:rsidR="009934BB" w:rsidRPr="002B6141" w:rsidRDefault="002C4D93" w:rsidP="009934BB">
            <w:pPr>
              <w:jc w:val="center"/>
              <w:rPr>
                <w:lang w:eastAsia="hu-HU"/>
              </w:rPr>
            </w:pPr>
            <w:r>
              <w:rPr>
                <w:lang w:eastAsia="hu-HU"/>
              </w:rPr>
              <w:t>288,42</w:t>
            </w:r>
          </w:p>
        </w:tc>
        <w:tc>
          <w:tcPr>
            <w:tcW w:w="2226" w:type="dxa"/>
            <w:shd w:val="clear" w:color="auto" w:fill="auto"/>
            <w:vAlign w:val="center"/>
          </w:tcPr>
          <w:p w14:paraId="3C7A0156" w14:textId="6D87A574" w:rsidR="009934BB" w:rsidRPr="002B6141" w:rsidRDefault="002C4D93" w:rsidP="009934BB">
            <w:pPr>
              <w:jc w:val="center"/>
              <w:rPr>
                <w:lang w:eastAsia="hu-HU"/>
              </w:rPr>
            </w:pPr>
            <w:r>
              <w:rPr>
                <w:lang w:eastAsia="hu-HU"/>
              </w:rPr>
              <w:t>/</w:t>
            </w:r>
          </w:p>
        </w:tc>
        <w:tc>
          <w:tcPr>
            <w:tcW w:w="1679" w:type="dxa"/>
            <w:shd w:val="clear" w:color="auto" w:fill="auto"/>
            <w:vAlign w:val="center"/>
          </w:tcPr>
          <w:p w14:paraId="2F921D3B" w14:textId="0F2070CF" w:rsidR="009934BB" w:rsidRPr="002B6141" w:rsidRDefault="002C4D93" w:rsidP="009934BB">
            <w:pPr>
              <w:jc w:val="center"/>
              <w:rPr>
                <w:lang w:eastAsia="hu-HU"/>
              </w:rPr>
            </w:pPr>
            <w:r>
              <w:rPr>
                <w:lang w:eastAsia="hu-HU"/>
              </w:rPr>
              <w:t>1</w:t>
            </w:r>
            <w:r w:rsidR="002E4656">
              <w:rPr>
                <w:lang w:eastAsia="hu-HU"/>
              </w:rPr>
              <w:t>.</w:t>
            </w:r>
            <w:r>
              <w:rPr>
                <w:lang w:eastAsia="hu-HU"/>
              </w:rPr>
              <w:t>190,00</w:t>
            </w:r>
          </w:p>
        </w:tc>
        <w:tc>
          <w:tcPr>
            <w:tcW w:w="1679" w:type="dxa"/>
            <w:shd w:val="clear" w:color="auto" w:fill="auto"/>
            <w:vAlign w:val="center"/>
          </w:tcPr>
          <w:p w14:paraId="137823DF" w14:textId="59DC7624" w:rsidR="009934BB" w:rsidRPr="002B6141" w:rsidRDefault="002C4D93" w:rsidP="009934BB">
            <w:pPr>
              <w:jc w:val="center"/>
              <w:rPr>
                <w:lang w:eastAsia="hu-HU"/>
              </w:rPr>
            </w:pPr>
            <w:r>
              <w:rPr>
                <w:lang w:eastAsia="hu-HU"/>
              </w:rPr>
              <w:t>3401,22</w:t>
            </w:r>
          </w:p>
        </w:tc>
      </w:tr>
      <w:tr w:rsidR="002E4656" w:rsidRPr="002E4656" w14:paraId="2740D8D5" w14:textId="77777777" w:rsidTr="0049732A">
        <w:tc>
          <w:tcPr>
            <w:tcW w:w="4957" w:type="dxa"/>
            <w:shd w:val="clear" w:color="auto" w:fill="auto"/>
          </w:tcPr>
          <w:p w14:paraId="39CC9C68" w14:textId="758D8899" w:rsidR="002E4656" w:rsidRPr="002E4656" w:rsidRDefault="002E4656" w:rsidP="009934BB">
            <w:pPr>
              <w:rPr>
                <w:b/>
                <w:sz w:val="20"/>
                <w:szCs w:val="20"/>
                <w:lang w:eastAsia="hu-HU"/>
              </w:rPr>
            </w:pPr>
            <w:r w:rsidRPr="002E4656">
              <w:rPr>
                <w:b/>
                <w:sz w:val="20"/>
                <w:szCs w:val="20"/>
                <w:lang w:eastAsia="hu-HU"/>
              </w:rPr>
              <w:t>TOTAL</w:t>
            </w:r>
          </w:p>
        </w:tc>
        <w:tc>
          <w:tcPr>
            <w:tcW w:w="1559" w:type="dxa"/>
            <w:shd w:val="clear" w:color="auto" w:fill="auto"/>
            <w:vAlign w:val="center"/>
          </w:tcPr>
          <w:p w14:paraId="79990C08" w14:textId="6B754B04" w:rsidR="002E4656" w:rsidRPr="002E4656" w:rsidRDefault="002E4656" w:rsidP="009934BB">
            <w:pPr>
              <w:jc w:val="center"/>
              <w:rPr>
                <w:b/>
                <w:lang w:eastAsia="hu-HU"/>
              </w:rPr>
            </w:pPr>
            <w:r>
              <w:rPr>
                <w:b/>
                <w:lang w:eastAsia="hu-HU"/>
              </w:rPr>
              <w:t>22.990,00</w:t>
            </w:r>
          </w:p>
        </w:tc>
        <w:tc>
          <w:tcPr>
            <w:tcW w:w="1832" w:type="dxa"/>
            <w:shd w:val="clear" w:color="auto" w:fill="auto"/>
            <w:vAlign w:val="center"/>
          </w:tcPr>
          <w:p w14:paraId="7F6F8F54" w14:textId="0DCBD8BC" w:rsidR="002E4656" w:rsidRPr="002E4656" w:rsidRDefault="002E4656" w:rsidP="009934BB">
            <w:pPr>
              <w:jc w:val="center"/>
              <w:rPr>
                <w:b/>
                <w:lang w:eastAsia="hu-HU"/>
              </w:rPr>
            </w:pPr>
            <w:r>
              <w:rPr>
                <w:b/>
                <w:lang w:eastAsia="hu-HU"/>
              </w:rPr>
              <w:t>3.448,52</w:t>
            </w:r>
          </w:p>
        </w:tc>
        <w:tc>
          <w:tcPr>
            <w:tcW w:w="2226" w:type="dxa"/>
            <w:shd w:val="clear" w:color="auto" w:fill="auto"/>
            <w:vAlign w:val="center"/>
          </w:tcPr>
          <w:p w14:paraId="75DA969A" w14:textId="6CA73ED2" w:rsidR="002E4656" w:rsidRPr="002E4656" w:rsidRDefault="002E4656" w:rsidP="009934BB">
            <w:pPr>
              <w:jc w:val="center"/>
              <w:rPr>
                <w:b/>
                <w:lang w:eastAsia="hu-HU"/>
              </w:rPr>
            </w:pPr>
            <w:r>
              <w:rPr>
                <w:b/>
                <w:lang w:eastAsia="hu-HU"/>
              </w:rPr>
              <w:t>/</w:t>
            </w:r>
          </w:p>
        </w:tc>
        <w:tc>
          <w:tcPr>
            <w:tcW w:w="1679" w:type="dxa"/>
            <w:shd w:val="clear" w:color="auto" w:fill="auto"/>
            <w:vAlign w:val="center"/>
          </w:tcPr>
          <w:p w14:paraId="5DD09358" w14:textId="6A94781C" w:rsidR="002E4656" w:rsidRPr="002E4656" w:rsidRDefault="002E4656" w:rsidP="009934BB">
            <w:pPr>
              <w:jc w:val="center"/>
              <w:rPr>
                <w:b/>
                <w:lang w:eastAsia="hu-HU"/>
              </w:rPr>
            </w:pPr>
            <w:r>
              <w:rPr>
                <w:b/>
                <w:lang w:eastAsia="hu-HU"/>
              </w:rPr>
              <w:t>12.500</w:t>
            </w:r>
          </w:p>
        </w:tc>
        <w:tc>
          <w:tcPr>
            <w:tcW w:w="1679" w:type="dxa"/>
            <w:shd w:val="clear" w:color="auto" w:fill="auto"/>
            <w:vAlign w:val="center"/>
          </w:tcPr>
          <w:p w14:paraId="25B18B7C" w14:textId="5CD0ABE0" w:rsidR="002E4656" w:rsidRPr="002E4656" w:rsidRDefault="002E4656" w:rsidP="009934BB">
            <w:pPr>
              <w:jc w:val="center"/>
              <w:rPr>
                <w:b/>
                <w:lang w:eastAsia="hu-HU"/>
              </w:rPr>
            </w:pPr>
            <w:r>
              <w:rPr>
                <w:b/>
                <w:lang w:eastAsia="hu-HU"/>
              </w:rPr>
              <w:t>38.938,50</w:t>
            </w:r>
          </w:p>
        </w:tc>
      </w:tr>
    </w:tbl>
    <w:p w14:paraId="557182FA" w14:textId="77777777" w:rsidR="00261FC2" w:rsidRPr="002B6141" w:rsidRDefault="00261FC2" w:rsidP="003C45D1">
      <w:pPr>
        <w:jc w:val="both"/>
      </w:pPr>
    </w:p>
    <w:p w14:paraId="3592218B" w14:textId="77777777" w:rsidR="007F2563" w:rsidRDefault="007F2563" w:rsidP="00A60C26">
      <w:pPr>
        <w:numPr>
          <w:ilvl w:val="0"/>
          <w:numId w:val="26"/>
        </w:numPr>
        <w:spacing w:after="0" w:line="276" w:lineRule="auto"/>
        <w:ind w:left="0" w:firstLine="0"/>
        <w:jc w:val="both"/>
        <w:rPr>
          <w:b/>
        </w:rPr>
        <w:sectPr w:rsidR="007F2563" w:rsidSect="001B0116">
          <w:pgSz w:w="16839" w:h="11907" w:orient="landscape" w:code="9"/>
          <w:pgMar w:top="1440" w:right="1440" w:bottom="1440" w:left="1440" w:header="720" w:footer="720" w:gutter="0"/>
          <w:cols w:space="720"/>
          <w:docGrid w:linePitch="360"/>
        </w:sectPr>
      </w:pPr>
    </w:p>
    <w:p w14:paraId="61CEC2E4" w14:textId="110630FD" w:rsidR="00A60C26" w:rsidRPr="002B6141" w:rsidRDefault="00A60C26" w:rsidP="00A60C26">
      <w:pPr>
        <w:numPr>
          <w:ilvl w:val="0"/>
          <w:numId w:val="26"/>
        </w:numPr>
        <w:spacing w:after="0" w:line="276" w:lineRule="auto"/>
        <w:ind w:left="0" w:firstLine="0"/>
        <w:jc w:val="both"/>
      </w:pPr>
      <w:r>
        <w:rPr>
          <w:b/>
        </w:rPr>
        <w:lastRenderedPageBreak/>
        <w:t xml:space="preserve">PILOT </w:t>
      </w:r>
      <w:r w:rsidR="00E1225F">
        <w:rPr>
          <w:b/>
        </w:rPr>
        <w:t xml:space="preserve">LOGICAL FRAMEWORK / </w:t>
      </w:r>
      <w:r>
        <w:rPr>
          <w:b/>
        </w:rPr>
        <w:t>LOGFRAME</w:t>
      </w:r>
    </w:p>
    <w:tbl>
      <w:tblPr>
        <w:tblStyle w:val="Tabelamrea"/>
        <w:tblW w:w="0" w:type="auto"/>
        <w:tblInd w:w="-5" w:type="dxa"/>
        <w:tblLook w:val="04A0" w:firstRow="1" w:lastRow="0" w:firstColumn="1" w:lastColumn="0" w:noHBand="0" w:noVBand="1"/>
      </w:tblPr>
      <w:tblGrid>
        <w:gridCol w:w="3686"/>
        <w:gridCol w:w="3685"/>
        <w:gridCol w:w="2694"/>
        <w:gridCol w:w="3827"/>
      </w:tblGrid>
      <w:tr w:rsidR="006B70A7" w14:paraId="15B23379" w14:textId="77777777" w:rsidTr="00640D85">
        <w:tc>
          <w:tcPr>
            <w:tcW w:w="3686" w:type="dxa"/>
            <w:shd w:val="clear" w:color="auto" w:fill="DEEAF6" w:themeFill="accent1" w:themeFillTint="33"/>
          </w:tcPr>
          <w:p w14:paraId="67C7F5A3" w14:textId="62CC0B81" w:rsidR="006B70A7" w:rsidRDefault="006B70A7" w:rsidP="006B70A7">
            <w:pPr>
              <w:spacing w:line="276" w:lineRule="auto"/>
              <w:rPr>
                <w:b/>
              </w:rPr>
            </w:pPr>
            <w:r>
              <w:rPr>
                <w:b/>
              </w:rPr>
              <w:t>Action description</w:t>
            </w:r>
          </w:p>
          <w:p w14:paraId="7D276067" w14:textId="48E23AAA" w:rsidR="006B70A7" w:rsidRPr="00A60C26" w:rsidRDefault="006B70A7" w:rsidP="006B70A7">
            <w:pPr>
              <w:spacing w:line="276" w:lineRule="auto"/>
            </w:pPr>
          </w:p>
        </w:tc>
        <w:tc>
          <w:tcPr>
            <w:tcW w:w="3685" w:type="dxa"/>
            <w:shd w:val="clear" w:color="auto" w:fill="DEEAF6" w:themeFill="accent1" w:themeFillTint="33"/>
          </w:tcPr>
          <w:p w14:paraId="6AAA48B9" w14:textId="77777777" w:rsidR="006B70A7" w:rsidRDefault="006B70A7" w:rsidP="00A60C26">
            <w:pPr>
              <w:spacing w:line="276" w:lineRule="auto"/>
              <w:jc w:val="both"/>
              <w:rPr>
                <w:b/>
              </w:rPr>
            </w:pPr>
            <w:r>
              <w:rPr>
                <w:b/>
              </w:rPr>
              <w:t>Indicators</w:t>
            </w:r>
          </w:p>
          <w:p w14:paraId="21B4E469" w14:textId="29F16DB1" w:rsidR="006B70A7" w:rsidRPr="00A60C26" w:rsidRDefault="006B70A7" w:rsidP="00A60C26">
            <w:pPr>
              <w:spacing w:line="276" w:lineRule="auto"/>
            </w:pPr>
          </w:p>
        </w:tc>
        <w:tc>
          <w:tcPr>
            <w:tcW w:w="2694" w:type="dxa"/>
            <w:shd w:val="clear" w:color="auto" w:fill="DEEAF6" w:themeFill="accent1" w:themeFillTint="33"/>
          </w:tcPr>
          <w:p w14:paraId="33AB45A5" w14:textId="6E239F56" w:rsidR="006B70A7" w:rsidRDefault="006B70A7" w:rsidP="00A60C26">
            <w:pPr>
              <w:spacing w:line="276" w:lineRule="auto"/>
              <w:jc w:val="both"/>
              <w:rPr>
                <w:b/>
              </w:rPr>
            </w:pPr>
            <w:r>
              <w:rPr>
                <w:b/>
              </w:rPr>
              <w:t xml:space="preserve">Means of </w:t>
            </w:r>
            <w:r w:rsidR="007E0BB4">
              <w:rPr>
                <w:b/>
              </w:rPr>
              <w:t>v</w:t>
            </w:r>
            <w:r>
              <w:rPr>
                <w:b/>
              </w:rPr>
              <w:t>erification</w:t>
            </w:r>
          </w:p>
          <w:p w14:paraId="4C9B98F1" w14:textId="2E09E24A" w:rsidR="006B70A7" w:rsidRPr="00A60C26" w:rsidRDefault="006B70A7" w:rsidP="00A60C26">
            <w:pPr>
              <w:spacing w:line="276" w:lineRule="auto"/>
            </w:pPr>
          </w:p>
        </w:tc>
        <w:tc>
          <w:tcPr>
            <w:tcW w:w="3827" w:type="dxa"/>
            <w:shd w:val="clear" w:color="auto" w:fill="DEEAF6" w:themeFill="accent1" w:themeFillTint="33"/>
          </w:tcPr>
          <w:p w14:paraId="084732C4" w14:textId="5C810D95" w:rsidR="006B70A7" w:rsidRDefault="006B70A7" w:rsidP="00A60C26">
            <w:pPr>
              <w:spacing w:line="276" w:lineRule="auto"/>
              <w:jc w:val="both"/>
              <w:rPr>
                <w:b/>
              </w:rPr>
            </w:pPr>
            <w:r>
              <w:rPr>
                <w:b/>
              </w:rPr>
              <w:t>Risks / Assumptions</w:t>
            </w:r>
            <w:r w:rsidR="009B1DC7">
              <w:rPr>
                <w:rStyle w:val="Sprotnaopomba-sklic"/>
                <w:b/>
              </w:rPr>
              <w:footnoteReference w:id="1"/>
            </w:r>
          </w:p>
          <w:p w14:paraId="2E733B2F" w14:textId="4C3AF332" w:rsidR="006B70A7" w:rsidRPr="00A60C26" w:rsidRDefault="006B70A7" w:rsidP="00A60C26">
            <w:pPr>
              <w:spacing w:line="276" w:lineRule="auto"/>
            </w:pPr>
          </w:p>
        </w:tc>
      </w:tr>
      <w:tr w:rsidR="006B70A7" w14:paraId="3B2DE7CB" w14:textId="77777777" w:rsidTr="00736FA9">
        <w:tc>
          <w:tcPr>
            <w:tcW w:w="3686" w:type="dxa"/>
          </w:tcPr>
          <w:p w14:paraId="2C25B0EE" w14:textId="5C9EF6C3" w:rsidR="006B70A7" w:rsidRDefault="006B70A7" w:rsidP="006B70A7">
            <w:pPr>
              <w:rPr>
                <w:b/>
              </w:rPr>
            </w:pPr>
            <w:r>
              <w:rPr>
                <w:b/>
              </w:rPr>
              <w:t xml:space="preserve">Overall </w:t>
            </w:r>
            <w:r w:rsidR="000650DE">
              <w:rPr>
                <w:b/>
              </w:rPr>
              <w:t>o</w:t>
            </w:r>
            <w:r>
              <w:rPr>
                <w:b/>
              </w:rPr>
              <w:t>bjective</w:t>
            </w:r>
            <w:r w:rsidR="009B1DC7">
              <w:rPr>
                <w:b/>
              </w:rPr>
              <w:t xml:space="preserve"> (Aim/Goal)</w:t>
            </w:r>
            <w:r w:rsidR="009B1DC7">
              <w:rPr>
                <w:rStyle w:val="Sprotnaopomba-sklic"/>
                <w:i/>
              </w:rPr>
              <w:t xml:space="preserve"> </w:t>
            </w:r>
            <w:r w:rsidR="009B1DC7">
              <w:rPr>
                <w:rStyle w:val="Sprotnaopomba-sklic"/>
                <w:i/>
              </w:rPr>
              <w:footnoteReference w:id="2"/>
            </w:r>
          </w:p>
          <w:p w14:paraId="22F2C9E6" w14:textId="168C3023" w:rsidR="006B70A7" w:rsidRPr="000650DE" w:rsidRDefault="00C157EA" w:rsidP="006B70A7">
            <w:pPr>
              <w:rPr>
                <w:i/>
              </w:rPr>
            </w:pPr>
            <w:r>
              <w:t>SEs able to play a prominent role in local economy.</w:t>
            </w:r>
            <w:r w:rsidR="009B1DC7">
              <w:rPr>
                <w:i/>
              </w:rPr>
              <w:t xml:space="preserve"> </w:t>
            </w:r>
          </w:p>
        </w:tc>
        <w:tc>
          <w:tcPr>
            <w:tcW w:w="3685" w:type="dxa"/>
          </w:tcPr>
          <w:p w14:paraId="57384C21" w14:textId="513195B2" w:rsidR="006B70A7" w:rsidRPr="00736FA9" w:rsidRDefault="00736FA9" w:rsidP="000650DE">
            <w:pPr>
              <w:rPr>
                <w:highlight w:val="lightGray"/>
              </w:rPr>
            </w:pPr>
            <w:r w:rsidRPr="00736FA9">
              <w:t>Increased market share of social economy.</w:t>
            </w:r>
          </w:p>
        </w:tc>
        <w:tc>
          <w:tcPr>
            <w:tcW w:w="2694" w:type="dxa"/>
            <w:shd w:val="clear" w:color="auto" w:fill="auto"/>
          </w:tcPr>
          <w:p w14:paraId="25CD6415" w14:textId="4C554FB9" w:rsidR="006B70A7" w:rsidRPr="00736FA9" w:rsidRDefault="00736FA9" w:rsidP="000650DE">
            <w:pPr>
              <w:rPr>
                <w:highlight w:val="lightGray"/>
              </w:rPr>
            </w:pPr>
            <w:r w:rsidRPr="00736FA9">
              <w:t>Yearly economic reports.</w:t>
            </w:r>
          </w:p>
        </w:tc>
        <w:tc>
          <w:tcPr>
            <w:tcW w:w="3827" w:type="dxa"/>
          </w:tcPr>
          <w:p w14:paraId="53854827" w14:textId="555C4BFB" w:rsidR="006B70A7" w:rsidRPr="000650DE" w:rsidRDefault="009B1DC7" w:rsidP="000650DE">
            <w:pPr>
              <w:rPr>
                <w:i/>
              </w:rPr>
            </w:pPr>
            <w:r>
              <w:rPr>
                <w:i/>
              </w:rPr>
              <w:t>n</w:t>
            </w:r>
            <w:r w:rsidR="003B4103">
              <w:rPr>
                <w:i/>
              </w:rPr>
              <w:t>/</w:t>
            </w:r>
            <w:r>
              <w:rPr>
                <w:i/>
              </w:rPr>
              <w:t>a</w:t>
            </w:r>
          </w:p>
        </w:tc>
      </w:tr>
      <w:tr w:rsidR="009B1DC7" w14:paraId="0621E21F" w14:textId="77777777" w:rsidTr="00640D85">
        <w:tc>
          <w:tcPr>
            <w:tcW w:w="3686" w:type="dxa"/>
          </w:tcPr>
          <w:p w14:paraId="3EA35DBA" w14:textId="596D8715" w:rsidR="009B1DC7" w:rsidRDefault="009B1DC7" w:rsidP="009B1DC7">
            <w:pPr>
              <w:rPr>
                <w:b/>
              </w:rPr>
            </w:pPr>
            <w:r>
              <w:rPr>
                <w:b/>
              </w:rPr>
              <w:t>Specific objective (Purpose/Outcome)</w:t>
            </w:r>
            <w:r>
              <w:rPr>
                <w:rStyle w:val="Sprotnaopomba-sklic"/>
                <w:b/>
              </w:rPr>
              <w:footnoteReference w:id="3"/>
            </w:r>
          </w:p>
          <w:p w14:paraId="09AF5F11" w14:textId="2978C48A" w:rsidR="00072009" w:rsidRPr="00072009" w:rsidRDefault="00072009" w:rsidP="009B1DC7">
            <w:r>
              <w:t xml:space="preserve">Improved </w:t>
            </w:r>
            <w:r w:rsidR="00C157EA">
              <w:t>managerial competencies and entrepreneurial mind-sets</w:t>
            </w:r>
            <w:r>
              <w:t xml:space="preserve"> of SEs in the region</w:t>
            </w:r>
            <w:r w:rsidR="00117808">
              <w:t>.</w:t>
            </w:r>
          </w:p>
        </w:tc>
        <w:tc>
          <w:tcPr>
            <w:tcW w:w="3685" w:type="dxa"/>
          </w:tcPr>
          <w:p w14:paraId="27DECEF1" w14:textId="50E889E3" w:rsidR="00117808" w:rsidRPr="00117808" w:rsidRDefault="00117808" w:rsidP="009B1DC7">
            <w:r>
              <w:t xml:space="preserve">Increased </w:t>
            </w:r>
            <w:r w:rsidR="00127637" w:rsidRPr="00736FA9">
              <w:t>income</w:t>
            </w:r>
            <w:r>
              <w:t xml:space="preserve"> and </w:t>
            </w:r>
            <w:r w:rsidR="00736FA9">
              <w:t>number of employees</w:t>
            </w:r>
            <w:r>
              <w:t xml:space="preserve"> in SEs.</w:t>
            </w:r>
          </w:p>
        </w:tc>
        <w:tc>
          <w:tcPr>
            <w:tcW w:w="2694" w:type="dxa"/>
          </w:tcPr>
          <w:p w14:paraId="20FDB1CF" w14:textId="2CC50E8A" w:rsidR="00117808" w:rsidRDefault="0025003E" w:rsidP="009B1DC7">
            <w:r w:rsidRPr="00736FA9">
              <w:t>Yearly economic reports</w:t>
            </w:r>
            <w:r w:rsidR="00117808">
              <w:t>.</w:t>
            </w:r>
          </w:p>
          <w:p w14:paraId="29B5BD22" w14:textId="707704BD" w:rsidR="00117808" w:rsidRPr="00117808" w:rsidRDefault="00117808" w:rsidP="009B1DC7"/>
        </w:tc>
        <w:tc>
          <w:tcPr>
            <w:tcW w:w="3827" w:type="dxa"/>
          </w:tcPr>
          <w:p w14:paraId="3C258310" w14:textId="5336B7B3" w:rsidR="00C157EA" w:rsidRPr="00C157EA" w:rsidRDefault="00D80926" w:rsidP="009B1DC7">
            <w:r w:rsidRPr="00736FA9">
              <w:t>SEs perceived as drivers of social economy and work integration.</w:t>
            </w:r>
          </w:p>
        </w:tc>
      </w:tr>
      <w:tr w:rsidR="009B1DC7" w14:paraId="3F7E1CA1" w14:textId="77777777" w:rsidTr="00640D85">
        <w:tc>
          <w:tcPr>
            <w:tcW w:w="3686" w:type="dxa"/>
          </w:tcPr>
          <w:p w14:paraId="79250107" w14:textId="3A854FFD" w:rsidR="009B1DC7" w:rsidRDefault="009B1DC7" w:rsidP="009B1DC7">
            <w:pPr>
              <w:rPr>
                <w:b/>
              </w:rPr>
            </w:pPr>
            <w:r>
              <w:rPr>
                <w:b/>
              </w:rPr>
              <w:t>Results (Outputs)</w:t>
            </w:r>
          </w:p>
          <w:p w14:paraId="3EA2A5E4" w14:textId="559F8683" w:rsidR="000C0642" w:rsidRDefault="000C0642" w:rsidP="009B1DC7">
            <w:r>
              <w:t xml:space="preserve">30 SEs </w:t>
            </w:r>
            <w:r w:rsidR="00072009">
              <w:t>with improved business plan and</w:t>
            </w:r>
            <w:r w:rsidR="0025003E">
              <w:t>/or</w:t>
            </w:r>
            <w:r w:rsidR="00072009">
              <w:t xml:space="preserve"> </w:t>
            </w:r>
            <w:r>
              <w:t xml:space="preserve">equipped with </w:t>
            </w:r>
            <w:r w:rsidR="0025003E">
              <w:t xml:space="preserve">new </w:t>
            </w:r>
            <w:r>
              <w:t>business</w:t>
            </w:r>
            <w:r w:rsidR="00072009">
              <w:t xml:space="preserve"> skills.</w:t>
            </w:r>
            <w:r>
              <w:t xml:space="preserve"> </w:t>
            </w:r>
          </w:p>
          <w:p w14:paraId="1F48B942" w14:textId="154D10BF" w:rsidR="00072009" w:rsidRDefault="00072009" w:rsidP="009B1DC7">
            <w:r>
              <w:t>Established base group of mentors and advisors.</w:t>
            </w:r>
          </w:p>
          <w:p w14:paraId="59F8F013" w14:textId="4E3340C6" w:rsidR="009B1DC7" w:rsidRPr="000C0642" w:rsidRDefault="000C0642" w:rsidP="009B1DC7">
            <w:r w:rsidRPr="000C0642">
              <w:t xml:space="preserve">Established </w:t>
            </w:r>
            <w:r>
              <w:t>network of SEs in the region.</w:t>
            </w:r>
          </w:p>
        </w:tc>
        <w:tc>
          <w:tcPr>
            <w:tcW w:w="3685" w:type="dxa"/>
          </w:tcPr>
          <w:p w14:paraId="2BBB4BAD" w14:textId="77777777" w:rsidR="000C0642" w:rsidRDefault="000C0642" w:rsidP="009B1DC7">
            <w:r>
              <w:t>Number of SEs involved in supporting measures.</w:t>
            </w:r>
          </w:p>
          <w:p w14:paraId="45FA808B" w14:textId="4420AFE9" w:rsidR="000C0642" w:rsidRDefault="000C0642" w:rsidP="009B1DC7">
            <w:r>
              <w:t>Number of mentors</w:t>
            </w:r>
            <w:r w:rsidR="0025003E">
              <w:t>, trainers</w:t>
            </w:r>
            <w:r>
              <w:t xml:space="preserve"> and advisors </w:t>
            </w:r>
            <w:r w:rsidR="00072009">
              <w:t>engaged in supporting the SEs.</w:t>
            </w:r>
          </w:p>
          <w:p w14:paraId="70DF56C0" w14:textId="19401649" w:rsidR="009934BB" w:rsidRDefault="009934BB" w:rsidP="009B1DC7">
            <w:r>
              <w:t>Number of sustainable networks established to support SE sector in the future.</w:t>
            </w:r>
          </w:p>
          <w:p w14:paraId="3E1EFB9E" w14:textId="12FB18FE" w:rsidR="000C0642" w:rsidRPr="000C0642" w:rsidRDefault="000C0642" w:rsidP="009B1DC7"/>
        </w:tc>
        <w:tc>
          <w:tcPr>
            <w:tcW w:w="2694" w:type="dxa"/>
          </w:tcPr>
          <w:p w14:paraId="1E5BE891" w14:textId="77777777" w:rsidR="00072009" w:rsidRDefault="00072009" w:rsidP="009B1DC7">
            <w:r>
              <w:t>Mid-term status report.</w:t>
            </w:r>
          </w:p>
          <w:p w14:paraId="45A7B9C2" w14:textId="01996DAF" w:rsidR="00072009" w:rsidRPr="00072009" w:rsidRDefault="00072009" w:rsidP="009B1DC7">
            <w:r>
              <w:t>Summary report.</w:t>
            </w:r>
          </w:p>
        </w:tc>
        <w:tc>
          <w:tcPr>
            <w:tcW w:w="3827" w:type="dxa"/>
          </w:tcPr>
          <w:p w14:paraId="346182B5" w14:textId="77777777" w:rsidR="00072009" w:rsidRDefault="00072009" w:rsidP="009B1DC7">
            <w:r>
              <w:t xml:space="preserve">SEs apply </w:t>
            </w:r>
            <w:r w:rsidR="00117808">
              <w:t>new plans and skills in the practice.</w:t>
            </w:r>
          </w:p>
          <w:p w14:paraId="1BB28F9E" w14:textId="77777777" w:rsidR="00117808" w:rsidRDefault="00117808" w:rsidP="009B1DC7">
            <w:r>
              <w:t>SEs continue to cross-fertilize and mutually learn from each other and other stakeholders.</w:t>
            </w:r>
          </w:p>
          <w:p w14:paraId="4E8E2DC1" w14:textId="7C139334" w:rsidR="00117808" w:rsidRPr="00072009" w:rsidRDefault="00117808" w:rsidP="009B1DC7">
            <w:r>
              <w:t>Mentors and advisors ready to support SE sector continuously.</w:t>
            </w:r>
          </w:p>
        </w:tc>
      </w:tr>
      <w:tr w:rsidR="00EC188F" w14:paraId="758242CD" w14:textId="77777777" w:rsidTr="00640D85">
        <w:tc>
          <w:tcPr>
            <w:tcW w:w="3686" w:type="dxa"/>
          </w:tcPr>
          <w:p w14:paraId="0DE6395E" w14:textId="77777777" w:rsidR="00EC188F" w:rsidRDefault="00EC188F" w:rsidP="00EC188F">
            <w:pPr>
              <w:rPr>
                <w:b/>
              </w:rPr>
            </w:pPr>
            <w:r>
              <w:rPr>
                <w:b/>
              </w:rPr>
              <w:t>Activities</w:t>
            </w:r>
          </w:p>
          <w:p w14:paraId="5798E5C5" w14:textId="0170EABA" w:rsidR="00EC188F" w:rsidRDefault="00D80926" w:rsidP="00115232">
            <w:pPr>
              <w:pStyle w:val="Odstavekseznama"/>
              <w:numPr>
                <w:ilvl w:val="0"/>
                <w:numId w:val="32"/>
              </w:numPr>
              <w:spacing w:after="0" w:line="240" w:lineRule="auto"/>
            </w:pPr>
            <w:r>
              <w:t>Setting up a</w:t>
            </w:r>
            <w:r w:rsidR="009C07E5">
              <w:t xml:space="preserve"> SE</w:t>
            </w:r>
            <w:r w:rsidR="00115232">
              <w:t xml:space="preserve"> support model</w:t>
            </w:r>
            <w:r w:rsidR="00C157EA">
              <w:t xml:space="preserve"> </w:t>
            </w:r>
          </w:p>
          <w:p w14:paraId="4DBAFC6F" w14:textId="53BB9F34" w:rsidR="00115232" w:rsidRDefault="000C0642" w:rsidP="00115232">
            <w:pPr>
              <w:pStyle w:val="Odstavekseznama"/>
              <w:numPr>
                <w:ilvl w:val="0"/>
                <w:numId w:val="32"/>
              </w:numPr>
              <w:spacing w:after="0" w:line="240" w:lineRule="auto"/>
            </w:pPr>
            <w:r>
              <w:t>Empowering SEs</w:t>
            </w:r>
          </w:p>
          <w:p w14:paraId="032A45D2" w14:textId="639CB60E" w:rsidR="00115232" w:rsidRDefault="009C07E5" w:rsidP="00115232">
            <w:pPr>
              <w:pStyle w:val="Odstavekseznama"/>
              <w:numPr>
                <w:ilvl w:val="0"/>
                <w:numId w:val="32"/>
              </w:numPr>
              <w:spacing w:after="0" w:line="240" w:lineRule="auto"/>
            </w:pPr>
            <w:r>
              <w:t xml:space="preserve">Hosting regular </w:t>
            </w:r>
            <w:r w:rsidR="00115232">
              <w:t>SE club</w:t>
            </w:r>
            <w:r>
              <w:t>s</w:t>
            </w:r>
          </w:p>
          <w:p w14:paraId="7D4FB2CB" w14:textId="77777777" w:rsidR="00EC188F" w:rsidRDefault="00EC188F" w:rsidP="00EC188F">
            <w:pPr>
              <w:rPr>
                <w:b/>
              </w:rPr>
            </w:pPr>
          </w:p>
        </w:tc>
        <w:tc>
          <w:tcPr>
            <w:tcW w:w="3685" w:type="dxa"/>
          </w:tcPr>
          <w:p w14:paraId="758B0948" w14:textId="3BD41514" w:rsidR="00EC188F" w:rsidRPr="00C578C1" w:rsidRDefault="00EC188F" w:rsidP="00EC188F">
            <w:pPr>
              <w:rPr>
                <w:i/>
              </w:rPr>
            </w:pPr>
            <w:r>
              <w:rPr>
                <w:i/>
              </w:rPr>
              <w:t>n/a</w:t>
            </w:r>
          </w:p>
        </w:tc>
        <w:tc>
          <w:tcPr>
            <w:tcW w:w="2694" w:type="dxa"/>
          </w:tcPr>
          <w:p w14:paraId="71F012F4" w14:textId="5239741C" w:rsidR="00EC188F" w:rsidRPr="00C578C1" w:rsidRDefault="00EC188F" w:rsidP="00EC188F">
            <w:pPr>
              <w:rPr>
                <w:b/>
              </w:rPr>
            </w:pPr>
            <w:r>
              <w:rPr>
                <w:i/>
              </w:rPr>
              <w:t>n/a</w:t>
            </w:r>
          </w:p>
        </w:tc>
        <w:tc>
          <w:tcPr>
            <w:tcW w:w="3827" w:type="dxa"/>
          </w:tcPr>
          <w:p w14:paraId="032EA338" w14:textId="591EF320" w:rsidR="00FE39FF" w:rsidRDefault="00FE39FF" w:rsidP="00FE39FF">
            <w:r>
              <w:t xml:space="preserve">Support model has a clear </w:t>
            </w:r>
            <w:r w:rsidR="00807AE6">
              <w:t xml:space="preserve">structure and </w:t>
            </w:r>
            <w:r>
              <w:t>procedure</w:t>
            </w:r>
            <w:r w:rsidR="00807AE6">
              <w:t>.</w:t>
            </w:r>
          </w:p>
          <w:p w14:paraId="48EFB025" w14:textId="731CFD06" w:rsidR="00327478" w:rsidRDefault="009C07E5" w:rsidP="00EC188F">
            <w:r>
              <w:t xml:space="preserve">Enough trainers, mentors and advisers can be </w:t>
            </w:r>
            <w:r w:rsidR="009A2F12">
              <w:t>involved</w:t>
            </w:r>
            <w:r>
              <w:t>.</w:t>
            </w:r>
          </w:p>
          <w:p w14:paraId="221407F7" w14:textId="3C599F4F" w:rsidR="009C07E5" w:rsidRPr="009C07E5" w:rsidRDefault="009C07E5" w:rsidP="000C0642">
            <w:r>
              <w:t>30 SEs are interested in mentoring</w:t>
            </w:r>
            <w:r w:rsidR="00327478">
              <w:t xml:space="preserve"> and networking</w:t>
            </w:r>
            <w:r>
              <w:t xml:space="preserve">. </w:t>
            </w:r>
          </w:p>
        </w:tc>
      </w:tr>
    </w:tbl>
    <w:p w14:paraId="2149BBE5" w14:textId="77777777" w:rsidR="00A60C26" w:rsidRPr="002B6141" w:rsidRDefault="00A60C26" w:rsidP="00A60C26">
      <w:pPr>
        <w:spacing w:after="200" w:line="276" w:lineRule="auto"/>
        <w:jc w:val="both"/>
        <w:rPr>
          <w:b/>
        </w:rPr>
        <w:sectPr w:rsidR="00A60C26" w:rsidRPr="002B6141" w:rsidSect="007F2563">
          <w:pgSz w:w="16839" w:h="11907" w:orient="landscape" w:code="9"/>
          <w:pgMar w:top="1440" w:right="1440" w:bottom="1440" w:left="1440" w:header="720" w:footer="720" w:gutter="0"/>
          <w:cols w:space="720"/>
          <w:docGrid w:linePitch="360"/>
        </w:sectPr>
      </w:pPr>
    </w:p>
    <w:p w14:paraId="160423F0" w14:textId="77777777" w:rsidR="003C45D1" w:rsidRPr="002B6141" w:rsidRDefault="003C45D1" w:rsidP="00261FC2">
      <w:pPr>
        <w:pStyle w:val="Odstavekseznama"/>
        <w:numPr>
          <w:ilvl w:val="0"/>
          <w:numId w:val="26"/>
        </w:numPr>
        <w:tabs>
          <w:tab w:val="left" w:pos="5015"/>
        </w:tabs>
        <w:contextualSpacing w:val="0"/>
        <w:jc w:val="both"/>
        <w:rPr>
          <w:b/>
        </w:rPr>
      </w:pPr>
      <w:r w:rsidRPr="002B6141">
        <w:rPr>
          <w:b/>
        </w:rPr>
        <w:lastRenderedPageBreak/>
        <w:t xml:space="preserve">CONTACT DETAILS FOR THE PERSON RESPONSIBLE FOR THE PILOT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4192"/>
      </w:tblGrid>
      <w:tr w:rsidR="003C45D1" w:rsidRPr="002B6141" w14:paraId="24DF924E" w14:textId="77777777" w:rsidTr="001E0C12">
        <w:trPr>
          <w:jc w:val="center"/>
        </w:trPr>
        <w:tc>
          <w:tcPr>
            <w:tcW w:w="4331" w:type="dxa"/>
            <w:shd w:val="clear" w:color="auto" w:fill="auto"/>
            <w:vAlign w:val="center"/>
          </w:tcPr>
          <w:p w14:paraId="37E35FA4" w14:textId="77777777" w:rsidR="003C45D1" w:rsidRPr="002B6141" w:rsidRDefault="003C45D1" w:rsidP="001E0C12">
            <w:pPr>
              <w:tabs>
                <w:tab w:val="left" w:pos="5015"/>
              </w:tabs>
            </w:pPr>
            <w:r w:rsidRPr="002B6141">
              <w:t xml:space="preserve">Name/Surname: </w:t>
            </w:r>
          </w:p>
        </w:tc>
        <w:tc>
          <w:tcPr>
            <w:tcW w:w="4192" w:type="dxa"/>
            <w:shd w:val="clear" w:color="auto" w:fill="auto"/>
          </w:tcPr>
          <w:p w14:paraId="28D8EBEC" w14:textId="6A9AA040" w:rsidR="003C45D1" w:rsidRPr="002B6141" w:rsidRDefault="00D50A0E" w:rsidP="001E0C12">
            <w:pPr>
              <w:tabs>
                <w:tab w:val="left" w:pos="5015"/>
              </w:tabs>
              <w:jc w:val="both"/>
              <w:rPr>
                <w:b/>
              </w:rPr>
            </w:pPr>
            <w:r>
              <w:rPr>
                <w:b/>
              </w:rPr>
              <w:t>Mateja Karničnik</w:t>
            </w:r>
          </w:p>
        </w:tc>
      </w:tr>
      <w:tr w:rsidR="003C45D1" w:rsidRPr="002B6141" w14:paraId="7F5928E9" w14:textId="77777777" w:rsidTr="001E0C12">
        <w:trPr>
          <w:jc w:val="center"/>
        </w:trPr>
        <w:tc>
          <w:tcPr>
            <w:tcW w:w="4331" w:type="dxa"/>
            <w:shd w:val="clear" w:color="auto" w:fill="auto"/>
            <w:vAlign w:val="center"/>
          </w:tcPr>
          <w:p w14:paraId="2FFC7E72" w14:textId="77777777" w:rsidR="003C45D1" w:rsidRPr="002B6141" w:rsidRDefault="003C45D1" w:rsidP="001E0C12">
            <w:pPr>
              <w:tabs>
                <w:tab w:val="left" w:pos="5015"/>
              </w:tabs>
            </w:pPr>
            <w:r w:rsidRPr="002B6141">
              <w:t>Position within the organization:</w:t>
            </w:r>
          </w:p>
        </w:tc>
        <w:tc>
          <w:tcPr>
            <w:tcW w:w="4192" w:type="dxa"/>
            <w:shd w:val="clear" w:color="auto" w:fill="auto"/>
          </w:tcPr>
          <w:p w14:paraId="048BB987" w14:textId="0B8B8716" w:rsidR="003C45D1" w:rsidRPr="002B6141" w:rsidRDefault="00D50A0E" w:rsidP="001E0C12">
            <w:pPr>
              <w:tabs>
                <w:tab w:val="left" w:pos="5015"/>
              </w:tabs>
              <w:jc w:val="both"/>
              <w:rPr>
                <w:b/>
              </w:rPr>
            </w:pPr>
            <w:r>
              <w:rPr>
                <w:b/>
              </w:rPr>
              <w:t>Head of HRD</w:t>
            </w:r>
          </w:p>
        </w:tc>
      </w:tr>
      <w:tr w:rsidR="003C45D1" w:rsidRPr="002B6141" w14:paraId="66C62389" w14:textId="77777777" w:rsidTr="001E0C12">
        <w:trPr>
          <w:jc w:val="center"/>
        </w:trPr>
        <w:tc>
          <w:tcPr>
            <w:tcW w:w="4331" w:type="dxa"/>
            <w:shd w:val="clear" w:color="auto" w:fill="auto"/>
            <w:vAlign w:val="center"/>
          </w:tcPr>
          <w:p w14:paraId="1A836DAE" w14:textId="77777777" w:rsidR="003C45D1" w:rsidRPr="002B6141" w:rsidRDefault="003C45D1" w:rsidP="001E0C12">
            <w:pPr>
              <w:tabs>
                <w:tab w:val="left" w:pos="5015"/>
              </w:tabs>
            </w:pPr>
            <w:r w:rsidRPr="002B6141">
              <w:t>E-mail address:</w:t>
            </w:r>
          </w:p>
        </w:tc>
        <w:tc>
          <w:tcPr>
            <w:tcW w:w="4192" w:type="dxa"/>
            <w:shd w:val="clear" w:color="auto" w:fill="auto"/>
          </w:tcPr>
          <w:p w14:paraId="3F136994" w14:textId="5A75B555" w:rsidR="003C45D1" w:rsidRPr="002B6141" w:rsidRDefault="00D50A0E" w:rsidP="001E0C12">
            <w:pPr>
              <w:tabs>
                <w:tab w:val="left" w:pos="5015"/>
              </w:tabs>
              <w:jc w:val="both"/>
              <w:rPr>
                <w:b/>
              </w:rPr>
            </w:pPr>
            <w:r>
              <w:rPr>
                <w:b/>
              </w:rPr>
              <w:t>m.karnicnik@fundacija-prizma.si</w:t>
            </w:r>
          </w:p>
        </w:tc>
      </w:tr>
      <w:tr w:rsidR="003C45D1" w:rsidRPr="002B6141" w14:paraId="23944A18" w14:textId="77777777" w:rsidTr="001E0C12">
        <w:trPr>
          <w:jc w:val="center"/>
        </w:trPr>
        <w:tc>
          <w:tcPr>
            <w:tcW w:w="4331" w:type="dxa"/>
            <w:shd w:val="clear" w:color="auto" w:fill="auto"/>
            <w:vAlign w:val="center"/>
          </w:tcPr>
          <w:p w14:paraId="5A4E37A1" w14:textId="77777777" w:rsidR="003C45D1" w:rsidRPr="002B6141" w:rsidRDefault="003C45D1" w:rsidP="001E0C12">
            <w:pPr>
              <w:tabs>
                <w:tab w:val="left" w:pos="5015"/>
              </w:tabs>
            </w:pPr>
            <w:r w:rsidRPr="002B6141">
              <w:t>Skype address:</w:t>
            </w:r>
          </w:p>
        </w:tc>
        <w:tc>
          <w:tcPr>
            <w:tcW w:w="4192" w:type="dxa"/>
            <w:shd w:val="clear" w:color="auto" w:fill="auto"/>
          </w:tcPr>
          <w:p w14:paraId="05B8F4CF" w14:textId="330B2133" w:rsidR="003C45D1" w:rsidRPr="002B6141" w:rsidRDefault="00D50A0E" w:rsidP="001E0C12">
            <w:pPr>
              <w:tabs>
                <w:tab w:val="left" w:pos="5015"/>
              </w:tabs>
              <w:jc w:val="both"/>
              <w:rPr>
                <w:b/>
              </w:rPr>
            </w:pPr>
            <w:proofErr w:type="gramStart"/>
            <w:r>
              <w:rPr>
                <w:b/>
              </w:rPr>
              <w:t>mateja.karnicnik</w:t>
            </w:r>
            <w:proofErr w:type="gramEnd"/>
            <w:r>
              <w:rPr>
                <w:b/>
              </w:rPr>
              <w:t>1</w:t>
            </w:r>
          </w:p>
        </w:tc>
      </w:tr>
      <w:tr w:rsidR="003C45D1" w:rsidRPr="002B6141" w14:paraId="3D2380B2" w14:textId="77777777" w:rsidTr="001E0C12">
        <w:trPr>
          <w:jc w:val="center"/>
        </w:trPr>
        <w:tc>
          <w:tcPr>
            <w:tcW w:w="4331" w:type="dxa"/>
            <w:shd w:val="clear" w:color="auto" w:fill="auto"/>
            <w:vAlign w:val="center"/>
          </w:tcPr>
          <w:p w14:paraId="0AEB4A99" w14:textId="77777777" w:rsidR="003C45D1" w:rsidRPr="002B6141" w:rsidRDefault="003C45D1" w:rsidP="001E0C12">
            <w:pPr>
              <w:tabs>
                <w:tab w:val="left" w:pos="5015"/>
              </w:tabs>
            </w:pPr>
            <w:r w:rsidRPr="002B6141">
              <w:t>Phone &amp; mobile phone:</w:t>
            </w:r>
          </w:p>
        </w:tc>
        <w:tc>
          <w:tcPr>
            <w:tcW w:w="4192" w:type="dxa"/>
            <w:shd w:val="clear" w:color="auto" w:fill="auto"/>
          </w:tcPr>
          <w:p w14:paraId="55792CB9" w14:textId="77777777" w:rsidR="003C45D1" w:rsidRDefault="00D50A0E" w:rsidP="001E0C12">
            <w:pPr>
              <w:tabs>
                <w:tab w:val="left" w:pos="5015"/>
              </w:tabs>
              <w:jc w:val="both"/>
              <w:rPr>
                <w:b/>
              </w:rPr>
            </w:pPr>
            <w:r>
              <w:rPr>
                <w:b/>
              </w:rPr>
              <w:t>++386 2 333 13 31</w:t>
            </w:r>
          </w:p>
          <w:p w14:paraId="7F9974D1" w14:textId="5966A15B" w:rsidR="00D50A0E" w:rsidRPr="002B6141" w:rsidRDefault="00D50A0E" w:rsidP="001E0C12">
            <w:pPr>
              <w:tabs>
                <w:tab w:val="left" w:pos="5015"/>
              </w:tabs>
              <w:jc w:val="both"/>
              <w:rPr>
                <w:b/>
              </w:rPr>
            </w:pPr>
            <w:r>
              <w:rPr>
                <w:b/>
              </w:rPr>
              <w:t>++386 41 258 338</w:t>
            </w:r>
          </w:p>
        </w:tc>
      </w:tr>
    </w:tbl>
    <w:p w14:paraId="160CEF6E" w14:textId="77777777" w:rsidR="003C45D1" w:rsidRPr="002B6141" w:rsidRDefault="003C45D1" w:rsidP="003C45D1">
      <w:pPr>
        <w:tabs>
          <w:tab w:val="left" w:pos="5015"/>
        </w:tabs>
        <w:ind w:left="720"/>
        <w:jc w:val="both"/>
        <w:rPr>
          <w:b/>
        </w:rPr>
      </w:pPr>
    </w:p>
    <w:p w14:paraId="0949FC5F" w14:textId="77777777" w:rsidR="003C45D1" w:rsidRPr="002B6141" w:rsidRDefault="003C45D1" w:rsidP="003C45D1">
      <w:pPr>
        <w:tabs>
          <w:tab w:val="left" w:pos="5015"/>
        </w:tabs>
        <w:jc w:val="both"/>
        <w:rPr>
          <w:b/>
        </w:rPr>
      </w:pPr>
    </w:p>
    <w:p w14:paraId="76637ED5" w14:textId="77777777" w:rsidR="003C45D1" w:rsidRPr="002B6141" w:rsidRDefault="003C45D1" w:rsidP="003C45D1"/>
    <w:p w14:paraId="6205A5AA" w14:textId="77777777" w:rsidR="00C23FC4" w:rsidRPr="002B6141" w:rsidRDefault="00C23FC4">
      <w:pPr>
        <w:rPr>
          <w:sz w:val="32"/>
          <w:szCs w:val="32"/>
        </w:rPr>
      </w:pPr>
    </w:p>
    <w:sectPr w:rsidR="00C23FC4" w:rsidRPr="002B6141" w:rsidSect="007F2563">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09ECD" w14:textId="77777777" w:rsidR="003D5599" w:rsidRDefault="003D5599" w:rsidP="000047E4">
      <w:pPr>
        <w:spacing w:after="0" w:line="240" w:lineRule="auto"/>
      </w:pPr>
      <w:r>
        <w:separator/>
      </w:r>
    </w:p>
  </w:endnote>
  <w:endnote w:type="continuationSeparator" w:id="0">
    <w:p w14:paraId="3E59B810" w14:textId="77777777" w:rsidR="003D5599" w:rsidRDefault="003D5599" w:rsidP="0000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205306"/>
      <w:docPartObj>
        <w:docPartGallery w:val="Page Numbers (Bottom of Page)"/>
        <w:docPartUnique/>
      </w:docPartObj>
    </w:sdtPr>
    <w:sdtEndPr>
      <w:rPr>
        <w:sz w:val="20"/>
      </w:rPr>
    </w:sdtEndPr>
    <w:sdtContent>
      <w:p w14:paraId="625D5BE8" w14:textId="77777777" w:rsidR="003C45D1" w:rsidRDefault="003C45D1">
        <w:pPr>
          <w:pStyle w:val="Noga"/>
          <w:jc w:val="right"/>
        </w:pPr>
      </w:p>
      <w:p w14:paraId="329BC10D" w14:textId="77777777" w:rsidR="003C45D1" w:rsidRPr="009E0361" w:rsidRDefault="003C45D1">
        <w:pPr>
          <w:pStyle w:val="Noga"/>
          <w:jc w:val="right"/>
          <w:rPr>
            <w:sz w:val="20"/>
          </w:rPr>
        </w:pPr>
        <w:r w:rsidRPr="009E0361">
          <w:rPr>
            <w:sz w:val="20"/>
          </w:rPr>
          <w:fldChar w:fldCharType="begin"/>
        </w:r>
        <w:r w:rsidRPr="009E0361">
          <w:rPr>
            <w:sz w:val="20"/>
          </w:rPr>
          <w:instrText>PAGE   \* MERGEFORMAT</w:instrText>
        </w:r>
        <w:r w:rsidRPr="009E0361">
          <w:rPr>
            <w:sz w:val="20"/>
          </w:rPr>
          <w:fldChar w:fldCharType="separate"/>
        </w:r>
        <w:r w:rsidRPr="009E0361">
          <w:rPr>
            <w:noProof/>
            <w:sz w:val="20"/>
            <w:lang w:val="it-IT"/>
          </w:rPr>
          <w:t>2</w:t>
        </w:r>
        <w:r w:rsidRPr="009E0361">
          <w:rPr>
            <w:sz w:val="20"/>
          </w:rPr>
          <w:fldChar w:fldCharType="end"/>
        </w:r>
      </w:p>
    </w:sdtContent>
  </w:sdt>
  <w:p w14:paraId="1C49ED89" w14:textId="77777777" w:rsidR="003C45D1" w:rsidRDefault="003C45D1">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B6391" w14:textId="77777777" w:rsidR="003D5599" w:rsidRDefault="003D5599" w:rsidP="000047E4">
      <w:pPr>
        <w:spacing w:after="0" w:line="240" w:lineRule="auto"/>
      </w:pPr>
      <w:r>
        <w:separator/>
      </w:r>
    </w:p>
  </w:footnote>
  <w:footnote w:type="continuationSeparator" w:id="0">
    <w:p w14:paraId="09B78FB9" w14:textId="77777777" w:rsidR="003D5599" w:rsidRDefault="003D5599" w:rsidP="000047E4">
      <w:pPr>
        <w:spacing w:after="0" w:line="240" w:lineRule="auto"/>
      </w:pPr>
      <w:r>
        <w:continuationSeparator/>
      </w:r>
    </w:p>
  </w:footnote>
  <w:footnote w:id="1">
    <w:p w14:paraId="5DF2ED1C" w14:textId="4D6A5B4B" w:rsidR="009B1DC7" w:rsidRPr="009B1DC7" w:rsidRDefault="009B1DC7">
      <w:pPr>
        <w:pStyle w:val="Sprotnaopomba-besedilo"/>
        <w:rPr>
          <w:lang w:val="sl-SI"/>
        </w:rPr>
      </w:pPr>
      <w:r>
        <w:rPr>
          <w:rStyle w:val="Sprotnaopomba-sklic"/>
        </w:rPr>
        <w:footnoteRef/>
      </w:r>
      <w:r>
        <w:t xml:space="preserve"> </w:t>
      </w:r>
      <w:proofErr w:type="spellStart"/>
      <w:r>
        <w:rPr>
          <w:lang w:val="sl-SI"/>
        </w:rPr>
        <w:t>Factors</w:t>
      </w:r>
      <w:proofErr w:type="spellEnd"/>
      <w:r>
        <w:rPr>
          <w:lang w:val="sl-SI"/>
        </w:rPr>
        <w:t xml:space="preserve"> </w:t>
      </w:r>
      <w:proofErr w:type="spellStart"/>
      <w:r>
        <w:rPr>
          <w:lang w:val="sl-SI"/>
        </w:rPr>
        <w:t>external</w:t>
      </w:r>
      <w:proofErr w:type="spellEnd"/>
      <w:r>
        <w:rPr>
          <w:lang w:val="sl-SI"/>
        </w:rPr>
        <w:t xml:space="preserve"> to </w:t>
      </w:r>
      <w:proofErr w:type="spellStart"/>
      <w:r>
        <w:rPr>
          <w:lang w:val="sl-SI"/>
        </w:rPr>
        <w:t>the</w:t>
      </w:r>
      <w:proofErr w:type="spellEnd"/>
      <w:r>
        <w:rPr>
          <w:lang w:val="sl-SI"/>
        </w:rPr>
        <w:t xml:space="preserve"> pilot </w:t>
      </w:r>
      <w:proofErr w:type="spellStart"/>
      <w:r>
        <w:rPr>
          <w:lang w:val="sl-SI"/>
        </w:rPr>
        <w:t>which</w:t>
      </w:r>
      <w:proofErr w:type="spellEnd"/>
      <w:r>
        <w:rPr>
          <w:lang w:val="sl-SI"/>
        </w:rPr>
        <w:t xml:space="preserve"> are </w:t>
      </w:r>
      <w:proofErr w:type="spellStart"/>
      <w:r>
        <w:rPr>
          <w:lang w:val="sl-SI"/>
        </w:rPr>
        <w:t>likely</w:t>
      </w:r>
      <w:proofErr w:type="spellEnd"/>
      <w:r>
        <w:rPr>
          <w:lang w:val="sl-SI"/>
        </w:rPr>
        <w:t xml:space="preserve"> to influence </w:t>
      </w:r>
      <w:proofErr w:type="spellStart"/>
      <w:r>
        <w:rPr>
          <w:lang w:val="sl-SI"/>
        </w:rPr>
        <w:t>the</w:t>
      </w:r>
      <w:proofErr w:type="spellEnd"/>
      <w:r>
        <w:rPr>
          <w:lang w:val="sl-SI"/>
        </w:rPr>
        <w:t xml:space="preserve"> </w:t>
      </w:r>
      <w:proofErr w:type="spellStart"/>
      <w:r>
        <w:rPr>
          <w:lang w:val="sl-SI"/>
        </w:rPr>
        <w:t>work</w:t>
      </w:r>
      <w:proofErr w:type="spellEnd"/>
      <w:r>
        <w:rPr>
          <w:lang w:val="sl-SI"/>
        </w:rPr>
        <w:t xml:space="preserve"> </w:t>
      </w:r>
      <w:proofErr w:type="spellStart"/>
      <w:r>
        <w:rPr>
          <w:lang w:val="sl-SI"/>
        </w:rPr>
        <w:t>of</w:t>
      </w:r>
      <w:proofErr w:type="spellEnd"/>
      <w:r>
        <w:rPr>
          <w:lang w:val="sl-SI"/>
        </w:rPr>
        <w:t xml:space="preserve"> </w:t>
      </w:r>
      <w:proofErr w:type="spellStart"/>
      <w:r>
        <w:rPr>
          <w:lang w:val="sl-SI"/>
        </w:rPr>
        <w:t>the</w:t>
      </w:r>
      <w:proofErr w:type="spellEnd"/>
      <w:r>
        <w:rPr>
          <w:lang w:val="sl-SI"/>
        </w:rPr>
        <w:t xml:space="preserve"> pilot management </w:t>
      </w:r>
      <w:proofErr w:type="spellStart"/>
      <w:r>
        <w:rPr>
          <w:lang w:val="sl-SI"/>
        </w:rPr>
        <w:t>has</w:t>
      </w:r>
      <w:proofErr w:type="spellEnd"/>
      <w:r>
        <w:rPr>
          <w:lang w:val="sl-SI"/>
        </w:rPr>
        <w:t xml:space="preserve"> </w:t>
      </w:r>
      <w:proofErr w:type="spellStart"/>
      <w:r>
        <w:rPr>
          <w:lang w:val="sl-SI"/>
        </w:rPr>
        <w:t>little</w:t>
      </w:r>
      <w:proofErr w:type="spellEnd"/>
      <w:r>
        <w:rPr>
          <w:lang w:val="sl-SI"/>
        </w:rPr>
        <w:t xml:space="preserve"> </w:t>
      </w:r>
      <w:proofErr w:type="spellStart"/>
      <w:r>
        <w:rPr>
          <w:lang w:val="sl-SI"/>
        </w:rPr>
        <w:t>control</w:t>
      </w:r>
      <w:proofErr w:type="spellEnd"/>
      <w:r>
        <w:rPr>
          <w:lang w:val="sl-SI"/>
        </w:rPr>
        <w:t xml:space="preserve">, </w:t>
      </w:r>
      <w:proofErr w:type="spellStart"/>
      <w:r>
        <w:rPr>
          <w:lang w:val="sl-SI"/>
        </w:rPr>
        <w:t>and</w:t>
      </w:r>
      <w:proofErr w:type="spellEnd"/>
      <w:r>
        <w:rPr>
          <w:lang w:val="sl-SI"/>
        </w:rPr>
        <w:t xml:space="preserve"> </w:t>
      </w:r>
      <w:proofErr w:type="spellStart"/>
      <w:r>
        <w:rPr>
          <w:lang w:val="sl-SI"/>
        </w:rPr>
        <w:t>which</w:t>
      </w:r>
      <w:proofErr w:type="spellEnd"/>
      <w:r>
        <w:rPr>
          <w:lang w:val="sl-SI"/>
        </w:rPr>
        <w:t xml:space="preserve"> </w:t>
      </w:r>
      <w:proofErr w:type="spellStart"/>
      <w:r>
        <w:rPr>
          <w:lang w:val="sl-SI"/>
        </w:rPr>
        <w:t>need</w:t>
      </w:r>
      <w:proofErr w:type="spellEnd"/>
      <w:r>
        <w:rPr>
          <w:lang w:val="sl-SI"/>
        </w:rPr>
        <w:t xml:space="preserve"> to </w:t>
      </w:r>
      <w:proofErr w:type="spellStart"/>
      <w:r>
        <w:rPr>
          <w:lang w:val="sl-SI"/>
        </w:rPr>
        <w:t>exist</w:t>
      </w:r>
      <w:proofErr w:type="spellEnd"/>
      <w:r>
        <w:rPr>
          <w:lang w:val="sl-SI"/>
        </w:rPr>
        <w:t xml:space="preserve"> to </w:t>
      </w:r>
      <w:proofErr w:type="spellStart"/>
      <w:r>
        <w:rPr>
          <w:lang w:val="sl-SI"/>
        </w:rPr>
        <w:t>permit</w:t>
      </w:r>
      <w:proofErr w:type="spellEnd"/>
      <w:r>
        <w:rPr>
          <w:lang w:val="sl-SI"/>
        </w:rPr>
        <w:t xml:space="preserve"> </w:t>
      </w:r>
      <w:proofErr w:type="spellStart"/>
      <w:r>
        <w:rPr>
          <w:lang w:val="sl-SI"/>
        </w:rPr>
        <w:t>progress</w:t>
      </w:r>
      <w:proofErr w:type="spellEnd"/>
      <w:r>
        <w:rPr>
          <w:lang w:val="sl-SI"/>
        </w:rPr>
        <w:t xml:space="preserve"> to </w:t>
      </w:r>
      <w:proofErr w:type="spellStart"/>
      <w:r>
        <w:rPr>
          <w:lang w:val="sl-SI"/>
        </w:rPr>
        <w:t>the</w:t>
      </w:r>
      <w:proofErr w:type="spellEnd"/>
      <w:r>
        <w:rPr>
          <w:lang w:val="sl-SI"/>
        </w:rPr>
        <w:t xml:space="preserve"> </w:t>
      </w:r>
      <w:proofErr w:type="spellStart"/>
      <w:r>
        <w:rPr>
          <w:lang w:val="sl-SI"/>
        </w:rPr>
        <w:t>next</w:t>
      </w:r>
      <w:proofErr w:type="spellEnd"/>
      <w:r>
        <w:rPr>
          <w:lang w:val="sl-SI"/>
        </w:rPr>
        <w:t xml:space="preserve"> </w:t>
      </w:r>
      <w:proofErr w:type="spellStart"/>
      <w:r>
        <w:rPr>
          <w:lang w:val="sl-SI"/>
        </w:rPr>
        <w:t>level</w:t>
      </w:r>
      <w:proofErr w:type="spellEnd"/>
      <w:r>
        <w:rPr>
          <w:lang w:val="sl-SI"/>
        </w:rPr>
        <w:t>.</w:t>
      </w:r>
    </w:p>
  </w:footnote>
  <w:footnote w:id="2">
    <w:p w14:paraId="5E1166BB" w14:textId="77777777" w:rsidR="009B1DC7" w:rsidRPr="009B1DC7" w:rsidRDefault="009B1DC7" w:rsidP="009B1DC7">
      <w:pPr>
        <w:pStyle w:val="Sprotnaopomba-besedilo"/>
        <w:rPr>
          <w:lang w:val="sl-SI"/>
        </w:rPr>
      </w:pPr>
      <w:r>
        <w:rPr>
          <w:rStyle w:val="Sprotnaopomba-sklic"/>
        </w:rPr>
        <w:footnoteRef/>
      </w:r>
      <w:r>
        <w:t xml:space="preserve"> </w:t>
      </w:r>
      <w:r>
        <w:rPr>
          <w:lang w:val="sl-SI"/>
        </w:rPr>
        <w:t>The ultimate result to which your pilot is contributing – the impact of the pilot.</w:t>
      </w:r>
    </w:p>
  </w:footnote>
  <w:footnote w:id="3">
    <w:p w14:paraId="59E40E37" w14:textId="45294D23" w:rsidR="009B1DC7" w:rsidRPr="009B1DC7" w:rsidRDefault="009B1DC7">
      <w:pPr>
        <w:pStyle w:val="Sprotnaopomba-besedilo"/>
        <w:rPr>
          <w:lang w:val="sl-SI"/>
        </w:rPr>
      </w:pPr>
      <w:r>
        <w:rPr>
          <w:rStyle w:val="Sprotnaopomba-sklic"/>
        </w:rPr>
        <w:footnoteRef/>
      </w:r>
      <w:r>
        <w:t xml:space="preserve"> </w:t>
      </w:r>
      <w:proofErr w:type="spellStart"/>
      <w:r>
        <w:rPr>
          <w:lang w:val="sl-SI"/>
        </w:rPr>
        <w:t>The</w:t>
      </w:r>
      <w:proofErr w:type="spellEnd"/>
      <w:r>
        <w:rPr>
          <w:lang w:val="sl-SI"/>
        </w:rPr>
        <w:t xml:space="preserve"> </w:t>
      </w:r>
      <w:proofErr w:type="spellStart"/>
      <w:r>
        <w:rPr>
          <w:lang w:val="sl-SI"/>
        </w:rPr>
        <w:t>change</w:t>
      </w:r>
      <w:proofErr w:type="spellEnd"/>
      <w:r>
        <w:rPr>
          <w:lang w:val="sl-SI"/>
        </w:rPr>
        <w:t xml:space="preserve"> </w:t>
      </w:r>
      <w:proofErr w:type="spellStart"/>
      <w:r>
        <w:rPr>
          <w:lang w:val="sl-SI"/>
        </w:rPr>
        <w:t>that</w:t>
      </w:r>
      <w:proofErr w:type="spellEnd"/>
      <w:r>
        <w:rPr>
          <w:lang w:val="sl-SI"/>
        </w:rPr>
        <w:t xml:space="preserve"> </w:t>
      </w:r>
      <w:proofErr w:type="spellStart"/>
      <w:r>
        <w:rPr>
          <w:lang w:val="sl-SI"/>
        </w:rPr>
        <w:t>accurs</w:t>
      </w:r>
      <w:proofErr w:type="spellEnd"/>
      <w:r>
        <w:rPr>
          <w:lang w:val="sl-SI"/>
        </w:rPr>
        <w:t xml:space="preserve"> </w:t>
      </w:r>
      <w:proofErr w:type="spellStart"/>
      <w:r>
        <w:rPr>
          <w:lang w:val="sl-SI"/>
        </w:rPr>
        <w:t>if</w:t>
      </w:r>
      <w:proofErr w:type="spellEnd"/>
      <w:r>
        <w:rPr>
          <w:lang w:val="sl-SI"/>
        </w:rPr>
        <w:t xml:space="preserve"> </w:t>
      </w:r>
      <w:proofErr w:type="spellStart"/>
      <w:r>
        <w:rPr>
          <w:lang w:val="sl-SI"/>
        </w:rPr>
        <w:t>the</w:t>
      </w:r>
      <w:proofErr w:type="spellEnd"/>
      <w:r>
        <w:rPr>
          <w:lang w:val="sl-SI"/>
        </w:rPr>
        <w:t xml:space="preserve"> pilot </w:t>
      </w:r>
      <w:proofErr w:type="spellStart"/>
      <w:r>
        <w:rPr>
          <w:lang w:val="sl-SI"/>
        </w:rPr>
        <w:t>outputs</w:t>
      </w:r>
      <w:proofErr w:type="spellEnd"/>
      <w:r>
        <w:rPr>
          <w:lang w:val="sl-SI"/>
        </w:rPr>
        <w:t xml:space="preserve"> are </w:t>
      </w:r>
      <w:proofErr w:type="spellStart"/>
      <w:r>
        <w:rPr>
          <w:lang w:val="sl-SI"/>
        </w:rPr>
        <w:t>achieved</w:t>
      </w:r>
      <w:proofErr w:type="spellEnd"/>
      <w:r>
        <w:rPr>
          <w:lang w:val="sl-SI"/>
        </w:rPr>
        <w:t xml:space="preserve"> – </w:t>
      </w:r>
      <w:proofErr w:type="spellStart"/>
      <w:r>
        <w:rPr>
          <w:lang w:val="sl-SI"/>
        </w:rPr>
        <w:t>the</w:t>
      </w:r>
      <w:proofErr w:type="spellEnd"/>
      <w:r>
        <w:rPr>
          <w:lang w:val="sl-SI"/>
        </w:rPr>
        <w:t xml:space="preserve"> </w:t>
      </w:r>
      <w:proofErr w:type="spellStart"/>
      <w:r>
        <w:rPr>
          <w:lang w:val="sl-SI"/>
        </w:rPr>
        <w:t>effect</w:t>
      </w:r>
      <w:proofErr w:type="spellEnd"/>
      <w:r>
        <w:rPr>
          <w:lang w:val="sl-SI"/>
        </w:rPr>
        <w:t xml:space="preserve"> </w:t>
      </w:r>
      <w:proofErr w:type="spellStart"/>
      <w:r>
        <w:rPr>
          <w:lang w:val="sl-SI"/>
        </w:rPr>
        <w:t>of</w:t>
      </w:r>
      <w:proofErr w:type="spellEnd"/>
      <w:r>
        <w:rPr>
          <w:lang w:val="sl-SI"/>
        </w:rPr>
        <w:t xml:space="preserve"> </w:t>
      </w:r>
      <w:proofErr w:type="spellStart"/>
      <w:r>
        <w:rPr>
          <w:lang w:val="sl-SI"/>
        </w:rPr>
        <w:t>the</w:t>
      </w:r>
      <w:proofErr w:type="spellEnd"/>
      <w:r>
        <w:rPr>
          <w:lang w:val="sl-SI"/>
        </w:rPr>
        <w:t xml:space="preserve"> pilot.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3C716" w14:textId="77777777" w:rsidR="003C45D1" w:rsidRDefault="003C45D1" w:rsidP="00AC6E58">
    <w:pPr>
      <w:pStyle w:val="Glava"/>
      <w:ind w:firstLine="708"/>
      <w:jc w:val="right"/>
    </w:pPr>
    <w:r w:rsidRPr="00883AE8">
      <w:rPr>
        <w:noProof/>
        <w:sz w:val="21"/>
        <w:szCs w:val="21"/>
        <w:lang w:val="hr-HR"/>
      </w:rPr>
      <w:t xml:space="preserve"> </w:t>
    </w:r>
    <w:r>
      <w:tab/>
      <w:t xml:space="preserve">   </w:t>
    </w:r>
    <w:r>
      <w:tab/>
    </w:r>
  </w:p>
  <w:p w14:paraId="4DA950C3" w14:textId="77777777" w:rsidR="003C45D1" w:rsidRDefault="003C45D1" w:rsidP="004C5B86">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DE13F5"/>
    <w:multiLevelType w:val="hybridMultilevel"/>
    <w:tmpl w:val="C8FABC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C24A8C"/>
    <w:multiLevelType w:val="hybridMultilevel"/>
    <w:tmpl w:val="6562D7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950409"/>
    <w:multiLevelType w:val="hybridMultilevel"/>
    <w:tmpl w:val="FD6A88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D963D6"/>
    <w:multiLevelType w:val="multilevel"/>
    <w:tmpl w:val="0410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906A61"/>
    <w:multiLevelType w:val="hybridMultilevel"/>
    <w:tmpl w:val="561E2B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E72B62"/>
    <w:multiLevelType w:val="hybridMultilevel"/>
    <w:tmpl w:val="043A5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FF7F6C"/>
    <w:multiLevelType w:val="hybridMultilevel"/>
    <w:tmpl w:val="7160E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D31030"/>
    <w:multiLevelType w:val="hybridMultilevel"/>
    <w:tmpl w:val="89725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DB6F0F"/>
    <w:multiLevelType w:val="multilevel"/>
    <w:tmpl w:val="0410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5F35F3"/>
    <w:multiLevelType w:val="hybridMultilevel"/>
    <w:tmpl w:val="B706E236"/>
    <w:lvl w:ilvl="0" w:tplc="04100001">
      <w:start w:val="1"/>
      <w:numFmt w:val="bullet"/>
      <w:lvlText w:val=""/>
      <w:lvlJc w:val="left"/>
      <w:pPr>
        <w:ind w:left="1176" w:hanging="360"/>
      </w:pPr>
      <w:rPr>
        <w:rFonts w:ascii="Symbol" w:hAnsi="Symbol" w:hint="default"/>
      </w:rPr>
    </w:lvl>
    <w:lvl w:ilvl="1" w:tplc="04100003" w:tentative="1">
      <w:start w:val="1"/>
      <w:numFmt w:val="bullet"/>
      <w:lvlText w:val="o"/>
      <w:lvlJc w:val="left"/>
      <w:pPr>
        <w:ind w:left="1896" w:hanging="360"/>
      </w:pPr>
      <w:rPr>
        <w:rFonts w:ascii="Courier New" w:hAnsi="Courier New" w:cs="Courier New" w:hint="default"/>
      </w:rPr>
    </w:lvl>
    <w:lvl w:ilvl="2" w:tplc="04100005" w:tentative="1">
      <w:start w:val="1"/>
      <w:numFmt w:val="bullet"/>
      <w:lvlText w:val=""/>
      <w:lvlJc w:val="left"/>
      <w:pPr>
        <w:ind w:left="2616" w:hanging="360"/>
      </w:pPr>
      <w:rPr>
        <w:rFonts w:ascii="Wingdings" w:hAnsi="Wingdings" w:hint="default"/>
      </w:rPr>
    </w:lvl>
    <w:lvl w:ilvl="3" w:tplc="04100001" w:tentative="1">
      <w:start w:val="1"/>
      <w:numFmt w:val="bullet"/>
      <w:lvlText w:val=""/>
      <w:lvlJc w:val="left"/>
      <w:pPr>
        <w:ind w:left="3336" w:hanging="360"/>
      </w:pPr>
      <w:rPr>
        <w:rFonts w:ascii="Symbol" w:hAnsi="Symbol" w:hint="default"/>
      </w:rPr>
    </w:lvl>
    <w:lvl w:ilvl="4" w:tplc="04100003" w:tentative="1">
      <w:start w:val="1"/>
      <w:numFmt w:val="bullet"/>
      <w:lvlText w:val="o"/>
      <w:lvlJc w:val="left"/>
      <w:pPr>
        <w:ind w:left="4056" w:hanging="360"/>
      </w:pPr>
      <w:rPr>
        <w:rFonts w:ascii="Courier New" w:hAnsi="Courier New" w:cs="Courier New" w:hint="default"/>
      </w:rPr>
    </w:lvl>
    <w:lvl w:ilvl="5" w:tplc="04100005" w:tentative="1">
      <w:start w:val="1"/>
      <w:numFmt w:val="bullet"/>
      <w:lvlText w:val=""/>
      <w:lvlJc w:val="left"/>
      <w:pPr>
        <w:ind w:left="4776" w:hanging="360"/>
      </w:pPr>
      <w:rPr>
        <w:rFonts w:ascii="Wingdings" w:hAnsi="Wingdings" w:hint="default"/>
      </w:rPr>
    </w:lvl>
    <w:lvl w:ilvl="6" w:tplc="04100001" w:tentative="1">
      <w:start w:val="1"/>
      <w:numFmt w:val="bullet"/>
      <w:lvlText w:val=""/>
      <w:lvlJc w:val="left"/>
      <w:pPr>
        <w:ind w:left="5496" w:hanging="360"/>
      </w:pPr>
      <w:rPr>
        <w:rFonts w:ascii="Symbol" w:hAnsi="Symbol" w:hint="default"/>
      </w:rPr>
    </w:lvl>
    <w:lvl w:ilvl="7" w:tplc="04100003" w:tentative="1">
      <w:start w:val="1"/>
      <w:numFmt w:val="bullet"/>
      <w:lvlText w:val="o"/>
      <w:lvlJc w:val="left"/>
      <w:pPr>
        <w:ind w:left="6216" w:hanging="360"/>
      </w:pPr>
      <w:rPr>
        <w:rFonts w:ascii="Courier New" w:hAnsi="Courier New" w:cs="Courier New" w:hint="default"/>
      </w:rPr>
    </w:lvl>
    <w:lvl w:ilvl="8" w:tplc="04100005" w:tentative="1">
      <w:start w:val="1"/>
      <w:numFmt w:val="bullet"/>
      <w:lvlText w:val=""/>
      <w:lvlJc w:val="left"/>
      <w:pPr>
        <w:ind w:left="6936" w:hanging="360"/>
      </w:pPr>
      <w:rPr>
        <w:rFonts w:ascii="Wingdings" w:hAnsi="Wingdings" w:hint="default"/>
      </w:rPr>
    </w:lvl>
  </w:abstractNum>
  <w:abstractNum w:abstractNumId="11" w15:restartNumberingAfterBreak="0">
    <w:nsid w:val="30EA3B1B"/>
    <w:multiLevelType w:val="hybridMultilevel"/>
    <w:tmpl w:val="0A50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C021D"/>
    <w:multiLevelType w:val="hybridMultilevel"/>
    <w:tmpl w:val="EDB84522"/>
    <w:lvl w:ilvl="0" w:tplc="04100001">
      <w:start w:val="1"/>
      <w:numFmt w:val="bullet"/>
      <w:lvlText w:val=""/>
      <w:lvlJc w:val="left"/>
      <w:pPr>
        <w:ind w:left="1176" w:hanging="360"/>
      </w:pPr>
      <w:rPr>
        <w:rFonts w:ascii="Symbol" w:hAnsi="Symbol" w:hint="default"/>
      </w:rPr>
    </w:lvl>
    <w:lvl w:ilvl="1" w:tplc="04100003" w:tentative="1">
      <w:start w:val="1"/>
      <w:numFmt w:val="bullet"/>
      <w:lvlText w:val="o"/>
      <w:lvlJc w:val="left"/>
      <w:pPr>
        <w:ind w:left="1896" w:hanging="360"/>
      </w:pPr>
      <w:rPr>
        <w:rFonts w:ascii="Courier New" w:hAnsi="Courier New" w:cs="Courier New" w:hint="default"/>
      </w:rPr>
    </w:lvl>
    <w:lvl w:ilvl="2" w:tplc="04100005" w:tentative="1">
      <w:start w:val="1"/>
      <w:numFmt w:val="bullet"/>
      <w:lvlText w:val=""/>
      <w:lvlJc w:val="left"/>
      <w:pPr>
        <w:ind w:left="2616" w:hanging="360"/>
      </w:pPr>
      <w:rPr>
        <w:rFonts w:ascii="Wingdings" w:hAnsi="Wingdings" w:hint="default"/>
      </w:rPr>
    </w:lvl>
    <w:lvl w:ilvl="3" w:tplc="04100001" w:tentative="1">
      <w:start w:val="1"/>
      <w:numFmt w:val="bullet"/>
      <w:lvlText w:val=""/>
      <w:lvlJc w:val="left"/>
      <w:pPr>
        <w:ind w:left="3336" w:hanging="360"/>
      </w:pPr>
      <w:rPr>
        <w:rFonts w:ascii="Symbol" w:hAnsi="Symbol" w:hint="default"/>
      </w:rPr>
    </w:lvl>
    <w:lvl w:ilvl="4" w:tplc="04100003" w:tentative="1">
      <w:start w:val="1"/>
      <w:numFmt w:val="bullet"/>
      <w:lvlText w:val="o"/>
      <w:lvlJc w:val="left"/>
      <w:pPr>
        <w:ind w:left="4056" w:hanging="360"/>
      </w:pPr>
      <w:rPr>
        <w:rFonts w:ascii="Courier New" w:hAnsi="Courier New" w:cs="Courier New" w:hint="default"/>
      </w:rPr>
    </w:lvl>
    <w:lvl w:ilvl="5" w:tplc="04100005" w:tentative="1">
      <w:start w:val="1"/>
      <w:numFmt w:val="bullet"/>
      <w:lvlText w:val=""/>
      <w:lvlJc w:val="left"/>
      <w:pPr>
        <w:ind w:left="4776" w:hanging="360"/>
      </w:pPr>
      <w:rPr>
        <w:rFonts w:ascii="Wingdings" w:hAnsi="Wingdings" w:hint="default"/>
      </w:rPr>
    </w:lvl>
    <w:lvl w:ilvl="6" w:tplc="04100001" w:tentative="1">
      <w:start w:val="1"/>
      <w:numFmt w:val="bullet"/>
      <w:lvlText w:val=""/>
      <w:lvlJc w:val="left"/>
      <w:pPr>
        <w:ind w:left="5496" w:hanging="360"/>
      </w:pPr>
      <w:rPr>
        <w:rFonts w:ascii="Symbol" w:hAnsi="Symbol" w:hint="default"/>
      </w:rPr>
    </w:lvl>
    <w:lvl w:ilvl="7" w:tplc="04100003" w:tentative="1">
      <w:start w:val="1"/>
      <w:numFmt w:val="bullet"/>
      <w:lvlText w:val="o"/>
      <w:lvlJc w:val="left"/>
      <w:pPr>
        <w:ind w:left="6216" w:hanging="360"/>
      </w:pPr>
      <w:rPr>
        <w:rFonts w:ascii="Courier New" w:hAnsi="Courier New" w:cs="Courier New" w:hint="default"/>
      </w:rPr>
    </w:lvl>
    <w:lvl w:ilvl="8" w:tplc="04100005" w:tentative="1">
      <w:start w:val="1"/>
      <w:numFmt w:val="bullet"/>
      <w:lvlText w:val=""/>
      <w:lvlJc w:val="left"/>
      <w:pPr>
        <w:ind w:left="6936" w:hanging="360"/>
      </w:pPr>
      <w:rPr>
        <w:rFonts w:ascii="Wingdings" w:hAnsi="Wingdings" w:hint="default"/>
      </w:rPr>
    </w:lvl>
  </w:abstractNum>
  <w:abstractNum w:abstractNumId="13" w15:restartNumberingAfterBreak="0">
    <w:nsid w:val="35105FF5"/>
    <w:multiLevelType w:val="hybridMultilevel"/>
    <w:tmpl w:val="C38411C4"/>
    <w:lvl w:ilvl="0" w:tplc="224E4C8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8734972"/>
    <w:multiLevelType w:val="hybridMultilevel"/>
    <w:tmpl w:val="A61E3B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450E0C"/>
    <w:multiLevelType w:val="hybridMultilevel"/>
    <w:tmpl w:val="561E2B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05C49CB"/>
    <w:multiLevelType w:val="hybridMultilevel"/>
    <w:tmpl w:val="31BC8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EE7893"/>
    <w:multiLevelType w:val="hybridMultilevel"/>
    <w:tmpl w:val="561E2B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26753E"/>
    <w:multiLevelType w:val="hybridMultilevel"/>
    <w:tmpl w:val="77D259C2"/>
    <w:lvl w:ilvl="0" w:tplc="E8BAD516">
      <w:start w:val="1"/>
      <w:numFmt w:val="decimal"/>
      <w:lvlText w:val="%1."/>
      <w:lvlJc w:val="left"/>
      <w:pPr>
        <w:ind w:left="360" w:hanging="360"/>
      </w:pPr>
      <w:rPr>
        <w:b/>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47C76E32"/>
    <w:multiLevelType w:val="hybridMultilevel"/>
    <w:tmpl w:val="8A1CD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6C2468"/>
    <w:multiLevelType w:val="hybridMultilevel"/>
    <w:tmpl w:val="C3B22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8B929DB"/>
    <w:multiLevelType w:val="hybridMultilevel"/>
    <w:tmpl w:val="561E2B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97A02BA"/>
    <w:multiLevelType w:val="hybridMultilevel"/>
    <w:tmpl w:val="AE347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0C0611"/>
    <w:multiLevelType w:val="hybridMultilevel"/>
    <w:tmpl w:val="F6825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1D2BF2"/>
    <w:multiLevelType w:val="hybridMultilevel"/>
    <w:tmpl w:val="2C2C2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0BD6CC7"/>
    <w:multiLevelType w:val="hybridMultilevel"/>
    <w:tmpl w:val="424CE61A"/>
    <w:lvl w:ilvl="0" w:tplc="04240001">
      <w:start w:val="1"/>
      <w:numFmt w:val="bullet"/>
      <w:lvlText w:val=""/>
      <w:lvlJc w:val="left"/>
      <w:pPr>
        <w:ind w:left="1068" w:hanging="360"/>
      </w:pPr>
      <w:rPr>
        <w:rFonts w:ascii="Symbol" w:hAnsi="Symbol" w:hint="default"/>
      </w:rPr>
    </w:lvl>
    <w:lvl w:ilvl="1" w:tplc="04240001">
      <w:start w:val="1"/>
      <w:numFmt w:val="bullet"/>
      <w:lvlText w:val=""/>
      <w:lvlJc w:val="left"/>
      <w:pPr>
        <w:ind w:left="1788" w:hanging="360"/>
      </w:pPr>
      <w:rPr>
        <w:rFonts w:ascii="Symbol" w:hAnsi="Symbo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6" w15:restartNumberingAfterBreak="0">
    <w:nsid w:val="65F11177"/>
    <w:multiLevelType w:val="hybridMultilevel"/>
    <w:tmpl w:val="81A03C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60F0C21"/>
    <w:multiLevelType w:val="hybridMultilevel"/>
    <w:tmpl w:val="E90ABDEC"/>
    <w:lvl w:ilvl="0" w:tplc="A10CC260">
      <w:start w:val="1"/>
      <w:numFmt w:val="decimal"/>
      <w:lvlText w:val="%1."/>
      <w:lvlJc w:val="left"/>
      <w:pPr>
        <w:tabs>
          <w:tab w:val="num" w:pos="720"/>
        </w:tabs>
        <w:ind w:left="720" w:hanging="360"/>
      </w:pPr>
    </w:lvl>
    <w:lvl w:ilvl="1" w:tplc="60E46DD2">
      <w:numFmt w:val="bullet"/>
      <w:lvlText w:val="•"/>
      <w:lvlJc w:val="left"/>
      <w:pPr>
        <w:tabs>
          <w:tab w:val="num" w:pos="1440"/>
        </w:tabs>
        <w:ind w:left="1440" w:hanging="360"/>
      </w:pPr>
      <w:rPr>
        <w:rFonts w:ascii="Arial" w:hAnsi="Arial" w:hint="default"/>
      </w:rPr>
    </w:lvl>
    <w:lvl w:ilvl="2" w:tplc="A768EAA0" w:tentative="1">
      <w:start w:val="1"/>
      <w:numFmt w:val="decimal"/>
      <w:lvlText w:val="%3."/>
      <w:lvlJc w:val="left"/>
      <w:pPr>
        <w:tabs>
          <w:tab w:val="num" w:pos="2160"/>
        </w:tabs>
        <w:ind w:left="2160" w:hanging="360"/>
      </w:pPr>
    </w:lvl>
    <w:lvl w:ilvl="3" w:tplc="942A9EA8" w:tentative="1">
      <w:start w:val="1"/>
      <w:numFmt w:val="decimal"/>
      <w:lvlText w:val="%4."/>
      <w:lvlJc w:val="left"/>
      <w:pPr>
        <w:tabs>
          <w:tab w:val="num" w:pos="2880"/>
        </w:tabs>
        <w:ind w:left="2880" w:hanging="360"/>
      </w:pPr>
    </w:lvl>
    <w:lvl w:ilvl="4" w:tplc="17EC259C" w:tentative="1">
      <w:start w:val="1"/>
      <w:numFmt w:val="decimal"/>
      <w:lvlText w:val="%5."/>
      <w:lvlJc w:val="left"/>
      <w:pPr>
        <w:tabs>
          <w:tab w:val="num" w:pos="3600"/>
        </w:tabs>
        <w:ind w:left="3600" w:hanging="360"/>
      </w:pPr>
    </w:lvl>
    <w:lvl w:ilvl="5" w:tplc="2214CE1C" w:tentative="1">
      <w:start w:val="1"/>
      <w:numFmt w:val="decimal"/>
      <w:lvlText w:val="%6."/>
      <w:lvlJc w:val="left"/>
      <w:pPr>
        <w:tabs>
          <w:tab w:val="num" w:pos="4320"/>
        </w:tabs>
        <w:ind w:left="4320" w:hanging="360"/>
      </w:pPr>
    </w:lvl>
    <w:lvl w:ilvl="6" w:tplc="968261EC" w:tentative="1">
      <w:start w:val="1"/>
      <w:numFmt w:val="decimal"/>
      <w:lvlText w:val="%7."/>
      <w:lvlJc w:val="left"/>
      <w:pPr>
        <w:tabs>
          <w:tab w:val="num" w:pos="5040"/>
        </w:tabs>
        <w:ind w:left="5040" w:hanging="360"/>
      </w:pPr>
    </w:lvl>
    <w:lvl w:ilvl="7" w:tplc="2D8EE870" w:tentative="1">
      <w:start w:val="1"/>
      <w:numFmt w:val="decimal"/>
      <w:lvlText w:val="%8."/>
      <w:lvlJc w:val="left"/>
      <w:pPr>
        <w:tabs>
          <w:tab w:val="num" w:pos="5760"/>
        </w:tabs>
        <w:ind w:left="5760" w:hanging="360"/>
      </w:pPr>
    </w:lvl>
    <w:lvl w:ilvl="8" w:tplc="91AACD66" w:tentative="1">
      <w:start w:val="1"/>
      <w:numFmt w:val="decimal"/>
      <w:lvlText w:val="%9."/>
      <w:lvlJc w:val="left"/>
      <w:pPr>
        <w:tabs>
          <w:tab w:val="num" w:pos="6480"/>
        </w:tabs>
        <w:ind w:left="6480" w:hanging="360"/>
      </w:pPr>
    </w:lvl>
  </w:abstractNum>
  <w:abstractNum w:abstractNumId="28" w15:restartNumberingAfterBreak="0">
    <w:nsid w:val="6B5D2DD1"/>
    <w:multiLevelType w:val="hybridMultilevel"/>
    <w:tmpl w:val="F1FCE582"/>
    <w:lvl w:ilvl="0" w:tplc="E96C8D1C">
      <w:start w:val="1"/>
      <w:numFmt w:val="upperLetter"/>
      <w:lvlText w:val="%1."/>
      <w:lvlJc w:val="left"/>
      <w:pPr>
        <w:ind w:left="720" w:hanging="360"/>
      </w:pPr>
      <w:rPr>
        <w:rFonts w:eastAsiaTheme="minorHAnsi" w:cstheme="minorBid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3073413"/>
    <w:multiLevelType w:val="hybridMultilevel"/>
    <w:tmpl w:val="77B260C4"/>
    <w:lvl w:ilvl="0" w:tplc="FBD0E126">
      <w:numFmt w:val="bullet"/>
      <w:lvlText w:val="-"/>
      <w:lvlJc w:val="left"/>
      <w:pPr>
        <w:ind w:left="720" w:hanging="360"/>
      </w:pPr>
      <w:rPr>
        <w:rFonts w:ascii="Calibri" w:eastAsiaTheme="minorHAnsi" w:hAnsi="Calibri" w:cs="Calibri"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CB7B7B"/>
    <w:multiLevelType w:val="hybridMultilevel"/>
    <w:tmpl w:val="E2682C48"/>
    <w:lvl w:ilvl="0" w:tplc="0EC4F04A">
      <w:start w:val="1"/>
      <w:numFmt w:val="upperLetter"/>
      <w:lvlText w:val="%1."/>
      <w:lvlJc w:val="left"/>
      <w:pPr>
        <w:ind w:left="720" w:hanging="360"/>
      </w:pPr>
      <w:rPr>
        <w:rFonts w:eastAsiaTheme="minorHAnsi" w:cstheme="minorBidi"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61A1ED0"/>
    <w:multiLevelType w:val="hybridMultilevel"/>
    <w:tmpl w:val="8012A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9BB4C37"/>
    <w:multiLevelType w:val="hybridMultilevel"/>
    <w:tmpl w:val="466E71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8"/>
  </w:num>
  <w:num w:numId="2">
    <w:abstractNumId w:val="27"/>
  </w:num>
  <w:num w:numId="3">
    <w:abstractNumId w:val="16"/>
  </w:num>
  <w:num w:numId="4">
    <w:abstractNumId w:val="7"/>
  </w:num>
  <w:num w:numId="5">
    <w:abstractNumId w:val="6"/>
  </w:num>
  <w:num w:numId="6">
    <w:abstractNumId w:val="28"/>
  </w:num>
  <w:num w:numId="7">
    <w:abstractNumId w:val="23"/>
  </w:num>
  <w:num w:numId="8">
    <w:abstractNumId w:val="3"/>
  </w:num>
  <w:num w:numId="9">
    <w:abstractNumId w:val="22"/>
  </w:num>
  <w:num w:numId="10">
    <w:abstractNumId w:val="12"/>
  </w:num>
  <w:num w:numId="11">
    <w:abstractNumId w:val="8"/>
  </w:num>
  <w:num w:numId="12">
    <w:abstractNumId w:val="21"/>
  </w:num>
  <w:num w:numId="13">
    <w:abstractNumId w:val="17"/>
  </w:num>
  <w:num w:numId="14">
    <w:abstractNumId w:val="15"/>
  </w:num>
  <w:num w:numId="15">
    <w:abstractNumId w:val="14"/>
  </w:num>
  <w:num w:numId="16">
    <w:abstractNumId w:val="30"/>
  </w:num>
  <w:num w:numId="17">
    <w:abstractNumId w:val="10"/>
  </w:num>
  <w:num w:numId="18">
    <w:abstractNumId w:val="24"/>
  </w:num>
  <w:num w:numId="19">
    <w:abstractNumId w:val="31"/>
  </w:num>
  <w:num w:numId="20">
    <w:abstractNumId w:val="20"/>
  </w:num>
  <w:num w:numId="21">
    <w:abstractNumId w:val="1"/>
  </w:num>
  <w:num w:numId="22">
    <w:abstractNumId w:val="26"/>
  </w:num>
  <w:num w:numId="23">
    <w:abstractNumId w:val="5"/>
  </w:num>
  <w:num w:numId="24">
    <w:abstractNumId w:val="13"/>
  </w:num>
  <w:num w:numId="25">
    <w:abstractNumId w:val="19"/>
  </w:num>
  <w:num w:numId="26">
    <w:abstractNumId w:val="9"/>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4"/>
  </w:num>
  <w:num w:numId="30">
    <w:abstractNumId w:val="2"/>
  </w:num>
  <w:num w:numId="31">
    <w:abstractNumId w:val="29"/>
  </w:num>
  <w:num w:numId="32">
    <w:abstractNumId w:val="3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912"/>
    <w:rsid w:val="000047E4"/>
    <w:rsid w:val="000148CA"/>
    <w:rsid w:val="00016561"/>
    <w:rsid w:val="000204AD"/>
    <w:rsid w:val="0002638E"/>
    <w:rsid w:val="000650DE"/>
    <w:rsid w:val="0006592A"/>
    <w:rsid w:val="00072009"/>
    <w:rsid w:val="000942DA"/>
    <w:rsid w:val="000A095C"/>
    <w:rsid w:val="000C02A2"/>
    <w:rsid w:val="000C0642"/>
    <w:rsid w:val="000D7822"/>
    <w:rsid w:val="00112554"/>
    <w:rsid w:val="00115232"/>
    <w:rsid w:val="00117808"/>
    <w:rsid w:val="00124F6B"/>
    <w:rsid w:val="00127637"/>
    <w:rsid w:val="00153A42"/>
    <w:rsid w:val="0016064B"/>
    <w:rsid w:val="001623EC"/>
    <w:rsid w:val="001944A3"/>
    <w:rsid w:val="001966EE"/>
    <w:rsid w:val="001A1A79"/>
    <w:rsid w:val="001B0116"/>
    <w:rsid w:val="001E1291"/>
    <w:rsid w:val="001E1556"/>
    <w:rsid w:val="001E584E"/>
    <w:rsid w:val="001F202D"/>
    <w:rsid w:val="002036B2"/>
    <w:rsid w:val="00224A17"/>
    <w:rsid w:val="002257E2"/>
    <w:rsid w:val="00225DA0"/>
    <w:rsid w:val="00226CF5"/>
    <w:rsid w:val="00235DEA"/>
    <w:rsid w:val="0025003E"/>
    <w:rsid w:val="00251C67"/>
    <w:rsid w:val="00255624"/>
    <w:rsid w:val="00261FC2"/>
    <w:rsid w:val="00285A7F"/>
    <w:rsid w:val="002923DE"/>
    <w:rsid w:val="00292D81"/>
    <w:rsid w:val="002A03A8"/>
    <w:rsid w:val="002B6141"/>
    <w:rsid w:val="002C4D93"/>
    <w:rsid w:val="002C5E98"/>
    <w:rsid w:val="002D4219"/>
    <w:rsid w:val="002E4656"/>
    <w:rsid w:val="0030207C"/>
    <w:rsid w:val="00307E31"/>
    <w:rsid w:val="0031590D"/>
    <w:rsid w:val="00327478"/>
    <w:rsid w:val="00350E17"/>
    <w:rsid w:val="003562A9"/>
    <w:rsid w:val="0035729D"/>
    <w:rsid w:val="003630FF"/>
    <w:rsid w:val="003A2CC6"/>
    <w:rsid w:val="003B10FB"/>
    <w:rsid w:val="003B4103"/>
    <w:rsid w:val="003B770B"/>
    <w:rsid w:val="003C451B"/>
    <w:rsid w:val="003C45D1"/>
    <w:rsid w:val="003D5599"/>
    <w:rsid w:val="003E4696"/>
    <w:rsid w:val="003E781D"/>
    <w:rsid w:val="00444FF8"/>
    <w:rsid w:val="00446D71"/>
    <w:rsid w:val="00453395"/>
    <w:rsid w:val="004E34D8"/>
    <w:rsid w:val="00522AE8"/>
    <w:rsid w:val="005439FB"/>
    <w:rsid w:val="0055223B"/>
    <w:rsid w:val="00572679"/>
    <w:rsid w:val="00580482"/>
    <w:rsid w:val="00586024"/>
    <w:rsid w:val="005953D5"/>
    <w:rsid w:val="005A1438"/>
    <w:rsid w:val="005E3AB9"/>
    <w:rsid w:val="005F27F5"/>
    <w:rsid w:val="0063313D"/>
    <w:rsid w:val="00637C71"/>
    <w:rsid w:val="00640D85"/>
    <w:rsid w:val="0064656E"/>
    <w:rsid w:val="00657D9D"/>
    <w:rsid w:val="006716BC"/>
    <w:rsid w:val="00692B48"/>
    <w:rsid w:val="006B0D07"/>
    <w:rsid w:val="006B4574"/>
    <w:rsid w:val="006B70A7"/>
    <w:rsid w:val="006C0869"/>
    <w:rsid w:val="006C220F"/>
    <w:rsid w:val="006C6B77"/>
    <w:rsid w:val="006E0ABE"/>
    <w:rsid w:val="00736FA9"/>
    <w:rsid w:val="0073785C"/>
    <w:rsid w:val="00740830"/>
    <w:rsid w:val="00754352"/>
    <w:rsid w:val="00762011"/>
    <w:rsid w:val="00766DB8"/>
    <w:rsid w:val="007A168E"/>
    <w:rsid w:val="007B6B25"/>
    <w:rsid w:val="007D7325"/>
    <w:rsid w:val="007E0BB4"/>
    <w:rsid w:val="007F2563"/>
    <w:rsid w:val="007F7066"/>
    <w:rsid w:val="00807AE6"/>
    <w:rsid w:val="00842041"/>
    <w:rsid w:val="0086462E"/>
    <w:rsid w:val="00872179"/>
    <w:rsid w:val="00881338"/>
    <w:rsid w:val="00892A12"/>
    <w:rsid w:val="008A032B"/>
    <w:rsid w:val="008A3ED4"/>
    <w:rsid w:val="008B0C20"/>
    <w:rsid w:val="008B69E1"/>
    <w:rsid w:val="008E6F12"/>
    <w:rsid w:val="00907BB7"/>
    <w:rsid w:val="00911FA9"/>
    <w:rsid w:val="0092025D"/>
    <w:rsid w:val="00922D2F"/>
    <w:rsid w:val="00923F7B"/>
    <w:rsid w:val="00936675"/>
    <w:rsid w:val="00941B0E"/>
    <w:rsid w:val="00941D99"/>
    <w:rsid w:val="0095480D"/>
    <w:rsid w:val="009743BD"/>
    <w:rsid w:val="009934BB"/>
    <w:rsid w:val="009A2F12"/>
    <w:rsid w:val="009A4229"/>
    <w:rsid w:val="009B1DC7"/>
    <w:rsid w:val="009C07E5"/>
    <w:rsid w:val="009D64D4"/>
    <w:rsid w:val="009E0361"/>
    <w:rsid w:val="009F4119"/>
    <w:rsid w:val="00A050CA"/>
    <w:rsid w:val="00A05F4E"/>
    <w:rsid w:val="00A5762D"/>
    <w:rsid w:val="00A60C26"/>
    <w:rsid w:val="00A75FCC"/>
    <w:rsid w:val="00A77CC4"/>
    <w:rsid w:val="00A824E8"/>
    <w:rsid w:val="00B02A73"/>
    <w:rsid w:val="00B10FDD"/>
    <w:rsid w:val="00B20AFA"/>
    <w:rsid w:val="00B24EEE"/>
    <w:rsid w:val="00B7116C"/>
    <w:rsid w:val="00BA35B6"/>
    <w:rsid w:val="00C11C46"/>
    <w:rsid w:val="00C157EA"/>
    <w:rsid w:val="00C21E15"/>
    <w:rsid w:val="00C23FC4"/>
    <w:rsid w:val="00C5029B"/>
    <w:rsid w:val="00C578C1"/>
    <w:rsid w:val="00C726A8"/>
    <w:rsid w:val="00C94E8B"/>
    <w:rsid w:val="00CA05D7"/>
    <w:rsid w:val="00CD2D82"/>
    <w:rsid w:val="00CD598F"/>
    <w:rsid w:val="00CF0623"/>
    <w:rsid w:val="00D05058"/>
    <w:rsid w:val="00D50A0E"/>
    <w:rsid w:val="00D60CE8"/>
    <w:rsid w:val="00D80926"/>
    <w:rsid w:val="00D869FA"/>
    <w:rsid w:val="00D97D13"/>
    <w:rsid w:val="00DB065D"/>
    <w:rsid w:val="00DB0769"/>
    <w:rsid w:val="00DD1BD1"/>
    <w:rsid w:val="00DD6843"/>
    <w:rsid w:val="00DE4AD5"/>
    <w:rsid w:val="00E03686"/>
    <w:rsid w:val="00E0518E"/>
    <w:rsid w:val="00E1225F"/>
    <w:rsid w:val="00E13050"/>
    <w:rsid w:val="00E210A4"/>
    <w:rsid w:val="00E30912"/>
    <w:rsid w:val="00E353F3"/>
    <w:rsid w:val="00E4627D"/>
    <w:rsid w:val="00E57FCA"/>
    <w:rsid w:val="00E60DB5"/>
    <w:rsid w:val="00E66873"/>
    <w:rsid w:val="00E74434"/>
    <w:rsid w:val="00E75EB5"/>
    <w:rsid w:val="00EC188F"/>
    <w:rsid w:val="00EE07AF"/>
    <w:rsid w:val="00F05F28"/>
    <w:rsid w:val="00F5379E"/>
    <w:rsid w:val="00F56852"/>
    <w:rsid w:val="00FA4F3E"/>
    <w:rsid w:val="00FD5856"/>
    <w:rsid w:val="00FE0EB5"/>
    <w:rsid w:val="00FE39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9F7F"/>
  <w15:chartTrackingRefBased/>
  <w15:docId w15:val="{D9E21842-65BD-4DC8-B1D6-5D9D21AF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Pr>
      <w:lang w:val="en-GB"/>
    </w:rPr>
  </w:style>
  <w:style w:type="paragraph" w:styleId="Naslov2">
    <w:name w:val="heading 2"/>
    <w:basedOn w:val="Navaden"/>
    <w:next w:val="Navaden"/>
    <w:link w:val="Naslov2Znak"/>
    <w:qFormat/>
    <w:rsid w:val="003C45D1"/>
    <w:pPr>
      <w:widowControl w:val="0"/>
      <w:autoSpaceDE w:val="0"/>
      <w:autoSpaceDN w:val="0"/>
      <w:adjustRightInd w:val="0"/>
      <w:spacing w:after="0" w:line="240" w:lineRule="auto"/>
      <w:outlineLvl w:val="1"/>
    </w:pPr>
    <w:rPr>
      <w:rFonts w:ascii="Tahoma" w:eastAsia="Times New Roman" w:hAnsi="Tahoma" w:cs="Tahoma"/>
      <w:sz w:val="24"/>
      <w:szCs w:val="24"/>
      <w:lang w:val="en-US" w:eastAsia="hr-H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C23FC4"/>
    <w:rPr>
      <w:color w:val="0000FF"/>
      <w:u w:val="single"/>
    </w:rPr>
  </w:style>
  <w:style w:type="paragraph" w:styleId="Sprotnaopomba-besedilo">
    <w:name w:val="footnote text"/>
    <w:basedOn w:val="Navaden"/>
    <w:link w:val="Sprotnaopomba-besediloZnak"/>
    <w:uiPriority w:val="99"/>
    <w:semiHidden/>
    <w:unhideWhenUsed/>
    <w:rsid w:val="000047E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047E4"/>
    <w:rPr>
      <w:sz w:val="20"/>
      <w:szCs w:val="20"/>
    </w:rPr>
  </w:style>
  <w:style w:type="character" w:styleId="Sprotnaopomba-sklic">
    <w:name w:val="footnote reference"/>
    <w:basedOn w:val="Privzetapisavaodstavka"/>
    <w:uiPriority w:val="99"/>
    <w:semiHidden/>
    <w:unhideWhenUsed/>
    <w:rsid w:val="000047E4"/>
    <w:rPr>
      <w:vertAlign w:val="superscript"/>
    </w:rPr>
  </w:style>
  <w:style w:type="paragraph" w:styleId="Odstavekseznama">
    <w:name w:val="List Paragraph"/>
    <w:basedOn w:val="Navaden"/>
    <w:uiPriority w:val="34"/>
    <w:qFormat/>
    <w:rsid w:val="005F27F5"/>
    <w:pPr>
      <w:spacing w:after="200" w:line="276" w:lineRule="auto"/>
      <w:ind w:left="720"/>
      <w:contextualSpacing/>
    </w:pPr>
  </w:style>
  <w:style w:type="table" w:styleId="Tabelamrea">
    <w:name w:val="Table Grid"/>
    <w:basedOn w:val="Navadnatabela"/>
    <w:uiPriority w:val="39"/>
    <w:rsid w:val="008E6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522A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ipombabesedilo">
    <w:name w:val="annotation text"/>
    <w:basedOn w:val="Navaden"/>
    <w:link w:val="PripombabesediloZnak"/>
    <w:uiPriority w:val="99"/>
    <w:unhideWhenUsed/>
    <w:rsid w:val="009743BD"/>
    <w:pPr>
      <w:spacing w:line="240" w:lineRule="auto"/>
    </w:pPr>
    <w:rPr>
      <w:sz w:val="20"/>
      <w:szCs w:val="20"/>
      <w:lang w:val="en-IE"/>
    </w:rPr>
  </w:style>
  <w:style w:type="character" w:customStyle="1" w:styleId="PripombabesediloZnak">
    <w:name w:val="Pripomba – besedilo Znak"/>
    <w:basedOn w:val="Privzetapisavaodstavka"/>
    <w:link w:val="Pripombabesedilo"/>
    <w:uiPriority w:val="99"/>
    <w:rsid w:val="009743BD"/>
    <w:rPr>
      <w:sz w:val="20"/>
      <w:szCs w:val="20"/>
      <w:lang w:val="en-IE"/>
    </w:rPr>
  </w:style>
  <w:style w:type="paragraph" w:styleId="Glava">
    <w:name w:val="header"/>
    <w:basedOn w:val="Navaden"/>
    <w:link w:val="GlavaZnak"/>
    <w:uiPriority w:val="99"/>
    <w:unhideWhenUsed/>
    <w:rsid w:val="003C45D1"/>
    <w:pPr>
      <w:tabs>
        <w:tab w:val="center" w:pos="4536"/>
        <w:tab w:val="right" w:pos="9072"/>
      </w:tabs>
      <w:spacing w:after="0" w:line="240" w:lineRule="auto"/>
    </w:pPr>
    <w:rPr>
      <w:rFonts w:ascii="Times New Roman" w:eastAsia="Times New Roman" w:hAnsi="Times New Roman" w:cs="Times New Roman"/>
      <w:sz w:val="24"/>
      <w:szCs w:val="24"/>
      <w:lang w:val="en-US" w:eastAsia="hr-HR"/>
    </w:rPr>
  </w:style>
  <w:style w:type="character" w:customStyle="1" w:styleId="GlavaZnak">
    <w:name w:val="Glava Znak"/>
    <w:basedOn w:val="Privzetapisavaodstavka"/>
    <w:link w:val="Glava"/>
    <w:uiPriority w:val="99"/>
    <w:rsid w:val="003C45D1"/>
    <w:rPr>
      <w:rFonts w:ascii="Times New Roman" w:eastAsia="Times New Roman" w:hAnsi="Times New Roman" w:cs="Times New Roman"/>
      <w:sz w:val="24"/>
      <w:szCs w:val="24"/>
      <w:lang w:val="en-US" w:eastAsia="hr-HR"/>
    </w:rPr>
  </w:style>
  <w:style w:type="paragraph" w:styleId="Noga">
    <w:name w:val="footer"/>
    <w:basedOn w:val="Navaden"/>
    <w:link w:val="NogaZnak"/>
    <w:uiPriority w:val="99"/>
    <w:unhideWhenUsed/>
    <w:rsid w:val="003C45D1"/>
    <w:pPr>
      <w:tabs>
        <w:tab w:val="center" w:pos="4536"/>
        <w:tab w:val="right" w:pos="9072"/>
      </w:tabs>
      <w:spacing w:after="0" w:line="240" w:lineRule="auto"/>
    </w:pPr>
    <w:rPr>
      <w:rFonts w:ascii="Times New Roman" w:eastAsia="Times New Roman" w:hAnsi="Times New Roman" w:cs="Times New Roman"/>
      <w:sz w:val="24"/>
      <w:szCs w:val="24"/>
      <w:lang w:val="en-US" w:eastAsia="hr-HR"/>
    </w:rPr>
  </w:style>
  <w:style w:type="character" w:customStyle="1" w:styleId="NogaZnak">
    <w:name w:val="Noga Znak"/>
    <w:basedOn w:val="Privzetapisavaodstavka"/>
    <w:link w:val="Noga"/>
    <w:uiPriority w:val="99"/>
    <w:rsid w:val="003C45D1"/>
    <w:rPr>
      <w:rFonts w:ascii="Times New Roman" w:eastAsia="Times New Roman" w:hAnsi="Times New Roman" w:cs="Times New Roman"/>
      <w:sz w:val="24"/>
      <w:szCs w:val="24"/>
      <w:lang w:val="en-US" w:eastAsia="hr-HR"/>
    </w:rPr>
  </w:style>
  <w:style w:type="character" w:customStyle="1" w:styleId="Naslov2Znak">
    <w:name w:val="Naslov 2 Znak"/>
    <w:basedOn w:val="Privzetapisavaodstavka"/>
    <w:link w:val="Naslov2"/>
    <w:rsid w:val="003C45D1"/>
    <w:rPr>
      <w:rFonts w:ascii="Tahoma" w:eastAsia="Times New Roman" w:hAnsi="Tahoma" w:cs="Tahoma"/>
      <w:sz w:val="24"/>
      <w:szCs w:val="24"/>
      <w:lang w:val="en-US" w:eastAsia="hr-HR"/>
    </w:rPr>
  </w:style>
  <w:style w:type="paragraph" w:customStyle="1" w:styleId="TableContents">
    <w:name w:val="Table Contents"/>
    <w:basedOn w:val="Navaden"/>
    <w:rsid w:val="003C45D1"/>
    <w:pPr>
      <w:widowControl w:val="0"/>
      <w:suppressLineNumbers/>
      <w:suppressAutoHyphens/>
      <w:spacing w:after="0" w:line="240" w:lineRule="auto"/>
    </w:pPr>
    <w:rPr>
      <w:rFonts w:ascii="Times New Roman" w:eastAsia="Lucida Sans Unicode" w:hAnsi="Times New Roman" w:cs="Times New Roman"/>
      <w:sz w:val="24"/>
      <w:szCs w:val="24"/>
      <w:lang w:eastAsia="it-IT"/>
    </w:rPr>
  </w:style>
  <w:style w:type="paragraph" w:styleId="Navaden-zamik">
    <w:name w:val="Normal Indent"/>
    <w:basedOn w:val="Navaden"/>
    <w:semiHidden/>
    <w:unhideWhenUsed/>
    <w:rsid w:val="002B6141"/>
    <w:pPr>
      <w:widowControl w:val="0"/>
      <w:spacing w:after="120" w:line="240" w:lineRule="exact"/>
      <w:ind w:left="547"/>
    </w:pPr>
    <w:rPr>
      <w:rFonts w:ascii="Times" w:eastAsia="Times New Roman" w:hAnsi="Times" w:cs="Times New Roman"/>
      <w:i/>
      <w:szCs w:val="20"/>
      <w:lang w:val="en-US"/>
    </w:rPr>
  </w:style>
  <w:style w:type="character" w:styleId="Pripombasklic">
    <w:name w:val="annotation reference"/>
    <w:basedOn w:val="Privzetapisavaodstavka"/>
    <w:uiPriority w:val="99"/>
    <w:semiHidden/>
    <w:unhideWhenUsed/>
    <w:rsid w:val="00A60C26"/>
    <w:rPr>
      <w:sz w:val="16"/>
      <w:szCs w:val="16"/>
    </w:rPr>
  </w:style>
  <w:style w:type="paragraph" w:styleId="Zadevapripombe">
    <w:name w:val="annotation subject"/>
    <w:basedOn w:val="Pripombabesedilo"/>
    <w:next w:val="Pripombabesedilo"/>
    <w:link w:val="ZadevapripombeZnak"/>
    <w:uiPriority w:val="99"/>
    <w:semiHidden/>
    <w:unhideWhenUsed/>
    <w:rsid w:val="00A60C26"/>
    <w:rPr>
      <w:b/>
      <w:bCs/>
      <w:lang w:val="en-GB"/>
    </w:rPr>
  </w:style>
  <w:style w:type="character" w:customStyle="1" w:styleId="ZadevapripombeZnak">
    <w:name w:val="Zadeva pripombe Znak"/>
    <w:basedOn w:val="PripombabesediloZnak"/>
    <w:link w:val="Zadevapripombe"/>
    <w:uiPriority w:val="99"/>
    <w:semiHidden/>
    <w:rsid w:val="00A60C26"/>
    <w:rPr>
      <w:b/>
      <w:bCs/>
      <w:sz w:val="20"/>
      <w:szCs w:val="20"/>
      <w:lang w:val="en-GB"/>
    </w:rPr>
  </w:style>
  <w:style w:type="paragraph" w:styleId="Besedilooblaka">
    <w:name w:val="Balloon Text"/>
    <w:basedOn w:val="Navaden"/>
    <w:link w:val="BesedilooblakaZnak"/>
    <w:uiPriority w:val="99"/>
    <w:semiHidden/>
    <w:unhideWhenUsed/>
    <w:rsid w:val="00A60C2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60C26"/>
    <w:rPr>
      <w:rFonts w:ascii="Segoe UI" w:hAnsi="Segoe UI" w:cs="Segoe UI"/>
      <w:sz w:val="18"/>
      <w:szCs w:val="18"/>
      <w:lang w:val="en-GB"/>
    </w:rPr>
  </w:style>
  <w:style w:type="character" w:styleId="Nerazreenaomemba">
    <w:name w:val="Unresolved Mention"/>
    <w:basedOn w:val="Privzetapisavaodstavka"/>
    <w:uiPriority w:val="99"/>
    <w:semiHidden/>
    <w:unhideWhenUsed/>
    <w:rsid w:val="00E1225F"/>
    <w:rPr>
      <w:color w:val="605E5C"/>
      <w:shd w:val="clear" w:color="auto" w:fill="E1DFDD"/>
    </w:rPr>
  </w:style>
  <w:style w:type="character" w:styleId="Krepko">
    <w:name w:val="Strong"/>
    <w:basedOn w:val="Privzetapisavaodstavka"/>
    <w:uiPriority w:val="22"/>
    <w:qFormat/>
    <w:rsid w:val="00E4627D"/>
    <w:rPr>
      <w:b/>
      <w:bCs/>
    </w:rPr>
  </w:style>
  <w:style w:type="character" w:styleId="SledenaHiperpovezava">
    <w:name w:val="FollowedHyperlink"/>
    <w:basedOn w:val="Privzetapisavaodstavka"/>
    <w:uiPriority w:val="99"/>
    <w:semiHidden/>
    <w:unhideWhenUsed/>
    <w:rsid w:val="00EC18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1614">
      <w:bodyDiv w:val="1"/>
      <w:marLeft w:val="0"/>
      <w:marRight w:val="0"/>
      <w:marTop w:val="0"/>
      <w:marBottom w:val="0"/>
      <w:divBdr>
        <w:top w:val="none" w:sz="0" w:space="0" w:color="auto"/>
        <w:left w:val="none" w:sz="0" w:space="0" w:color="auto"/>
        <w:bottom w:val="none" w:sz="0" w:space="0" w:color="auto"/>
        <w:right w:val="none" w:sz="0" w:space="0" w:color="auto"/>
      </w:divBdr>
    </w:div>
    <w:div w:id="226500303">
      <w:bodyDiv w:val="1"/>
      <w:marLeft w:val="0"/>
      <w:marRight w:val="0"/>
      <w:marTop w:val="0"/>
      <w:marBottom w:val="0"/>
      <w:divBdr>
        <w:top w:val="none" w:sz="0" w:space="0" w:color="auto"/>
        <w:left w:val="none" w:sz="0" w:space="0" w:color="auto"/>
        <w:bottom w:val="none" w:sz="0" w:space="0" w:color="auto"/>
        <w:right w:val="none" w:sz="0" w:space="0" w:color="auto"/>
      </w:divBdr>
    </w:div>
    <w:div w:id="717513821">
      <w:bodyDiv w:val="1"/>
      <w:marLeft w:val="0"/>
      <w:marRight w:val="0"/>
      <w:marTop w:val="0"/>
      <w:marBottom w:val="0"/>
      <w:divBdr>
        <w:top w:val="none" w:sz="0" w:space="0" w:color="auto"/>
        <w:left w:val="none" w:sz="0" w:space="0" w:color="auto"/>
        <w:bottom w:val="none" w:sz="0" w:space="0" w:color="auto"/>
        <w:right w:val="none" w:sz="0" w:space="0" w:color="auto"/>
      </w:divBdr>
      <w:divsChild>
        <w:div w:id="1820923935">
          <w:marLeft w:val="1166"/>
          <w:marRight w:val="0"/>
          <w:marTop w:val="0"/>
          <w:marBottom w:val="0"/>
          <w:divBdr>
            <w:top w:val="none" w:sz="0" w:space="0" w:color="auto"/>
            <w:left w:val="none" w:sz="0" w:space="0" w:color="auto"/>
            <w:bottom w:val="none" w:sz="0" w:space="0" w:color="auto"/>
            <w:right w:val="none" w:sz="0" w:space="0" w:color="auto"/>
          </w:divBdr>
        </w:div>
        <w:div w:id="140276214">
          <w:marLeft w:val="1166"/>
          <w:marRight w:val="0"/>
          <w:marTop w:val="0"/>
          <w:marBottom w:val="0"/>
          <w:divBdr>
            <w:top w:val="none" w:sz="0" w:space="0" w:color="auto"/>
            <w:left w:val="none" w:sz="0" w:space="0" w:color="auto"/>
            <w:bottom w:val="none" w:sz="0" w:space="0" w:color="auto"/>
            <w:right w:val="none" w:sz="0" w:space="0" w:color="auto"/>
          </w:divBdr>
        </w:div>
        <w:div w:id="1056316208">
          <w:marLeft w:val="1166"/>
          <w:marRight w:val="0"/>
          <w:marTop w:val="0"/>
          <w:marBottom w:val="0"/>
          <w:divBdr>
            <w:top w:val="none" w:sz="0" w:space="0" w:color="auto"/>
            <w:left w:val="none" w:sz="0" w:space="0" w:color="auto"/>
            <w:bottom w:val="none" w:sz="0" w:space="0" w:color="auto"/>
            <w:right w:val="none" w:sz="0" w:space="0" w:color="auto"/>
          </w:divBdr>
        </w:div>
        <w:div w:id="1253705731">
          <w:marLeft w:val="1166"/>
          <w:marRight w:val="0"/>
          <w:marTop w:val="0"/>
          <w:marBottom w:val="0"/>
          <w:divBdr>
            <w:top w:val="none" w:sz="0" w:space="0" w:color="auto"/>
            <w:left w:val="none" w:sz="0" w:space="0" w:color="auto"/>
            <w:bottom w:val="none" w:sz="0" w:space="0" w:color="auto"/>
            <w:right w:val="none" w:sz="0" w:space="0" w:color="auto"/>
          </w:divBdr>
        </w:div>
        <w:div w:id="1348360812">
          <w:marLeft w:val="1886"/>
          <w:marRight w:val="0"/>
          <w:marTop w:val="0"/>
          <w:marBottom w:val="0"/>
          <w:divBdr>
            <w:top w:val="none" w:sz="0" w:space="0" w:color="auto"/>
            <w:left w:val="none" w:sz="0" w:space="0" w:color="auto"/>
            <w:bottom w:val="none" w:sz="0" w:space="0" w:color="auto"/>
            <w:right w:val="none" w:sz="0" w:space="0" w:color="auto"/>
          </w:divBdr>
        </w:div>
        <w:div w:id="1517379448">
          <w:marLeft w:val="1886"/>
          <w:marRight w:val="0"/>
          <w:marTop w:val="0"/>
          <w:marBottom w:val="0"/>
          <w:divBdr>
            <w:top w:val="none" w:sz="0" w:space="0" w:color="auto"/>
            <w:left w:val="none" w:sz="0" w:space="0" w:color="auto"/>
            <w:bottom w:val="none" w:sz="0" w:space="0" w:color="auto"/>
            <w:right w:val="none" w:sz="0" w:space="0" w:color="auto"/>
          </w:divBdr>
        </w:div>
        <w:div w:id="1889218935">
          <w:marLeft w:val="1886"/>
          <w:marRight w:val="0"/>
          <w:marTop w:val="0"/>
          <w:marBottom w:val="0"/>
          <w:divBdr>
            <w:top w:val="none" w:sz="0" w:space="0" w:color="auto"/>
            <w:left w:val="none" w:sz="0" w:space="0" w:color="auto"/>
            <w:bottom w:val="none" w:sz="0" w:space="0" w:color="auto"/>
            <w:right w:val="none" w:sz="0" w:space="0" w:color="auto"/>
          </w:divBdr>
        </w:div>
        <w:div w:id="2142263689">
          <w:marLeft w:val="1886"/>
          <w:marRight w:val="0"/>
          <w:marTop w:val="0"/>
          <w:marBottom w:val="0"/>
          <w:divBdr>
            <w:top w:val="none" w:sz="0" w:space="0" w:color="auto"/>
            <w:left w:val="none" w:sz="0" w:space="0" w:color="auto"/>
            <w:bottom w:val="none" w:sz="0" w:space="0" w:color="auto"/>
            <w:right w:val="none" w:sz="0" w:space="0" w:color="auto"/>
          </w:divBdr>
        </w:div>
        <w:div w:id="88699737">
          <w:marLeft w:val="1886"/>
          <w:marRight w:val="0"/>
          <w:marTop w:val="0"/>
          <w:marBottom w:val="0"/>
          <w:divBdr>
            <w:top w:val="none" w:sz="0" w:space="0" w:color="auto"/>
            <w:left w:val="none" w:sz="0" w:space="0" w:color="auto"/>
            <w:bottom w:val="none" w:sz="0" w:space="0" w:color="auto"/>
            <w:right w:val="none" w:sz="0" w:space="0" w:color="auto"/>
          </w:divBdr>
        </w:div>
        <w:div w:id="1599413247">
          <w:marLeft w:val="1886"/>
          <w:marRight w:val="0"/>
          <w:marTop w:val="0"/>
          <w:marBottom w:val="0"/>
          <w:divBdr>
            <w:top w:val="none" w:sz="0" w:space="0" w:color="auto"/>
            <w:left w:val="none" w:sz="0" w:space="0" w:color="auto"/>
            <w:bottom w:val="none" w:sz="0" w:space="0" w:color="auto"/>
            <w:right w:val="none" w:sz="0" w:space="0" w:color="auto"/>
          </w:divBdr>
        </w:div>
        <w:div w:id="1946379842">
          <w:marLeft w:val="1166"/>
          <w:marRight w:val="0"/>
          <w:marTop w:val="0"/>
          <w:marBottom w:val="0"/>
          <w:divBdr>
            <w:top w:val="none" w:sz="0" w:space="0" w:color="auto"/>
            <w:left w:val="none" w:sz="0" w:space="0" w:color="auto"/>
            <w:bottom w:val="none" w:sz="0" w:space="0" w:color="auto"/>
            <w:right w:val="none" w:sz="0" w:space="0" w:color="auto"/>
          </w:divBdr>
        </w:div>
      </w:divsChild>
    </w:div>
    <w:div w:id="1381325347">
      <w:bodyDiv w:val="1"/>
      <w:marLeft w:val="0"/>
      <w:marRight w:val="0"/>
      <w:marTop w:val="0"/>
      <w:marBottom w:val="0"/>
      <w:divBdr>
        <w:top w:val="none" w:sz="0" w:space="0" w:color="auto"/>
        <w:left w:val="none" w:sz="0" w:space="0" w:color="auto"/>
        <w:bottom w:val="none" w:sz="0" w:space="0" w:color="auto"/>
        <w:right w:val="none" w:sz="0" w:space="0" w:color="auto"/>
      </w:divBdr>
    </w:div>
    <w:div w:id="1823307705">
      <w:bodyDiv w:val="1"/>
      <w:marLeft w:val="0"/>
      <w:marRight w:val="0"/>
      <w:marTop w:val="0"/>
      <w:marBottom w:val="0"/>
      <w:divBdr>
        <w:top w:val="none" w:sz="0" w:space="0" w:color="auto"/>
        <w:left w:val="none" w:sz="0" w:space="0" w:color="auto"/>
        <w:bottom w:val="none" w:sz="0" w:space="0" w:color="auto"/>
        <w:right w:val="none" w:sz="0" w:space="0" w:color="auto"/>
      </w:divBdr>
    </w:div>
    <w:div w:id="20344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77256-8C63-4D62-A480-7B9E394A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9</Pages>
  <Words>1876</Words>
  <Characters>10698</Characters>
  <Application>Microsoft Office Word</Application>
  <DocSecurity>0</DocSecurity>
  <Lines>89</Lines>
  <Paragraphs>25</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Sonda</dc:creator>
  <cp:keywords/>
  <dc:description/>
  <cp:lastModifiedBy>Mateja Karničnik</cp:lastModifiedBy>
  <cp:revision>5</cp:revision>
  <cp:lastPrinted>2018-09-25T13:21:00Z</cp:lastPrinted>
  <dcterms:created xsi:type="dcterms:W3CDTF">2018-10-10T10:10:00Z</dcterms:created>
  <dcterms:modified xsi:type="dcterms:W3CDTF">2018-10-15T11:43:00Z</dcterms:modified>
</cp:coreProperties>
</file>